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8E" w:rsidRDefault="000C598E">
      <w:pPr>
        <w:pStyle w:val="ab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C598E" w:rsidRDefault="00CF7584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0085" cy="753110"/>
            <wp:effectExtent l="0" t="0" r="0" b="0"/>
            <wp:docPr id="1" name="Рисунок 1" descr="Описание: 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8E" w:rsidRDefault="000C598E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0C598E" w:rsidRDefault="00CF7584">
      <w:pPr>
        <w:pStyle w:val="ab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 xml:space="preserve">СОВЕТ АЛЕКСАНДРОВСКОГО СЕЛЬСКОГО ПОСЕЛЕНИЯ </w:t>
      </w:r>
    </w:p>
    <w:p w:rsidR="000C598E" w:rsidRDefault="000C598E">
      <w:pPr>
        <w:pStyle w:val="ab"/>
        <w:jc w:val="center"/>
        <w:rPr>
          <w:rFonts w:ascii="PT Astra Serif" w:hAnsi="PT Astra Serif"/>
          <w:sz w:val="28"/>
          <w:szCs w:val="28"/>
        </w:rPr>
      </w:pPr>
    </w:p>
    <w:p w:rsidR="000C598E" w:rsidRDefault="00CF7584">
      <w:pPr>
        <w:pStyle w:val="ab"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sz w:val="28"/>
          <w:szCs w:val="28"/>
        </w:rPr>
        <w:t>РЕШЕНИЕ</w:t>
      </w:r>
    </w:p>
    <w:p w:rsidR="000C598E" w:rsidRDefault="00CF7584">
      <w:pPr>
        <w:pStyle w:val="ab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>21.01.2025</w:t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  <w:t xml:space="preserve">  № 117-25-27п</w:t>
      </w:r>
    </w:p>
    <w:p w:rsidR="000C598E" w:rsidRDefault="00CF7584">
      <w:pPr>
        <w:pStyle w:val="ab"/>
        <w:ind w:left="2832" w:firstLine="708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>с. Александровское</w:t>
      </w:r>
    </w:p>
    <w:p w:rsidR="000C598E" w:rsidRDefault="000C598E">
      <w:pPr>
        <w:ind w:right="175" w:firstLine="708"/>
        <w:jc w:val="both"/>
        <w:rPr>
          <w:rFonts w:ascii="PT Astra Serif" w:hAnsi="PT Astra Serif"/>
        </w:rPr>
      </w:pPr>
    </w:p>
    <w:p w:rsidR="000C598E" w:rsidRDefault="00CF7584">
      <w:pPr>
        <w:pStyle w:val="ab"/>
        <w:ind w:right="-1"/>
        <w:jc w:val="center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 xml:space="preserve">Об утверждении плана работы Совета Александровского сельского поселения </w:t>
      </w:r>
    </w:p>
    <w:p w:rsidR="000C598E" w:rsidRDefault="00CF7584">
      <w:pPr>
        <w:pStyle w:val="ab"/>
        <w:ind w:right="-1"/>
        <w:jc w:val="center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>на первое полугодие 2025 года</w:t>
      </w:r>
    </w:p>
    <w:p w:rsidR="000C598E" w:rsidRDefault="000C598E">
      <w:pPr>
        <w:ind w:right="175" w:firstLine="708"/>
        <w:jc w:val="both"/>
        <w:rPr>
          <w:rFonts w:ascii="PT Astra Serif" w:hAnsi="PT Astra Serif"/>
        </w:rPr>
      </w:pPr>
    </w:p>
    <w:p w:rsidR="000C598E" w:rsidRDefault="000C598E">
      <w:pPr>
        <w:ind w:right="175" w:firstLine="708"/>
        <w:jc w:val="both"/>
        <w:rPr>
          <w:rFonts w:ascii="PT Astra Serif" w:hAnsi="PT Astra Serif"/>
        </w:rPr>
      </w:pPr>
    </w:p>
    <w:p w:rsidR="000C598E" w:rsidRDefault="00CF7584">
      <w:pPr>
        <w:ind w:right="175"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Рассмотрев и обсудив предложения по </w:t>
      </w:r>
      <w:r>
        <w:rPr>
          <w:rFonts w:ascii="PT Astra Serif" w:hAnsi="PT Astra Serif"/>
        </w:rPr>
        <w:t>плану работы Совета Александровского сельского поселения на первое полугодие 2025 года, руководствуясь статьями 6, 11 Регламента Совета Александровского сельского поселения</w:t>
      </w:r>
    </w:p>
    <w:p w:rsidR="000C598E" w:rsidRDefault="000C598E">
      <w:pPr>
        <w:ind w:right="175"/>
        <w:jc w:val="both"/>
        <w:rPr>
          <w:rFonts w:ascii="PT Astra Serif" w:hAnsi="PT Astra Serif"/>
        </w:rPr>
      </w:pPr>
    </w:p>
    <w:p w:rsidR="000C598E" w:rsidRDefault="000C598E">
      <w:pPr>
        <w:ind w:right="175"/>
        <w:jc w:val="center"/>
        <w:rPr>
          <w:rFonts w:ascii="PT Astra Serif" w:hAnsi="PT Astra Serif"/>
        </w:rPr>
      </w:pPr>
    </w:p>
    <w:p w:rsidR="000C598E" w:rsidRDefault="00CF7584">
      <w:pPr>
        <w:ind w:right="175"/>
        <w:rPr>
          <w:rFonts w:ascii="PT Astra Serif" w:hAnsi="PT Astra Serif"/>
        </w:rPr>
      </w:pPr>
      <w:r>
        <w:rPr>
          <w:rFonts w:ascii="PT Astra Serif" w:hAnsi="PT Astra Serif"/>
        </w:rPr>
        <w:t>Совета Александровского сельского поселения РЕШИЛ:</w:t>
      </w:r>
    </w:p>
    <w:p w:rsidR="000C598E" w:rsidRDefault="000C598E">
      <w:pPr>
        <w:ind w:firstLine="567"/>
        <w:jc w:val="both"/>
        <w:rPr>
          <w:rFonts w:ascii="PT Astra Serif" w:hAnsi="PT Astra Serif"/>
        </w:rPr>
      </w:pPr>
    </w:p>
    <w:p w:rsidR="000C598E" w:rsidRDefault="00CF7584">
      <w:pPr>
        <w:ind w:right="175" w:firstLine="567"/>
        <w:rPr>
          <w:rFonts w:ascii="PT Astra Serif" w:hAnsi="PT Astra Serif"/>
        </w:rPr>
      </w:pPr>
      <w:r>
        <w:rPr>
          <w:rFonts w:ascii="PT Astra Serif" w:hAnsi="PT Astra Serif"/>
        </w:rPr>
        <w:t>1.Утвердить план работы Совет</w:t>
      </w:r>
      <w:r>
        <w:rPr>
          <w:rFonts w:ascii="PT Astra Serif" w:hAnsi="PT Astra Serif"/>
        </w:rPr>
        <w:t>а Александровского сельского поселения на первое полугодие 2025 года согласно приложению.</w:t>
      </w:r>
    </w:p>
    <w:p w:rsidR="000C598E" w:rsidRDefault="00CF7584">
      <w:pPr>
        <w:ind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2. Направить настоящее решение депутатам Совета поселения, в Администрацию поселения, исполнителям.</w:t>
      </w:r>
    </w:p>
    <w:p w:rsidR="000C598E" w:rsidRDefault="000C598E">
      <w:pPr>
        <w:jc w:val="both"/>
        <w:rPr>
          <w:rFonts w:ascii="PT Astra Serif" w:hAnsi="PT Astra Serif"/>
        </w:rPr>
      </w:pPr>
    </w:p>
    <w:p w:rsidR="000C598E" w:rsidRDefault="000C598E">
      <w:pPr>
        <w:jc w:val="both"/>
        <w:rPr>
          <w:rFonts w:ascii="PT Astra Serif" w:hAnsi="PT Astra Serif"/>
        </w:rPr>
      </w:pPr>
    </w:p>
    <w:p w:rsidR="000C598E" w:rsidRDefault="000C598E">
      <w:pPr>
        <w:jc w:val="both"/>
        <w:rPr>
          <w:rFonts w:ascii="PT Astra Serif" w:hAnsi="PT Astra Serif"/>
        </w:rPr>
      </w:pPr>
    </w:p>
    <w:p w:rsidR="000C598E" w:rsidRDefault="000C598E">
      <w:pPr>
        <w:jc w:val="both"/>
        <w:rPr>
          <w:rFonts w:ascii="PT Astra Serif" w:hAnsi="PT Astra Serif"/>
        </w:rPr>
      </w:pPr>
    </w:p>
    <w:p w:rsidR="000C598E" w:rsidRDefault="00CF7584">
      <w:pPr>
        <w:pStyle w:val="ab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 xml:space="preserve">Председатель Совета </w:t>
      </w:r>
    </w:p>
    <w:p w:rsidR="000C598E" w:rsidRDefault="00CF7584">
      <w:pPr>
        <w:pStyle w:val="ab"/>
        <w:rPr>
          <w:rFonts w:ascii="PT Astra Serif" w:hAnsi="PT Astra Serif"/>
        </w:rPr>
      </w:pPr>
      <w:r>
        <w:rPr>
          <w:rFonts w:ascii="PT Astra Serif" w:hAnsi="PT Astra Serif"/>
          <w:szCs w:val="24"/>
        </w:rPr>
        <w:t>Александровского сельского поселения</w:t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ab/>
      </w:r>
      <w:r>
        <w:rPr>
          <w:rFonts w:ascii="PT Astra Serif" w:hAnsi="PT Astra Serif"/>
          <w:szCs w:val="24"/>
        </w:rPr>
        <w:t>______________ Д.В. Пьянков</w:t>
      </w:r>
    </w:p>
    <w:p w:rsidR="000C598E" w:rsidRDefault="000C598E">
      <w:pPr>
        <w:pStyle w:val="ab"/>
        <w:ind w:firstLine="708"/>
        <w:rPr>
          <w:rFonts w:ascii="PT Astra Serif" w:hAnsi="PT Astra Serif"/>
          <w:szCs w:val="24"/>
        </w:rPr>
      </w:pPr>
    </w:p>
    <w:p w:rsidR="000C598E" w:rsidRDefault="000C598E">
      <w:pPr>
        <w:ind w:right="-1086"/>
        <w:rPr>
          <w:rFonts w:ascii="PT Astra Serif" w:hAnsi="PT Astra Serif"/>
        </w:rPr>
      </w:pPr>
    </w:p>
    <w:p w:rsidR="000C598E" w:rsidRDefault="00CF7584">
      <w:pPr>
        <w:ind w:left="4956" w:right="-1086" w:firstLine="708"/>
      </w:pPr>
      <w:r>
        <w:t xml:space="preserve">                       </w:t>
      </w:r>
    </w:p>
    <w:p w:rsidR="000C598E" w:rsidRDefault="000C598E">
      <w:pPr>
        <w:ind w:right="-1086"/>
      </w:pPr>
    </w:p>
    <w:p w:rsidR="000C598E" w:rsidRDefault="00CF7584">
      <w:pPr>
        <w:ind w:left="4956" w:right="-1086" w:firstLine="708"/>
      </w:pPr>
      <w:r>
        <w:t xml:space="preserve">                     </w:t>
      </w:r>
    </w:p>
    <w:p w:rsidR="000C598E" w:rsidRDefault="000C598E">
      <w:pPr>
        <w:ind w:left="4956" w:right="-1086" w:firstLine="708"/>
      </w:pPr>
    </w:p>
    <w:p w:rsidR="000C598E" w:rsidRDefault="000C598E">
      <w:pPr>
        <w:ind w:left="4956" w:right="-1086" w:firstLine="708"/>
      </w:pPr>
    </w:p>
    <w:p w:rsidR="000C598E" w:rsidRDefault="000C598E">
      <w:pPr>
        <w:ind w:left="4956" w:right="-1086" w:firstLine="708"/>
      </w:pPr>
    </w:p>
    <w:p w:rsidR="000C598E" w:rsidRDefault="000C598E">
      <w:pPr>
        <w:ind w:left="4956" w:right="-1086" w:firstLine="708"/>
        <w:sectPr w:rsidR="000C598E">
          <w:pgSz w:w="11906" w:h="16838"/>
          <w:pgMar w:top="1134" w:right="850" w:bottom="1134" w:left="1701" w:header="0" w:footer="0" w:gutter="0"/>
          <w:cols w:space="720"/>
          <w:formProt w:val="0"/>
          <w:docGrid w:linePitch="360"/>
        </w:sectPr>
      </w:pPr>
    </w:p>
    <w:p w:rsidR="000C598E" w:rsidRDefault="00CF7584">
      <w:pPr>
        <w:tabs>
          <w:tab w:val="left" w:pos="5557"/>
        </w:tabs>
        <w:ind w:left="4956" w:right="-1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ab/>
        <w:t>УТВЕРЖДЕН</w:t>
      </w:r>
    </w:p>
    <w:p w:rsidR="000C598E" w:rsidRDefault="00CF7584">
      <w:pPr>
        <w:ind w:left="5556"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решением Совета Александровского сельского поселения </w:t>
      </w:r>
    </w:p>
    <w:p w:rsidR="000C598E" w:rsidRDefault="00CF7584">
      <w:pPr>
        <w:ind w:left="5556" w:right="-1"/>
        <w:jc w:val="both"/>
        <w:rPr>
          <w:sz w:val="22"/>
          <w:szCs w:val="22"/>
        </w:rPr>
      </w:pPr>
      <w:r>
        <w:rPr>
          <w:sz w:val="22"/>
          <w:szCs w:val="22"/>
        </w:rPr>
        <w:t>от 21.01.2025 № 117-25-27п</w:t>
      </w:r>
    </w:p>
    <w:p w:rsidR="000C598E" w:rsidRDefault="00CF7584">
      <w:pPr>
        <w:ind w:right="-1136" w:firstLine="3"/>
        <w:jc w:val="center"/>
        <w:rPr>
          <w:b/>
        </w:rPr>
      </w:pPr>
      <w:r>
        <w:rPr>
          <w:b/>
        </w:rPr>
        <w:t>План работы Совета Александровского сельского поселения</w:t>
      </w:r>
    </w:p>
    <w:p w:rsidR="000C598E" w:rsidRDefault="00CF7584">
      <w:pPr>
        <w:ind w:right="-1136" w:firstLine="3"/>
        <w:jc w:val="center"/>
        <w:rPr>
          <w:b/>
        </w:rPr>
      </w:pPr>
      <w:r>
        <w:rPr>
          <w:b/>
        </w:rPr>
        <w:t>на 1-ое полуго</w:t>
      </w:r>
      <w:r>
        <w:rPr>
          <w:b/>
        </w:rPr>
        <w:t>дие 2025 года</w:t>
      </w:r>
    </w:p>
    <w:tbl>
      <w:tblPr>
        <w:tblW w:w="9333" w:type="dxa"/>
        <w:tblInd w:w="132" w:type="dxa"/>
        <w:tblLook w:val="04A0" w:firstRow="1" w:lastRow="0" w:firstColumn="1" w:lastColumn="0" w:noHBand="0" w:noVBand="1"/>
      </w:tblPr>
      <w:tblGrid>
        <w:gridCol w:w="641"/>
        <w:gridCol w:w="2912"/>
        <w:gridCol w:w="2119"/>
        <w:gridCol w:w="1876"/>
        <w:gridCol w:w="1785"/>
      </w:tblGrid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№ п./п.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содержание мероприятия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основание для внесения </w:t>
            </w:r>
            <w:proofErr w:type="gramStart"/>
            <w:r>
              <w:rPr>
                <w:b/>
                <w:sz w:val="22"/>
                <w:szCs w:val="22"/>
              </w:rPr>
              <w:t>в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</w:p>
          <w:p w:rsidR="000C598E" w:rsidRDefault="00CF758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 работы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срок исполнения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>ответственный</w:t>
            </w:r>
            <w:proofErr w:type="gramEnd"/>
            <w:r>
              <w:rPr>
                <w:b/>
                <w:sz w:val="22"/>
                <w:szCs w:val="22"/>
              </w:rPr>
              <w:t xml:space="preserve"> за подготовку</w:t>
            </w: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1.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>Отчёт о работе</w:t>
            </w:r>
            <w:proofErr w:type="gramStart"/>
            <w:r>
              <w:t xml:space="preserve"> </w:t>
            </w:r>
            <w:proofErr w:type="spellStart"/>
            <w:r>
              <w:t>К</w:t>
            </w:r>
            <w:proofErr w:type="gramEnd"/>
            <w:r>
              <w:t>онтрольно</w:t>
            </w:r>
            <w:proofErr w:type="spellEnd"/>
            <w:r>
              <w:t xml:space="preserve"> - ревизионной комиссии  Александровского района за 2024 год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 xml:space="preserve">ст.20 Положения 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>о КРК Александровского</w:t>
            </w:r>
            <w:r>
              <w:t xml:space="preserve"> района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февраль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Председатель КРК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>Дорохова Л.В.</w:t>
            </w: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rPr>
                <w:color w:val="000000"/>
              </w:rPr>
              <w:t>О согласовании перечня работ по благоустройству населённых пунктов  Александровского сельского поселения на 2025 год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0C598E">
            <w:pPr>
              <w:jc w:val="center"/>
              <w:rPr>
                <w:sz w:val="22"/>
              </w:rPr>
            </w:pP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февраль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 xml:space="preserve"> глава поселения</w:t>
            </w: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3.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 xml:space="preserve">О внесении изменений и дополнений в решение Совета </w:t>
            </w:r>
            <w:r>
              <w:t>Александровского сельского поселения «О бюджете муниципального образования «Александровское сельское поселение» на 2025 год и на плановый период 2026 и 2027 годов»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Ст. 24 Положения «О бюджетном процессе</w:t>
            </w:r>
            <w:r>
              <w:rPr>
                <w:bCs/>
                <w:iCs/>
              </w:rPr>
              <w:t xml:space="preserve"> в муниципальном образовании «Александровское сельское</w:t>
            </w:r>
            <w:r>
              <w:rPr>
                <w:bCs/>
                <w:iCs/>
              </w:rPr>
              <w:t xml:space="preserve"> поселение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в течение 1-го полугодия 2025 года (по мере необходимости)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 xml:space="preserve">Главный специалист по бюджету </w:t>
            </w:r>
            <w:proofErr w:type="spellStart"/>
            <w:r>
              <w:rPr>
                <w:rFonts w:ascii="Times New Roman" w:hAnsi="Times New Roman"/>
                <w:szCs w:val="24"/>
              </w:rPr>
              <w:t>Букарина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Т.Ф</w:t>
            </w:r>
            <w:r>
              <w:rPr>
                <w:rFonts w:ascii="Times New Roman" w:hAnsi="Times New Roman"/>
              </w:rPr>
              <w:t>.</w:t>
            </w:r>
          </w:p>
          <w:p w:rsidR="000C598E" w:rsidRDefault="000C598E">
            <w:pPr>
              <w:pStyle w:val="ab"/>
              <w:jc w:val="center"/>
              <w:rPr>
                <w:rFonts w:ascii="Times New Roman" w:hAnsi="Times New Roman"/>
              </w:rPr>
            </w:pP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4.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>Об утверждении отчёта о деятельности Совета Александровского сельского поселения за 2024 год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Устав Александровского сельского поселения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Январь, февраль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ind w:right="-108"/>
              <w:jc w:val="center"/>
              <w:rPr>
                <w:sz w:val="22"/>
              </w:rPr>
            </w:pPr>
            <w:r>
              <w:t>Председатель Совета поселения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>Д.В. Пьянков</w:t>
            </w: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5.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rPr>
                <w:color w:val="000000"/>
              </w:rPr>
              <w:t>О внесении изменений в Программу «Комплексное развитие систем коммунальной инфраструктуры на территории Александровского сельского поселения на 2024-2027 годы и на перспективу до 2035 года»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 xml:space="preserve">П. </w:t>
            </w:r>
            <w:r>
              <w:t>9 ст. 8 Устава поселения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Февраль, март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ведущий специалист по экономической политике АСП Ткаченко Е.В.</w:t>
            </w: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6.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 внесении изменений в программу комплексного развития транспортной инфраструктуры на территории Александровского </w:t>
            </w:r>
            <w:r>
              <w:rPr>
                <w:color w:val="000000"/>
              </w:rPr>
              <w:lastRenderedPageBreak/>
              <w:t>сельского поселения на 2016-2032 го</w:t>
            </w:r>
            <w:r>
              <w:rPr>
                <w:color w:val="000000"/>
              </w:rPr>
              <w:t>ды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lastRenderedPageBreak/>
              <w:t>П. 9 ст. 8 Устава поселения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Февраль, март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ведущий специалист по экономической политике АСП Ткаченко Е.В.</w:t>
            </w: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lastRenderedPageBreak/>
              <w:t>7.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>О внесении изменений и дополнений в Устав муниципального образования «Александровское сельское поселение»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Федеральный закон № 131-ФЗ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 xml:space="preserve">по мере </w:t>
            </w:r>
            <w:r>
              <w:t>необходимости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 xml:space="preserve">ведущий специалист по юридическим вопросам </w:t>
            </w:r>
            <w:r>
              <w:t>Вальтер Л.Н</w:t>
            </w:r>
            <w:r>
              <w:t>.</w:t>
            </w: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8.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b/>
              </w:rPr>
            </w:pPr>
            <w:r>
              <w:t>Об утверждении отчёта Главы Александровского сельского поселения о результатах деятельности Администрации Александровского сельского поселения за 2024 год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b/>
              </w:rPr>
            </w:pPr>
            <w:r>
              <w:t>Устав  Александровского сел</w:t>
            </w:r>
            <w:r>
              <w:t>ьского поселения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b/>
              </w:rPr>
            </w:pPr>
            <w:r>
              <w:t>Апрель</w:t>
            </w:r>
            <w:r>
              <w:t>, май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Глава поселения</w:t>
            </w:r>
          </w:p>
          <w:p w:rsidR="000C598E" w:rsidRDefault="00CF7584">
            <w:pPr>
              <w:jc w:val="center"/>
              <w:rPr>
                <w:b/>
              </w:rPr>
            </w:pPr>
            <w:r>
              <w:t>Д.В. Пьянков</w:t>
            </w: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rPr>
                <w:sz w:val="22"/>
              </w:rPr>
            </w:pPr>
            <w:r>
              <w:t>10.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>О назначении публичных слушаний по вопросу об утверждении отчёта об исполнении бюджета Александровского сельского поселения за 2024 год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Положение о бюджетном процессе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апрель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Председатель Совета</w:t>
            </w:r>
            <w:r>
              <w:t xml:space="preserve"> поселения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>Д.В. Пьянков</w:t>
            </w: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11.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>Об исполнении бюджета муниципального образования «Александровское сельское поселение» за 2024 год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pStyle w:val="ab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Ст. 36 Положения «О бюджетном процессе</w:t>
            </w:r>
            <w:r>
              <w:rPr>
                <w:rFonts w:ascii="Times New Roman" w:hAnsi="Times New Roman"/>
                <w:bCs/>
                <w:iCs/>
                <w:szCs w:val="24"/>
              </w:rPr>
              <w:t xml:space="preserve"> в муниципальном образовании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rPr>
                <w:bCs/>
                <w:iCs/>
              </w:rPr>
              <w:t>«Александровское сельское поселение»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май-июнь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>Главный специал</w:t>
            </w:r>
            <w:r>
              <w:rPr>
                <w:rFonts w:ascii="Times New Roman" w:hAnsi="Times New Roman"/>
                <w:szCs w:val="24"/>
              </w:rPr>
              <w:t xml:space="preserve">ист по бюджету </w:t>
            </w:r>
            <w:proofErr w:type="spellStart"/>
            <w:r>
              <w:rPr>
                <w:rFonts w:ascii="Times New Roman" w:hAnsi="Times New Roman"/>
                <w:szCs w:val="24"/>
              </w:rPr>
              <w:t>Букарина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Т.Ф</w:t>
            </w:r>
            <w:r>
              <w:rPr>
                <w:rFonts w:ascii="Times New Roman" w:hAnsi="Times New Roman"/>
              </w:rPr>
              <w:t>.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>.</w:t>
            </w: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12.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>Заключение по внешней проверке исполнения бюджета поселения за 2024 год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pStyle w:val="ab"/>
              <w:jc w:val="center"/>
              <w:rPr>
                <w:rFonts w:ascii="Times New Roman" w:hAnsi="Times New Roman"/>
                <w:bCs/>
                <w:i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Ст. 36 Положения «О бюджетном процессе</w:t>
            </w:r>
            <w:r>
              <w:rPr>
                <w:rFonts w:ascii="Times New Roman" w:hAnsi="Times New Roman"/>
                <w:bCs/>
                <w:iCs/>
                <w:szCs w:val="24"/>
              </w:rPr>
              <w:t xml:space="preserve"> в муниципальном образовании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rPr>
                <w:bCs/>
                <w:iCs/>
              </w:rPr>
              <w:t>«Александровское сельское поселение»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май-июнь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Председатель КРК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>Дорохова Л.В.</w:t>
            </w: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13.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>О присвоении Почетного звания «Почетный житель Александровского сельского поселения»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Положение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 xml:space="preserve"> о Почетном звании «Почетный житель Александровского сельского поселения» 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июнь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Председатель Совета поселения Д.В. Пьянков</w:t>
            </w: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14.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t xml:space="preserve">Об утверждении плана работы </w:t>
            </w:r>
            <w:r>
              <w:t>Совета Александровского сельского поселения на 2-ое полугодие 2025 года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Регламент Совета поселения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июнь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Председатель Совета поселения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>Д.В. Пьянков.</w:t>
            </w: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  <w:tr w:rsidR="000C598E">
        <w:trPr>
          <w:trHeight w:val="18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lastRenderedPageBreak/>
              <w:t>15.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both"/>
              <w:rPr>
                <w:sz w:val="22"/>
              </w:rPr>
            </w:pPr>
            <w:r>
              <w:rPr>
                <w:color w:val="000000"/>
              </w:rPr>
              <w:t>О награждении Благодарностью Совета поселения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Положение о Благодарности Совета Александровского сельск</w:t>
            </w:r>
            <w:r>
              <w:t>ого поселения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>По мере необходимости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98E" w:rsidRDefault="00CF7584">
            <w:pPr>
              <w:jc w:val="center"/>
              <w:rPr>
                <w:sz w:val="22"/>
              </w:rPr>
            </w:pPr>
            <w:r>
              <w:t xml:space="preserve">Председатель Совета поселения </w:t>
            </w:r>
          </w:p>
          <w:p w:rsidR="000C598E" w:rsidRDefault="00CF7584">
            <w:pPr>
              <w:jc w:val="center"/>
              <w:rPr>
                <w:sz w:val="22"/>
              </w:rPr>
            </w:pPr>
            <w:r>
              <w:t>Д.В. Пьянков</w:t>
            </w:r>
          </w:p>
          <w:p w:rsidR="000C598E" w:rsidRDefault="000C598E">
            <w:pPr>
              <w:jc w:val="center"/>
              <w:rPr>
                <w:sz w:val="22"/>
              </w:rPr>
            </w:pPr>
          </w:p>
        </w:tc>
      </w:tr>
    </w:tbl>
    <w:p w:rsidR="000C598E" w:rsidRDefault="000C598E">
      <w:pPr>
        <w:rPr>
          <w:sz w:val="22"/>
          <w:szCs w:val="22"/>
        </w:rPr>
      </w:pPr>
    </w:p>
    <w:sectPr w:rsidR="000C598E">
      <w:footerReference w:type="default" r:id="rId8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584" w:rsidRDefault="00CF7584">
      <w:r>
        <w:separator/>
      </w:r>
    </w:p>
  </w:endnote>
  <w:endnote w:type="continuationSeparator" w:id="0">
    <w:p w:rsidR="00CF7584" w:rsidRDefault="00CF7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0248817"/>
      <w:docPartObj>
        <w:docPartGallery w:val="Page Numbers (Bottom of Page)"/>
        <w:docPartUnique/>
      </w:docPartObj>
    </w:sdtPr>
    <w:sdtEndPr/>
    <w:sdtContent>
      <w:p w:rsidR="000C598E" w:rsidRDefault="00CF7584">
        <w:pPr>
          <w:pStyle w:val="a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32C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584" w:rsidRDefault="00CF7584">
      <w:r>
        <w:separator/>
      </w:r>
    </w:p>
  </w:footnote>
  <w:footnote w:type="continuationSeparator" w:id="0">
    <w:p w:rsidR="00CF7584" w:rsidRDefault="00CF7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8E"/>
    <w:rsid w:val="000C598E"/>
    <w:rsid w:val="00C632C3"/>
    <w:rsid w:val="00C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E36A5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3E36A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3E36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ерхний колонтитул Знак"/>
    <w:basedOn w:val="a0"/>
    <w:uiPriority w:val="99"/>
    <w:semiHidden/>
    <w:qFormat/>
    <w:rsid w:val="00176F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176F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b">
    <w:name w:val="No Spacing"/>
    <w:uiPriority w:val="1"/>
    <w:qFormat/>
    <w:rsid w:val="003E36A5"/>
    <w:rPr>
      <w:rFonts w:cs="Times New Roman"/>
      <w:sz w:val="24"/>
    </w:rPr>
  </w:style>
  <w:style w:type="paragraph" w:styleId="ac">
    <w:name w:val="Balloon Text"/>
    <w:basedOn w:val="a"/>
    <w:uiPriority w:val="99"/>
    <w:semiHidden/>
    <w:unhideWhenUsed/>
    <w:qFormat/>
    <w:rsid w:val="003E36A5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qFormat/>
    <w:rsid w:val="0080587D"/>
    <w:pPr>
      <w:widowControl w:val="0"/>
    </w:pPr>
    <w:rPr>
      <w:rFonts w:ascii="Arial" w:eastAsia="Times New Roman" w:hAnsi="Arial" w:cs="Arial"/>
      <w:b/>
      <w:bCs/>
      <w:szCs w:val="20"/>
      <w:lang w:eastAsia="ru-RU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semiHidden/>
    <w:unhideWhenUsed/>
    <w:rsid w:val="00176F6D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176F6D"/>
    <w:pPr>
      <w:tabs>
        <w:tab w:val="center" w:pos="4677"/>
        <w:tab w:val="right" w:pos="9355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E36A5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qFormat/>
    <w:rsid w:val="003E36A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3E36A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ерхний колонтитул Знак"/>
    <w:basedOn w:val="a0"/>
    <w:uiPriority w:val="99"/>
    <w:semiHidden/>
    <w:qFormat/>
    <w:rsid w:val="00176F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176F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b">
    <w:name w:val="No Spacing"/>
    <w:uiPriority w:val="1"/>
    <w:qFormat/>
    <w:rsid w:val="003E36A5"/>
    <w:rPr>
      <w:rFonts w:cs="Times New Roman"/>
      <w:sz w:val="24"/>
    </w:rPr>
  </w:style>
  <w:style w:type="paragraph" w:styleId="ac">
    <w:name w:val="Balloon Text"/>
    <w:basedOn w:val="a"/>
    <w:uiPriority w:val="99"/>
    <w:semiHidden/>
    <w:unhideWhenUsed/>
    <w:qFormat/>
    <w:rsid w:val="003E36A5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qFormat/>
    <w:rsid w:val="0080587D"/>
    <w:pPr>
      <w:widowControl w:val="0"/>
    </w:pPr>
    <w:rPr>
      <w:rFonts w:ascii="Arial" w:eastAsia="Times New Roman" w:hAnsi="Arial" w:cs="Arial"/>
      <w:b/>
      <w:bCs/>
      <w:szCs w:val="20"/>
      <w:lang w:eastAsia="ru-RU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semiHidden/>
    <w:unhideWhenUsed/>
    <w:rsid w:val="00176F6D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176F6D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AlpUfa1</cp:lastModifiedBy>
  <cp:revision>2</cp:revision>
  <cp:lastPrinted>2025-01-22T09:32:00Z</cp:lastPrinted>
  <dcterms:created xsi:type="dcterms:W3CDTF">2025-03-27T07:56:00Z</dcterms:created>
  <dcterms:modified xsi:type="dcterms:W3CDTF">2025-03-27T07:56:00Z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