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52D" w:rsidRDefault="00EB634A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827405" cy="102362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2D" w:rsidRDefault="005E652D">
      <w:pPr>
        <w:jc w:val="center"/>
        <w:rPr>
          <w:sz w:val="32"/>
          <w:szCs w:val="32"/>
        </w:rPr>
      </w:pPr>
    </w:p>
    <w:p w:rsidR="005E652D" w:rsidRDefault="00EB634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Cs w:val="28"/>
        </w:rPr>
        <w:t>СОВЕТ АЛЕКСАНДРОВСКОГО СЕЛЬСКОГО ПОСЕЛЕНИЯ</w:t>
      </w:r>
    </w:p>
    <w:p w:rsidR="005E652D" w:rsidRDefault="005E652D">
      <w:pPr>
        <w:pStyle w:val="3"/>
        <w:rPr>
          <w:rFonts w:ascii="PT Astra Serif" w:hAnsi="PT Astra Serif"/>
          <w:b/>
          <w:sz w:val="32"/>
          <w:szCs w:val="32"/>
        </w:rPr>
      </w:pPr>
    </w:p>
    <w:p w:rsidR="005E652D" w:rsidRDefault="00EB634A">
      <w:pPr>
        <w:pStyle w:val="3"/>
        <w:rPr>
          <w:rFonts w:ascii="PT Astra Serif" w:hAnsi="PT Astra Serif"/>
        </w:rPr>
      </w:pPr>
      <w:r>
        <w:rPr>
          <w:rFonts w:ascii="PT Astra Serif" w:hAnsi="PT Astra Serif"/>
          <w:b/>
          <w:szCs w:val="28"/>
        </w:rPr>
        <w:t>РЕШЕНИЕ</w:t>
      </w:r>
    </w:p>
    <w:p w:rsidR="005E652D" w:rsidRDefault="00EB634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21.01.2025</w:t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  <w:t xml:space="preserve">                    </w:t>
      </w:r>
      <w:r>
        <w:rPr>
          <w:rFonts w:ascii="PT Astra Serif" w:eastAsiaTheme="minorEastAsia" w:hAnsi="PT Astra Serif"/>
          <w:sz w:val="24"/>
          <w:szCs w:val="24"/>
        </w:rPr>
        <w:t>№ 114-25-27п</w:t>
      </w:r>
    </w:p>
    <w:p w:rsidR="005E652D" w:rsidRDefault="00EB634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с. Александровское</w:t>
      </w: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9214"/>
      </w:tblGrid>
      <w:tr w:rsidR="005E652D">
        <w:tc>
          <w:tcPr>
            <w:tcW w:w="9214" w:type="dxa"/>
          </w:tcPr>
          <w:p w:rsidR="005E652D" w:rsidRDefault="00EB634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 внесении изменения в решение Совета Александровского сельского поселения </w:t>
            </w:r>
          </w:p>
          <w:p w:rsidR="005E652D" w:rsidRDefault="00EB634A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 15 мая 2013 года № 52-13-11п «Об оплате труда лиц,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замещающих должности муниципальной службы муниципального образования «Александровское сельское поселение»</w:t>
            </w:r>
          </w:p>
        </w:tc>
      </w:tr>
    </w:tbl>
    <w:p w:rsidR="005E652D" w:rsidRDefault="005E652D">
      <w:pPr>
        <w:rPr>
          <w:rFonts w:ascii="PT Astra Serif" w:hAnsi="PT Astra Serif"/>
          <w:sz w:val="24"/>
          <w:szCs w:val="24"/>
        </w:rPr>
      </w:pPr>
    </w:p>
    <w:p w:rsidR="005E652D" w:rsidRDefault="00EB634A">
      <w:pPr>
        <w:pStyle w:val="Default"/>
        <w:ind w:firstLine="709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 xml:space="preserve">Руководствуясь </w:t>
      </w:r>
      <w:r>
        <w:rPr>
          <w:rFonts w:ascii="PT Astra Serif" w:hAnsi="PT Astra Serif"/>
        </w:rPr>
        <w:t>Законом Томской области от 27 декабря 2024 года № 144-ОЗ «О внесении изменений в отдельные законодательные акты Томской области в сф</w:t>
      </w:r>
      <w:r>
        <w:rPr>
          <w:rFonts w:ascii="PT Astra Serif" w:hAnsi="PT Astra Serif"/>
        </w:rPr>
        <w:t>ере муниципальной службы и государственной гражданской службы»,</w:t>
      </w:r>
      <w:r>
        <w:rPr>
          <w:rFonts w:ascii="PT Astra Serif" w:hAnsi="PT Astra Serif"/>
        </w:rPr>
        <w:t xml:space="preserve"> частью 4 статьи 11 закона Томской области от 11 сентября 2007 года № 198-ОЗ «О муниципальной службе в Томской области», Уставом муниципального образования «Александровское сельское поселение»</w:t>
      </w:r>
      <w:proofErr w:type="gramEnd"/>
    </w:p>
    <w:p w:rsidR="005E652D" w:rsidRDefault="005E652D">
      <w:pPr>
        <w:pStyle w:val="Default"/>
        <w:ind w:firstLine="709"/>
        <w:jc w:val="both"/>
        <w:rPr>
          <w:rFonts w:ascii="PT Astra Serif" w:hAnsi="PT Astra Serif"/>
        </w:rPr>
      </w:pPr>
    </w:p>
    <w:p w:rsidR="005E652D" w:rsidRDefault="00EB634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Совет Александровского сельского поселения РЕШИЛ:</w:t>
      </w: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EB634A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1. Внести в решение Совета Александровского сельского поселения от 15 мая 2013 года № 52-13-11п «Об оплате труда лиц, замещающих должности муниципальной службы муниципального образования «Александровское </w:t>
      </w:r>
      <w:r>
        <w:rPr>
          <w:rFonts w:ascii="PT Astra Serif" w:hAnsi="PT Astra Serif"/>
          <w:sz w:val="24"/>
          <w:szCs w:val="24"/>
        </w:rPr>
        <w:t xml:space="preserve">сельское поселение» (Далее - решение) следующие изменения: </w:t>
      </w:r>
    </w:p>
    <w:p w:rsidR="005E652D" w:rsidRDefault="00EB634A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1). Таблицу в Приложении № 2 к решению изложить в новой редакции: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2096"/>
        <w:gridCol w:w="3712"/>
        <w:gridCol w:w="1737"/>
        <w:gridCol w:w="1664"/>
      </w:tblGrid>
      <w:tr w:rsidR="005E652D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Группа должностей  муниципальной службы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Наименование должности муниципальной службы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Размер должностного оклада (руб.)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Ежемесячное 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>денежное поощрение</w:t>
            </w:r>
          </w:p>
        </w:tc>
      </w:tr>
      <w:tr w:rsidR="005E652D">
        <w:tc>
          <w:tcPr>
            <w:tcW w:w="92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2D" w:rsidRDefault="00EB634A">
            <w:pPr>
              <w:tabs>
                <w:tab w:val="left" w:pos="9101"/>
              </w:tabs>
              <w:spacing w:line="276" w:lineRule="auto"/>
              <w:ind w:right="17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Должности муниципальной службы, служебная функция по которым предполагает руководство подчиненными, в Администрации Александровского сельского поселения как юридическом лице</w:t>
            </w:r>
          </w:p>
        </w:tc>
      </w:tr>
      <w:tr w:rsidR="005E652D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2D" w:rsidRDefault="00EB634A">
            <w:pPr>
              <w:spacing w:line="276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Заместитель Главы Александровского сельского поселени</w:t>
            </w:r>
            <w:r>
              <w:rPr>
                <w:rFonts w:ascii="PT Astra Serif" w:hAnsi="PT Astra Serif"/>
                <w:sz w:val="24"/>
                <w:szCs w:val="24"/>
              </w:rPr>
              <w:t>я (срочный трудовой договор)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7 010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 w:rsidR="005E652D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2D" w:rsidRDefault="00EB634A">
            <w:pPr>
              <w:spacing w:line="276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Управляющий делами Администрации Александровского сельского поселения </w:t>
            </w:r>
          </w:p>
          <w:p w:rsidR="005E652D" w:rsidRDefault="00EB634A">
            <w:pPr>
              <w:spacing w:line="276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(срочный трудовой договор)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6 407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1,59</w:t>
            </w:r>
          </w:p>
        </w:tc>
      </w:tr>
      <w:tr w:rsidR="005E652D">
        <w:tc>
          <w:tcPr>
            <w:tcW w:w="92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b/>
                <w:sz w:val="24"/>
                <w:szCs w:val="24"/>
              </w:rPr>
              <w:t xml:space="preserve">Должности муниципальной службы, служебная функция по которым не </w:t>
            </w:r>
            <w:r>
              <w:rPr>
                <w:rFonts w:ascii="PT Astra Serif" w:hAnsi="PT Astra Serif"/>
                <w:b/>
                <w:sz w:val="24"/>
                <w:szCs w:val="24"/>
              </w:rPr>
              <w:lastRenderedPageBreak/>
              <w:t xml:space="preserve">предполагает руководства 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>подчиненными в Совете Александровского сельского поселения, обладающего правами юридического лица, в аппарате контрольно-счетного органа, обладающего правами юридического лица, в иных органах Администрации Александровского  сельского поселения, обладающими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правами юридического лица, в Администрации Александровского сельского поселения, как юридическом лице, в органе, входящем в структуру Администрации Александровского сельского поселения и обладающем правами юридического</w:t>
            </w:r>
            <w:proofErr w:type="gramEnd"/>
            <w:r>
              <w:rPr>
                <w:rFonts w:ascii="PT Astra Serif" w:hAnsi="PT Astra Serif"/>
                <w:b/>
                <w:sz w:val="24"/>
                <w:szCs w:val="24"/>
              </w:rPr>
              <w:t xml:space="preserve"> лица</w:t>
            </w:r>
          </w:p>
        </w:tc>
      </w:tr>
      <w:tr w:rsidR="005E652D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Главный специалист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5 7</w:t>
            </w:r>
            <w:r>
              <w:rPr>
                <w:rFonts w:ascii="PT Astra Serif" w:hAnsi="PT Astra Serif"/>
                <w:sz w:val="24"/>
                <w:szCs w:val="24"/>
              </w:rPr>
              <w:t>06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1,53</w:t>
            </w:r>
          </w:p>
        </w:tc>
      </w:tr>
      <w:tr w:rsidR="005E652D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Старшая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Ведущий специалист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5 505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1,50</w:t>
            </w:r>
          </w:p>
        </w:tc>
      </w:tr>
      <w:tr w:rsidR="005E652D"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Младшая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Специалист 1-й категории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4 360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652D" w:rsidRDefault="00EB634A">
            <w:pPr>
              <w:spacing w:line="276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1,30</w:t>
            </w:r>
          </w:p>
        </w:tc>
      </w:tr>
    </w:tbl>
    <w:p w:rsidR="005E652D" w:rsidRDefault="00EB634A">
      <w:pPr>
        <w:pStyle w:val="ConsNormal"/>
        <w:ind w:firstLine="539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2. </w:t>
      </w:r>
      <w:proofErr w:type="gramStart"/>
      <w:r>
        <w:rPr>
          <w:rFonts w:ascii="PT Astra Serif" w:hAnsi="PT Astra Serif"/>
          <w:bCs/>
          <w:color w:val="000000"/>
          <w:sz w:val="24"/>
          <w:szCs w:val="24"/>
        </w:rPr>
        <w:t>Опубликовать настоящее решение в газете «Северянка», а также на официал</w:t>
      </w:r>
      <w:r>
        <w:rPr>
          <w:rFonts w:ascii="PT Astra Serif" w:hAnsi="PT Astra Serif"/>
          <w:bCs/>
          <w:color w:val="000000"/>
          <w:sz w:val="24"/>
          <w:szCs w:val="24"/>
        </w:rPr>
        <w:t>ь</w:t>
      </w:r>
      <w:r>
        <w:rPr>
          <w:rFonts w:ascii="PT Astra Serif" w:hAnsi="PT Astra Serif"/>
          <w:bCs/>
          <w:color w:val="000000"/>
          <w:sz w:val="24"/>
          <w:szCs w:val="24"/>
        </w:rPr>
        <w:t xml:space="preserve">ном сайте Администрации Александровского сельского поселения в </w:t>
      </w:r>
      <w:r>
        <w:rPr>
          <w:rFonts w:ascii="PT Astra Serif" w:hAnsi="PT Astra Serif"/>
          <w:bCs/>
          <w:color w:val="000000"/>
          <w:sz w:val="24"/>
          <w:szCs w:val="24"/>
        </w:rPr>
        <w:t>информационно-телекоммуникационной сети «Интернет» (</w:t>
      </w:r>
      <w:r>
        <w:rPr>
          <w:rFonts w:ascii="PT Astra Serif" w:hAnsi="PT Astra Serif" w:cs="Times New Roman"/>
          <w:bCs/>
          <w:sz w:val="24"/>
          <w:szCs w:val="24"/>
          <w:shd w:val="clear" w:color="auto" w:fill="FFFFFF"/>
        </w:rPr>
        <w:t>https://alsalekstomsk.gosuslugi.ru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/.</w:t>
      </w:r>
      <w:proofErr w:type="gramEnd"/>
    </w:p>
    <w:p w:rsidR="005E652D" w:rsidRDefault="00EB634A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3. Настоящее решение вступает в силу на следующий день после его официального опубликования (обнародования) и распространяется на правоотношения, возникшие с 01.01.202</w:t>
      </w:r>
      <w:r>
        <w:rPr>
          <w:rFonts w:ascii="PT Astra Serif" w:hAnsi="PT Astra Serif"/>
          <w:sz w:val="24"/>
          <w:szCs w:val="24"/>
        </w:rPr>
        <w:t>5.</w:t>
      </w:r>
    </w:p>
    <w:p w:rsidR="005E652D" w:rsidRDefault="005E652D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5E652D" w:rsidRDefault="00EB634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Глава Александровского сельского поселения,</w:t>
      </w:r>
    </w:p>
    <w:p w:rsidR="005E652D" w:rsidRDefault="00EB634A">
      <w:pPr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  <w:sz w:val="24"/>
          <w:szCs w:val="24"/>
        </w:rPr>
        <w:t>исполняющий</w:t>
      </w:r>
      <w:proofErr w:type="gramEnd"/>
      <w:r>
        <w:rPr>
          <w:rFonts w:ascii="PT Astra Serif" w:hAnsi="PT Astra Serif"/>
          <w:sz w:val="24"/>
          <w:szCs w:val="24"/>
        </w:rPr>
        <w:t xml:space="preserve"> полномочия председателя Совета</w:t>
      </w:r>
    </w:p>
    <w:p w:rsidR="005E652D" w:rsidRDefault="00EB634A">
      <w:pPr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Александровского сельского поселения </w:t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  <w:t xml:space="preserve">       ____________ Д.В. Пьянков</w:t>
      </w: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EB634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4"/>
          <w:szCs w:val="24"/>
        </w:rPr>
        <w:t xml:space="preserve">Пояснительная записка к проекту решения «О внесении изменения </w:t>
      </w:r>
      <w:r>
        <w:rPr>
          <w:rFonts w:ascii="PT Astra Serif" w:hAnsi="PT Astra Serif"/>
          <w:b/>
          <w:sz w:val="24"/>
          <w:szCs w:val="24"/>
        </w:rPr>
        <w:t>в решение Совета Александровского сельского поселения от 15.05.2013 №52-13-11п» от октября 2023 года.</w:t>
      </w:r>
    </w:p>
    <w:p w:rsidR="005E652D" w:rsidRDefault="00EB634A">
      <w:pPr>
        <w:ind w:firstLine="708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Руководствуясь законом Томской области от 27.12.2024 № 144-ОЗ о внесении  изменений в часть 4 статьи 11 закона Томской области от 11 сентября 2007 года № </w:t>
      </w:r>
      <w:r>
        <w:rPr>
          <w:rFonts w:ascii="PT Astra Serif" w:hAnsi="PT Astra Serif"/>
          <w:sz w:val="24"/>
          <w:szCs w:val="24"/>
        </w:rPr>
        <w:t>198-ОЗ «О муниципальной службе в Томской области» (принят Законодательной Думой  Томской области 24 декабря 2024г (постановление №1564).</w:t>
      </w:r>
      <w:proofErr w:type="gramEnd"/>
    </w:p>
    <w:p w:rsidR="005E652D" w:rsidRDefault="00EB634A">
      <w:pPr>
        <w:ind w:firstLine="708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В целях приведения должностных окладов лиц, замещающих должности муниципальной службы Александровского сельского </w:t>
      </w:r>
      <w:r>
        <w:rPr>
          <w:rFonts w:ascii="PT Astra Serif" w:hAnsi="PT Astra Serif"/>
          <w:sz w:val="24"/>
          <w:szCs w:val="24"/>
        </w:rPr>
        <w:t>поселения в соответствие диапазоном установленным Законом Томской области, предлагаем увеличить размеры должностных окладов лиц, замещающих должности муниципальной службы Александровского сельского поселения с 01.01.2025г (Приложение 2 к решению Совета Але</w:t>
      </w:r>
      <w:r>
        <w:rPr>
          <w:rFonts w:ascii="PT Astra Serif" w:hAnsi="PT Astra Serif"/>
          <w:sz w:val="24"/>
          <w:szCs w:val="24"/>
        </w:rPr>
        <w:t>ксандровского сельского поселения от 15.05.2013 №52-13-11п «Об оплате труда лиц, замещающих должности муниципальной службы муниципального образования «Александровское сельское поселение</w:t>
      </w:r>
      <w:proofErr w:type="gramEnd"/>
      <w:r>
        <w:rPr>
          <w:rFonts w:ascii="PT Astra Serif" w:hAnsi="PT Astra Serif"/>
          <w:sz w:val="24"/>
          <w:szCs w:val="24"/>
        </w:rPr>
        <w:t xml:space="preserve">». Общее повышении ФОТ муниципальных служащих не превышает </w:t>
      </w:r>
      <w:proofErr w:type="gramStart"/>
      <w:r>
        <w:rPr>
          <w:rFonts w:ascii="PT Astra Serif" w:hAnsi="PT Astra Serif"/>
          <w:sz w:val="24"/>
          <w:szCs w:val="24"/>
        </w:rPr>
        <w:t>установленны</w:t>
      </w:r>
      <w:r>
        <w:rPr>
          <w:rFonts w:ascii="PT Astra Serif" w:hAnsi="PT Astra Serif"/>
          <w:sz w:val="24"/>
          <w:szCs w:val="24"/>
        </w:rPr>
        <w:t>е</w:t>
      </w:r>
      <w:proofErr w:type="gramEnd"/>
      <w:r>
        <w:rPr>
          <w:rFonts w:ascii="PT Astra Serif" w:hAnsi="PT Astra Serif"/>
          <w:sz w:val="24"/>
          <w:szCs w:val="24"/>
        </w:rPr>
        <w:t xml:space="preserve"> областным законом 15%.</w:t>
      </w:r>
    </w:p>
    <w:p w:rsidR="005E652D" w:rsidRDefault="005E652D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jc w:val="both"/>
        <w:rPr>
          <w:rFonts w:ascii="PT Astra Serif" w:hAnsi="PT Astra Serif"/>
          <w:sz w:val="24"/>
          <w:szCs w:val="24"/>
        </w:rPr>
      </w:pPr>
    </w:p>
    <w:p w:rsidR="005E652D" w:rsidRDefault="005E652D">
      <w:pPr>
        <w:rPr>
          <w:rFonts w:ascii="PT Astra Serif" w:hAnsi="PT Astra Serif"/>
        </w:rPr>
      </w:pPr>
    </w:p>
    <w:sectPr w:rsidR="005E652D">
      <w:pgSz w:w="11906" w:h="16838"/>
      <w:pgMar w:top="1134" w:right="1133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52D"/>
    <w:rsid w:val="005E652D"/>
    <w:rsid w:val="00EB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E7B00"/>
    <w:pPr>
      <w:keepNext/>
      <w:outlineLvl w:val="1"/>
    </w:pPr>
  </w:style>
  <w:style w:type="paragraph" w:styleId="3">
    <w:name w:val="heading 3"/>
    <w:basedOn w:val="a"/>
    <w:next w:val="a"/>
    <w:link w:val="30"/>
    <w:semiHidden/>
    <w:unhideWhenUsed/>
    <w:qFormat/>
    <w:rsid w:val="000E7B00"/>
    <w:pPr>
      <w:keepNext/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0E7B0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4">
    <w:name w:val="Посещённая гиперссылка"/>
    <w:rPr>
      <w:color w:val="800080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Default">
    <w:name w:val="Default"/>
    <w:qFormat/>
    <w:rsid w:val="000E7B0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0E7B00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DD5347"/>
    <w:pPr>
      <w:suppressAutoHyphens w:val="0"/>
      <w:jc w:val="both"/>
    </w:pPr>
    <w:rPr>
      <w:rFonts w:ascii="Courier New" w:eastAsia="Times New Roman" w:hAnsi="Courier New" w:cs="Courier New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E7B00"/>
    <w:pPr>
      <w:keepNext/>
      <w:outlineLvl w:val="1"/>
    </w:pPr>
  </w:style>
  <w:style w:type="paragraph" w:styleId="3">
    <w:name w:val="heading 3"/>
    <w:basedOn w:val="a"/>
    <w:next w:val="a"/>
    <w:link w:val="30"/>
    <w:semiHidden/>
    <w:unhideWhenUsed/>
    <w:qFormat/>
    <w:rsid w:val="000E7B00"/>
    <w:pPr>
      <w:keepNext/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0E7B0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4">
    <w:name w:val="Посещённая гиперссылка"/>
    <w:rPr>
      <w:color w:val="800080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Default">
    <w:name w:val="Default"/>
    <w:qFormat/>
    <w:rsid w:val="000E7B0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0E7B00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DD5347"/>
    <w:pPr>
      <w:suppressAutoHyphens w:val="0"/>
      <w:jc w:val="both"/>
    </w:pPr>
    <w:rPr>
      <w:rFonts w:ascii="Courier New" w:eastAsia="Times New Roman" w:hAnsi="Courier New" w:cs="Courier New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AlpUfa1</cp:lastModifiedBy>
  <cp:revision>2</cp:revision>
  <cp:lastPrinted>2025-01-21T15:12:00Z</cp:lastPrinted>
  <dcterms:created xsi:type="dcterms:W3CDTF">2025-03-27T07:54:00Z</dcterms:created>
  <dcterms:modified xsi:type="dcterms:W3CDTF">2025-03-27T07:54:00Z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