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07" w:rsidRPr="00B83A07" w:rsidRDefault="00B83A07" w:rsidP="00B83A07">
      <w:pPr>
        <w:spacing w:after="200" w:line="276" w:lineRule="auto"/>
        <w:rPr>
          <w:rFonts w:eastAsia="Calibri"/>
          <w:i/>
          <w:caps/>
          <w:noProof/>
        </w:rPr>
      </w:pPr>
    </w:p>
    <w:p w:rsidR="00B83A07" w:rsidRPr="00B83A07" w:rsidRDefault="00B0259F" w:rsidP="00B83A07">
      <w:pPr>
        <w:spacing w:after="200" w:line="276" w:lineRule="auto"/>
        <w:jc w:val="center"/>
        <w:rPr>
          <w:rFonts w:eastAsia="Calibri"/>
          <w:i/>
          <w:caps/>
          <w:lang w:eastAsia="en-US"/>
        </w:rPr>
      </w:pPr>
      <w:r w:rsidRPr="00B83A07">
        <w:rPr>
          <w:rFonts w:eastAsia="Calibri"/>
          <w:i/>
          <w:caps/>
          <w:noProof/>
        </w:rPr>
        <w:drawing>
          <wp:inline distT="0" distB="0" distL="0" distR="0">
            <wp:extent cx="676275" cy="723900"/>
            <wp:effectExtent l="0" t="0" r="9525" b="0"/>
            <wp:docPr id="1" name="Рисунок 2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A07" w:rsidRPr="00B83A07" w:rsidRDefault="00B83A07" w:rsidP="00B83A07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</w:t>
      </w:r>
      <w:r w:rsidRPr="00B83A07">
        <w:rPr>
          <w:rFonts w:eastAsia="Calibri"/>
          <w:b/>
          <w:sz w:val="28"/>
          <w:szCs w:val="28"/>
          <w:lang w:eastAsia="en-US"/>
        </w:rPr>
        <w:t xml:space="preserve"> АЛЕКСАНДРОВСКОГО СЕЛЬСКОГО ПОСЕЛЕНИЯ </w:t>
      </w:r>
    </w:p>
    <w:p w:rsidR="00B83A07" w:rsidRPr="00B83A07" w:rsidRDefault="00B83A07" w:rsidP="00B83A07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B83A07" w:rsidRPr="00B83A07" w:rsidRDefault="00356288" w:rsidP="00B83A07"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22.12</w:t>
      </w:r>
      <w:r w:rsidR="00B83A07" w:rsidRPr="00B83A07">
        <w:rPr>
          <w:rFonts w:eastAsia="Calibri"/>
          <w:lang w:eastAsia="en-US"/>
        </w:rPr>
        <w:t>.2021</w:t>
      </w:r>
      <w:r w:rsidR="00B83A07" w:rsidRPr="00B83A07">
        <w:rPr>
          <w:rFonts w:eastAsia="Calibri"/>
          <w:lang w:eastAsia="en-US"/>
        </w:rPr>
        <w:tab/>
      </w:r>
      <w:r w:rsidR="00B83A07" w:rsidRPr="00B83A07">
        <w:rPr>
          <w:rFonts w:eastAsia="Calibri"/>
          <w:lang w:eastAsia="en-US"/>
        </w:rPr>
        <w:tab/>
      </w:r>
      <w:r w:rsidR="00B83A07" w:rsidRPr="00B83A07">
        <w:rPr>
          <w:rFonts w:eastAsia="Calibri"/>
          <w:lang w:eastAsia="en-US"/>
        </w:rPr>
        <w:tab/>
      </w:r>
      <w:r w:rsidR="00B83A07" w:rsidRPr="00B83A07">
        <w:rPr>
          <w:rFonts w:eastAsia="Calibri"/>
          <w:lang w:eastAsia="en-US"/>
        </w:rPr>
        <w:tab/>
      </w:r>
      <w:r w:rsidR="00B83A07" w:rsidRPr="00B83A07">
        <w:rPr>
          <w:rFonts w:eastAsia="Calibri"/>
          <w:lang w:eastAsia="en-US"/>
        </w:rPr>
        <w:tab/>
      </w:r>
      <w:r w:rsidR="00B83A07" w:rsidRPr="00B83A07">
        <w:rPr>
          <w:rFonts w:eastAsia="Calibri"/>
          <w:lang w:eastAsia="en-US"/>
        </w:rPr>
        <w:tab/>
      </w:r>
      <w:r w:rsidR="00B83A07" w:rsidRPr="00B83A07">
        <w:rPr>
          <w:rFonts w:eastAsia="Calibri"/>
          <w:lang w:eastAsia="en-US"/>
        </w:rPr>
        <w:tab/>
      </w:r>
      <w:r w:rsidR="00B83A07" w:rsidRPr="00B83A07">
        <w:rPr>
          <w:rFonts w:eastAsia="Calibri"/>
          <w:lang w:eastAsia="en-US"/>
        </w:rPr>
        <w:tab/>
      </w:r>
      <w:r w:rsidR="00B83A07" w:rsidRPr="00B83A07">
        <w:rPr>
          <w:rFonts w:eastAsia="Calibri"/>
          <w:lang w:eastAsia="en-US"/>
        </w:rPr>
        <w:tab/>
        <w:t xml:space="preserve">                   № </w:t>
      </w:r>
      <w:r>
        <w:rPr>
          <w:rFonts w:eastAsia="Calibri"/>
          <w:lang w:eastAsia="en-US"/>
        </w:rPr>
        <w:t>434</w:t>
      </w:r>
    </w:p>
    <w:p w:rsidR="00B83A07" w:rsidRPr="00B83A07" w:rsidRDefault="00B83A07" w:rsidP="00B83A07">
      <w:pPr>
        <w:spacing w:after="200"/>
        <w:jc w:val="center"/>
        <w:rPr>
          <w:rFonts w:eastAsia="Calibri"/>
          <w:lang w:eastAsia="en-US"/>
        </w:rPr>
      </w:pPr>
      <w:r w:rsidRPr="00B83A07">
        <w:rPr>
          <w:rFonts w:eastAsia="Calibri"/>
          <w:lang w:eastAsia="en-US"/>
        </w:rPr>
        <w:t>с. Александровское</w:t>
      </w:r>
    </w:p>
    <w:p w:rsidR="00B83A07" w:rsidRPr="00B83A07" w:rsidRDefault="00B83A07" w:rsidP="00B83A07">
      <w:pPr>
        <w:shd w:val="clear" w:color="auto" w:fill="FFFFFF"/>
        <w:jc w:val="center"/>
        <w:rPr>
          <w:lang w:eastAsia="en-US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B83A07" w:rsidRPr="00B83A07" w:rsidTr="00031548">
        <w:trPr>
          <w:trHeight w:val="950"/>
        </w:trPr>
        <w:tc>
          <w:tcPr>
            <w:tcW w:w="9072" w:type="dxa"/>
            <w:hideMark/>
          </w:tcPr>
          <w:p w:rsidR="00B83A07" w:rsidRPr="00B83A07" w:rsidRDefault="00B83A07" w:rsidP="00B83A0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bookmarkStart w:id="0" w:name="_GoBack"/>
            <w:r w:rsidRPr="000972E6">
              <w:t>Об утвержден</w:t>
            </w:r>
            <w:r>
              <w:t>ии Порядка предоставления в 2021</w:t>
            </w:r>
            <w:r w:rsidRPr="000972E6">
              <w:t xml:space="preserve"> году субсидий </w:t>
            </w:r>
            <w:r>
              <w:t xml:space="preserve">на компенсацию сверхнормативных расходов </w:t>
            </w:r>
            <w:r w:rsidRPr="000972E6">
              <w:t>ресурсоснабжающим организациям на территории муниципального образования «</w:t>
            </w:r>
            <w:r>
              <w:t>Александровское</w:t>
            </w:r>
            <w:r w:rsidRPr="000972E6">
              <w:t xml:space="preserve"> сельское поселение»</w:t>
            </w:r>
            <w:bookmarkEnd w:id="0"/>
          </w:p>
        </w:tc>
      </w:tr>
    </w:tbl>
    <w:p w:rsidR="00B83A07" w:rsidRPr="00B83A07" w:rsidRDefault="00B83A07" w:rsidP="0048206B">
      <w:pPr>
        <w:shd w:val="clear" w:color="auto" w:fill="FFFFFF"/>
        <w:ind w:firstLine="709"/>
        <w:jc w:val="both"/>
        <w:outlineLvl w:val="1"/>
        <w:rPr>
          <w:rFonts w:ascii="Calibri" w:eastAsia="Calibri" w:hAnsi="Calibri"/>
          <w:sz w:val="22"/>
          <w:szCs w:val="22"/>
          <w:lang w:eastAsia="en-US"/>
        </w:rPr>
      </w:pPr>
    </w:p>
    <w:p w:rsidR="00A05490" w:rsidRPr="000972E6" w:rsidRDefault="00A05490" w:rsidP="0048206B">
      <w:pPr>
        <w:autoSpaceDE w:val="0"/>
        <w:autoSpaceDN w:val="0"/>
        <w:adjustRightInd w:val="0"/>
        <w:ind w:firstLine="709"/>
        <w:jc w:val="both"/>
      </w:pPr>
      <w:r w:rsidRPr="000972E6">
        <w:t>В соответствии со статьей 78 Бюджетног</w:t>
      </w:r>
      <w:r>
        <w:t>о кодекса Российской Федерации</w:t>
      </w:r>
      <w:r w:rsidRPr="000972E6">
        <w:t xml:space="preserve">, </w:t>
      </w:r>
      <w:hyperlink r:id="rId8" w:history="1">
        <w:r w:rsidRPr="000972E6">
          <w:t>Постановлением</w:t>
        </w:r>
      </w:hyperlink>
      <w:r w:rsidRPr="000972E6">
        <w:t xml:space="preserve"> Правител</w:t>
      </w:r>
      <w:r w:rsidR="00B83A07">
        <w:t>ьства Российской Федерации от 18 сентября 2020 года № 1492</w:t>
      </w:r>
      <w:r w:rsidRPr="000972E6"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B83A07">
        <w:t>, в том числе грантов в форме субсидий,</w:t>
      </w:r>
      <w:r w:rsidRPr="000972E6"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48206B"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0972E6">
        <w:t>»</w:t>
      </w:r>
      <w:r w:rsidR="0048206B">
        <w:t xml:space="preserve"> Администрация Александровского сельского поселения</w:t>
      </w:r>
    </w:p>
    <w:p w:rsidR="00A05490" w:rsidRPr="000972E6" w:rsidRDefault="0048206B" w:rsidP="0048206B">
      <w:pPr>
        <w:autoSpaceDE w:val="0"/>
        <w:autoSpaceDN w:val="0"/>
        <w:adjustRightInd w:val="0"/>
        <w:spacing w:before="120" w:after="120"/>
        <w:ind w:firstLine="709"/>
        <w:jc w:val="both"/>
      </w:pPr>
      <w:r>
        <w:t>ПОСТАНОВИЛА:</w:t>
      </w:r>
    </w:p>
    <w:p w:rsidR="00A05490" w:rsidRPr="000972E6" w:rsidRDefault="00A05490" w:rsidP="0048206B">
      <w:pPr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eastAsia="Arial CYR"/>
          <w:bCs/>
        </w:rPr>
      </w:pPr>
      <w:r w:rsidRPr="000972E6">
        <w:t>Утверди</w:t>
      </w:r>
      <w:r w:rsidR="004C4799">
        <w:t xml:space="preserve">ть Порядок </w:t>
      </w:r>
      <w:r w:rsidR="0048206B">
        <w:t>предоставления в 2021</w:t>
      </w:r>
      <w:r w:rsidR="00CE5BBD" w:rsidRPr="000972E6">
        <w:t xml:space="preserve"> году субсидий </w:t>
      </w:r>
      <w:r w:rsidR="00CE5BBD">
        <w:t xml:space="preserve">на компенсацию сверхнормативных расходов </w:t>
      </w:r>
      <w:r w:rsidR="00CE5BBD" w:rsidRPr="000972E6">
        <w:t>ресурсоснабжающим организациям на территории муниципального образования «</w:t>
      </w:r>
      <w:r w:rsidR="00CE5BBD">
        <w:t>Александровское</w:t>
      </w:r>
      <w:r w:rsidR="00CE5BBD" w:rsidRPr="000972E6">
        <w:t xml:space="preserve"> сельское поселение»</w:t>
      </w:r>
      <w:r w:rsidR="00CE5BBD">
        <w:t xml:space="preserve"> </w:t>
      </w:r>
      <w:r w:rsidR="00CE5BBD">
        <w:rPr>
          <w:rFonts w:eastAsia="Arial CYR"/>
          <w:bCs/>
        </w:rPr>
        <w:t>согласно приложению</w:t>
      </w:r>
      <w:r w:rsidRPr="000972E6">
        <w:rPr>
          <w:rFonts w:eastAsia="Arial CYR"/>
          <w:bCs/>
        </w:rPr>
        <w:t xml:space="preserve"> к настоящему постановлению.</w:t>
      </w:r>
    </w:p>
    <w:p w:rsidR="0048206B" w:rsidRDefault="0048206B" w:rsidP="0048206B">
      <w:pPr>
        <w:numPr>
          <w:ilvl w:val="0"/>
          <w:numId w:val="14"/>
        </w:numPr>
        <w:ind w:left="0" w:firstLine="709"/>
        <w:jc w:val="both"/>
      </w:pPr>
      <w:r>
        <w:t>Разместить настоящее постановление на официальном сайте Администрации Александровского сельского поселения в информационно-телекоммуникационной сети «Интернет» (http://www.alsadmsp.ru/).</w:t>
      </w:r>
    </w:p>
    <w:p w:rsidR="0048206B" w:rsidRDefault="0048206B" w:rsidP="0048206B">
      <w:pPr>
        <w:numPr>
          <w:ilvl w:val="0"/>
          <w:numId w:val="14"/>
        </w:numPr>
        <w:ind w:left="0" w:firstLine="709"/>
        <w:jc w:val="both"/>
      </w:pPr>
      <w:r>
        <w:t>Настоящее постановление вступает в силу на следующий день после его официального опубликования.</w:t>
      </w:r>
    </w:p>
    <w:p w:rsidR="0048206B" w:rsidRDefault="0048206B" w:rsidP="0048206B">
      <w:pPr>
        <w:numPr>
          <w:ilvl w:val="0"/>
          <w:numId w:val="14"/>
        </w:numPr>
        <w:ind w:left="0" w:firstLine="709"/>
        <w:jc w:val="both"/>
      </w:pPr>
      <w:r>
        <w:t>Контроль за исполнением настоящего постановления оставляю за собой.</w:t>
      </w:r>
    </w:p>
    <w:p w:rsidR="0048206B" w:rsidRDefault="0048206B" w:rsidP="0048206B">
      <w:pPr>
        <w:jc w:val="both"/>
      </w:pPr>
    </w:p>
    <w:p w:rsidR="0048206B" w:rsidRDefault="0048206B" w:rsidP="0048206B">
      <w:pPr>
        <w:jc w:val="both"/>
      </w:pPr>
      <w:r>
        <w:t xml:space="preserve">Глава Александровского </w:t>
      </w:r>
    </w:p>
    <w:p w:rsidR="00A05490" w:rsidRPr="000972E6" w:rsidRDefault="00F61201" w:rsidP="0048206B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  <w:t xml:space="preserve">      </w:t>
      </w:r>
      <w:r w:rsidR="00356288">
        <w:t>Подпись</w:t>
      </w:r>
      <w:r w:rsidR="0048206B">
        <w:t xml:space="preserve">                                  Д.В. Пьянков</w:t>
      </w:r>
    </w:p>
    <w:p w:rsidR="00A05490" w:rsidRPr="000972E6" w:rsidRDefault="00A05490" w:rsidP="00A05490">
      <w:pPr>
        <w:jc w:val="both"/>
      </w:pPr>
    </w:p>
    <w:p w:rsidR="00A05490" w:rsidRPr="000972E6" w:rsidRDefault="00A05490" w:rsidP="00A05490">
      <w:pPr>
        <w:jc w:val="both"/>
      </w:pPr>
    </w:p>
    <w:p w:rsidR="00A05490" w:rsidRPr="000972E6" w:rsidRDefault="00A05490" w:rsidP="00860D09">
      <w:pPr>
        <w:jc w:val="center"/>
      </w:pPr>
    </w:p>
    <w:p w:rsidR="000A1A41" w:rsidRPr="000A1A41" w:rsidRDefault="000A1A41" w:rsidP="00A05490">
      <w:pPr>
        <w:jc w:val="both"/>
        <w:rPr>
          <w:sz w:val="20"/>
          <w:szCs w:val="20"/>
        </w:rPr>
      </w:pPr>
      <w:r w:rsidRPr="000A1A41">
        <w:rPr>
          <w:sz w:val="20"/>
          <w:szCs w:val="20"/>
        </w:rPr>
        <w:t>Букарина Татьяна Федоровна</w:t>
      </w:r>
    </w:p>
    <w:p w:rsidR="000A1A41" w:rsidRDefault="000A1A41" w:rsidP="00A05490">
      <w:pPr>
        <w:jc w:val="both"/>
        <w:rPr>
          <w:sz w:val="20"/>
          <w:szCs w:val="20"/>
        </w:rPr>
      </w:pPr>
      <w:r w:rsidRPr="000A1A41">
        <w:rPr>
          <w:sz w:val="20"/>
          <w:szCs w:val="20"/>
        </w:rPr>
        <w:t xml:space="preserve">8 </w:t>
      </w:r>
      <w:r w:rsidR="0048206B">
        <w:rPr>
          <w:sz w:val="20"/>
          <w:szCs w:val="20"/>
        </w:rPr>
        <w:t>(</w:t>
      </w:r>
      <w:r w:rsidRPr="000A1A41">
        <w:rPr>
          <w:sz w:val="20"/>
          <w:szCs w:val="20"/>
        </w:rPr>
        <w:t>38255</w:t>
      </w:r>
      <w:r w:rsidR="0048206B">
        <w:rPr>
          <w:sz w:val="20"/>
          <w:szCs w:val="20"/>
        </w:rPr>
        <w:t>)</w:t>
      </w:r>
      <w:r w:rsidRPr="000A1A41">
        <w:rPr>
          <w:sz w:val="20"/>
          <w:szCs w:val="20"/>
        </w:rPr>
        <w:t xml:space="preserve"> 2</w:t>
      </w:r>
      <w:r w:rsidR="0048206B">
        <w:rPr>
          <w:sz w:val="20"/>
          <w:szCs w:val="20"/>
        </w:rPr>
        <w:t>-</w:t>
      </w:r>
      <w:r w:rsidRPr="000A1A41">
        <w:rPr>
          <w:sz w:val="20"/>
          <w:szCs w:val="20"/>
        </w:rPr>
        <w:t>44</w:t>
      </w:r>
      <w:r w:rsidR="0048206B">
        <w:rPr>
          <w:sz w:val="20"/>
          <w:szCs w:val="20"/>
        </w:rPr>
        <w:t>-</w:t>
      </w:r>
      <w:r w:rsidRPr="000A1A41">
        <w:rPr>
          <w:sz w:val="20"/>
          <w:szCs w:val="20"/>
        </w:rPr>
        <w:t>03</w:t>
      </w:r>
    </w:p>
    <w:p w:rsidR="000A1A41" w:rsidRDefault="000A1A41" w:rsidP="00A05490">
      <w:pPr>
        <w:jc w:val="both"/>
        <w:rPr>
          <w:sz w:val="20"/>
          <w:szCs w:val="20"/>
        </w:rPr>
      </w:pPr>
    </w:p>
    <w:p w:rsidR="004E2296" w:rsidRPr="004E2296" w:rsidRDefault="000A1A41" w:rsidP="004E2296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 в</w:t>
      </w:r>
      <w:r w:rsidR="005A3B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дело, Букарина Т.Ф., </w:t>
      </w:r>
      <w:r w:rsidR="0048206B">
        <w:rPr>
          <w:sz w:val="20"/>
          <w:szCs w:val="20"/>
        </w:rPr>
        <w:t>МКП ТВС</w:t>
      </w:r>
    </w:p>
    <w:tbl>
      <w:tblPr>
        <w:tblW w:w="4962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031548" w:rsidRPr="00031548" w:rsidTr="0003154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296" w:rsidRDefault="004E2296" w:rsidP="00031548">
            <w:pPr>
              <w:shd w:val="clear" w:color="auto" w:fill="FFFFFF"/>
              <w:outlineLvl w:val="1"/>
              <w:rPr>
                <w:bCs/>
              </w:rPr>
            </w:pPr>
          </w:p>
          <w:p w:rsidR="00356288" w:rsidRPr="00031548" w:rsidRDefault="00356288" w:rsidP="00031548">
            <w:pPr>
              <w:shd w:val="clear" w:color="auto" w:fill="FFFFFF"/>
              <w:outlineLvl w:val="1"/>
              <w:rPr>
                <w:bCs/>
              </w:rPr>
            </w:pPr>
          </w:p>
        </w:tc>
      </w:tr>
    </w:tbl>
    <w:p w:rsidR="00A05490" w:rsidRPr="000972E6" w:rsidRDefault="00A05490" w:rsidP="00BE46CD">
      <w:pPr>
        <w:ind w:firstLine="709"/>
        <w:outlineLvl w:val="2"/>
        <w:rPr>
          <w:bCs/>
        </w:rPr>
      </w:pPr>
    </w:p>
    <w:p w:rsidR="00A05490" w:rsidRPr="000858A1" w:rsidRDefault="004E2296" w:rsidP="000858A1">
      <w:pPr>
        <w:jc w:val="center"/>
        <w:outlineLvl w:val="2"/>
        <w:rPr>
          <w:b/>
          <w:bCs/>
        </w:rPr>
      </w:pPr>
      <w:r w:rsidRPr="000858A1">
        <w:rPr>
          <w:b/>
          <w:bCs/>
        </w:rPr>
        <w:t>Порядок</w:t>
      </w:r>
    </w:p>
    <w:p w:rsidR="00CE5BBD" w:rsidRPr="000858A1" w:rsidRDefault="00A05490" w:rsidP="000858A1">
      <w:pPr>
        <w:tabs>
          <w:tab w:val="left" w:pos="567"/>
        </w:tabs>
        <w:jc w:val="center"/>
        <w:outlineLvl w:val="2"/>
        <w:rPr>
          <w:b/>
        </w:rPr>
      </w:pPr>
      <w:r w:rsidRPr="000858A1">
        <w:rPr>
          <w:b/>
        </w:rPr>
        <w:t>предоставления в 20</w:t>
      </w:r>
      <w:r w:rsidR="004E2296" w:rsidRPr="000858A1">
        <w:rPr>
          <w:b/>
        </w:rPr>
        <w:t>21</w:t>
      </w:r>
      <w:r w:rsidRPr="000858A1">
        <w:rPr>
          <w:b/>
        </w:rPr>
        <w:t xml:space="preserve"> году </w:t>
      </w:r>
    </w:p>
    <w:p w:rsidR="00BE46CD" w:rsidRPr="000858A1" w:rsidRDefault="00CE5BBD" w:rsidP="000858A1">
      <w:pPr>
        <w:tabs>
          <w:tab w:val="left" w:pos="567"/>
        </w:tabs>
        <w:jc w:val="center"/>
        <w:outlineLvl w:val="2"/>
        <w:rPr>
          <w:b/>
        </w:rPr>
      </w:pPr>
      <w:r w:rsidRPr="000858A1">
        <w:rPr>
          <w:b/>
        </w:rPr>
        <w:t xml:space="preserve">субсидий на компенсацию сверхнормативных расходов ресурсоснабжающим организациям на территории муниципального образования </w:t>
      </w:r>
    </w:p>
    <w:p w:rsidR="003D515C" w:rsidRDefault="00CE5BBD" w:rsidP="000858A1">
      <w:pPr>
        <w:tabs>
          <w:tab w:val="left" w:pos="567"/>
        </w:tabs>
        <w:jc w:val="center"/>
        <w:outlineLvl w:val="2"/>
        <w:rPr>
          <w:b/>
        </w:rPr>
      </w:pPr>
      <w:r w:rsidRPr="000858A1">
        <w:rPr>
          <w:b/>
        </w:rPr>
        <w:t>«Александровское сельское поселение»</w:t>
      </w:r>
      <w:r w:rsidR="00A05490" w:rsidRPr="00CE5BBD">
        <w:rPr>
          <w:b/>
          <w:bCs/>
        </w:rPr>
        <w:br/>
      </w:r>
      <w:bookmarkStart w:id="1" w:name="sahalin_2112_129"/>
      <w:bookmarkEnd w:id="1"/>
      <w:r w:rsidR="00BE46CD">
        <w:rPr>
          <w:b/>
        </w:rPr>
        <w:t xml:space="preserve">         </w:t>
      </w:r>
    </w:p>
    <w:p w:rsidR="00A05490" w:rsidRPr="00CE5BBD" w:rsidRDefault="004E2296" w:rsidP="00FB3ACA">
      <w:pPr>
        <w:tabs>
          <w:tab w:val="left" w:pos="567"/>
        </w:tabs>
        <w:jc w:val="center"/>
        <w:outlineLvl w:val="2"/>
        <w:rPr>
          <w:b/>
        </w:rPr>
      </w:pPr>
      <w:r>
        <w:rPr>
          <w:b/>
        </w:rPr>
        <w:t>1. Общие положения</w:t>
      </w:r>
    </w:p>
    <w:p w:rsidR="00A05490" w:rsidRDefault="00A05490" w:rsidP="003D515C">
      <w:pPr>
        <w:widowControl w:val="0"/>
        <w:numPr>
          <w:ilvl w:val="1"/>
          <w:numId w:val="9"/>
        </w:numPr>
        <w:autoSpaceDE w:val="0"/>
        <w:autoSpaceDN w:val="0"/>
        <w:ind w:left="0" w:firstLine="709"/>
        <w:jc w:val="both"/>
      </w:pPr>
      <w:r w:rsidRPr="000972E6">
        <w:t>Настоящий Порядок определяет цели, услов</w:t>
      </w:r>
      <w:r w:rsidR="004C4799">
        <w:t>и</w:t>
      </w:r>
      <w:r w:rsidR="004E2296">
        <w:t>я, порядок предоставления в 2021</w:t>
      </w:r>
      <w:r w:rsidRPr="000972E6">
        <w:t xml:space="preserve"> году субсидий ресурсоснабжающим организациям, осуществляющим услуги тепло-, водоснабжения и водоотведения на территории муниципального образования «</w:t>
      </w:r>
      <w:r>
        <w:t>Александровское</w:t>
      </w:r>
      <w:r w:rsidRPr="000972E6">
        <w:t xml:space="preserve"> сельское поселение» в целях </w:t>
      </w:r>
      <w:r w:rsidR="00CE5BBD">
        <w:t xml:space="preserve">предоставления </w:t>
      </w:r>
      <w:r w:rsidR="00CE5BBD" w:rsidRPr="000972E6">
        <w:t xml:space="preserve">субсидий </w:t>
      </w:r>
      <w:r w:rsidR="00CE5BBD">
        <w:t xml:space="preserve">на компенсацию сверхнормативных расходов </w:t>
      </w:r>
      <w:r w:rsidR="00CE5BBD" w:rsidRPr="000972E6">
        <w:t>ресурсоснабжающим организациям на территории муниципального образования «</w:t>
      </w:r>
      <w:r w:rsidR="00CE5BBD">
        <w:t>Александровское</w:t>
      </w:r>
      <w:r w:rsidR="00CE5BBD" w:rsidRPr="000972E6">
        <w:t xml:space="preserve"> сельское поселение»</w:t>
      </w:r>
      <w:r w:rsidR="00F8756F" w:rsidRPr="00F8756F">
        <w:t xml:space="preserve"> в части обеспечения условий, необходимых для организации теплоснабжения, водоснабжения и водоотведения на территории Алекса</w:t>
      </w:r>
      <w:r w:rsidR="00F8756F">
        <w:t>ндровского сельского поселения.</w:t>
      </w:r>
    </w:p>
    <w:p w:rsidR="004C3A09" w:rsidRPr="000972E6" w:rsidRDefault="004C3A09" w:rsidP="003D515C">
      <w:pPr>
        <w:pStyle w:val="a9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72E6">
        <w:rPr>
          <w:rFonts w:ascii="Times New Roman" w:hAnsi="Times New Roman"/>
          <w:sz w:val="24"/>
          <w:szCs w:val="24"/>
        </w:rPr>
        <w:t xml:space="preserve">Предоставляемая субсидия имеет целевое назначение и не может быть использована в иных целях, не предусмотренных положениями настоящего Порядка. </w:t>
      </w:r>
    </w:p>
    <w:p w:rsidR="004E2296" w:rsidRPr="000972E6" w:rsidRDefault="004E2296" w:rsidP="003D515C">
      <w:pPr>
        <w:widowControl w:val="0"/>
        <w:numPr>
          <w:ilvl w:val="1"/>
          <w:numId w:val="9"/>
        </w:numPr>
        <w:autoSpaceDE w:val="0"/>
        <w:autoSpaceDN w:val="0"/>
        <w:ind w:left="0" w:firstLine="709"/>
        <w:jc w:val="both"/>
      </w:pPr>
      <w:r w:rsidRPr="004E2296"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(http://budget.gov.ru) и на официальном сайте администрации Александровского сельского поселения в сети Интернет (http://www.alsadmsp.ru/).</w:t>
      </w:r>
    </w:p>
    <w:p w:rsidR="004C3A09" w:rsidRDefault="004C3A09" w:rsidP="003D515C">
      <w:pPr>
        <w:pStyle w:val="a9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A09">
        <w:rPr>
          <w:rFonts w:ascii="Times New Roman" w:eastAsia="Times New Roman" w:hAnsi="Times New Roman"/>
          <w:sz w:val="24"/>
          <w:szCs w:val="24"/>
          <w:lang w:eastAsia="ru-RU"/>
        </w:rPr>
        <w:t>Субсидия предоставляется главным распорядителем средств местного бюджета - администрацией Александровского сельского поселения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нсовый год (и плановый период).</w:t>
      </w:r>
    </w:p>
    <w:p w:rsidR="00F8756F" w:rsidRPr="00F8756F" w:rsidRDefault="00F8756F" w:rsidP="003D515C">
      <w:pPr>
        <w:pStyle w:val="a9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56F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Получателями субсидий могут выступать </w:t>
      </w:r>
      <w:r w:rsidRPr="004C3A09">
        <w:rPr>
          <w:rFonts w:ascii="Times New Roman" w:eastAsia="Times New Roman" w:hAnsi="Times New Roman"/>
          <w:sz w:val="24"/>
          <w:szCs w:val="24"/>
          <w:lang w:eastAsia="ru-RU"/>
        </w:rPr>
        <w:t>ресурсоснабжающие организации</w:t>
      </w:r>
      <w:r w:rsidRPr="00F8756F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отвечающие следующим критериям: </w:t>
      </w:r>
    </w:p>
    <w:p w:rsidR="00F8756F" w:rsidRPr="00F8756F" w:rsidRDefault="00F8756F" w:rsidP="003D515C">
      <w:pPr>
        <w:pStyle w:val="a9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56F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8756F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зарегистрированные в установленном порядке и осуществляющие свою деятельность на территории Александровского сельского поселения;</w:t>
      </w:r>
    </w:p>
    <w:p w:rsidR="00F8756F" w:rsidRPr="00F8756F" w:rsidRDefault="00F8756F" w:rsidP="003D515C">
      <w:pPr>
        <w:pStyle w:val="a9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56F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C3A09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оказывающие услуги в сфере теплоснабжения, водоснабжения и водоотведения на территории </w:t>
      </w:r>
      <w:r w:rsidRPr="004C3A09">
        <w:rPr>
          <w:rFonts w:ascii="Times New Roman" w:hAnsi="Times New Roman"/>
          <w:sz w:val="24"/>
          <w:szCs w:val="24"/>
        </w:rPr>
        <w:t>Александровское</w:t>
      </w:r>
      <w:r w:rsidRPr="004C3A0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ления;</w:t>
      </w:r>
    </w:p>
    <w:p w:rsidR="00A05490" w:rsidRDefault="00F8756F" w:rsidP="003D515C">
      <w:pPr>
        <w:pStyle w:val="a9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учтенные</w:t>
      </w:r>
      <w:r w:rsidR="00A05490" w:rsidRPr="000972E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реестре регулируемых организаций Томской области в сфере теплоснабжения, холодного водоснабжения, горячего водоснабжения, водоотведения.</w:t>
      </w:r>
    </w:p>
    <w:p w:rsidR="00FB3ACA" w:rsidRDefault="000858A1" w:rsidP="00FB3ACA">
      <w:pPr>
        <w:pStyle w:val="a9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1.6. </w:t>
      </w:r>
      <w:r w:rsidRPr="000858A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Результатом предоставления субсидии является компенсация сверхнормативных расходов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оплату топлива</w:t>
      </w:r>
      <w:r w:rsidRPr="000858A1">
        <w:rPr>
          <w:rFonts w:ascii="Times New Roman" w:eastAsia="Times New Roman" w:hAnsi="Times New Roman"/>
          <w:sz w:val="24"/>
          <w:szCs w:val="24"/>
          <w:lang w:eastAsia="ru-RU"/>
        </w:rPr>
        <w:t xml:space="preserve"> (газ, уголь); электроэнергии; аренду муници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имущества муниципального образования «Александровское сельское поселение»</w:t>
      </w:r>
      <w:r w:rsidRPr="000858A1">
        <w:rPr>
          <w:rFonts w:ascii="Times New Roman" w:eastAsia="Times New Roman" w:hAnsi="Times New Roman"/>
          <w:sz w:val="24"/>
          <w:szCs w:val="24"/>
          <w:lang w:eastAsia="ru-RU"/>
        </w:rPr>
        <w:t xml:space="preserve">, теплоносителей, налогов и сборов, подлежащих к уплате в соответствии с законодательством Российской Федерации о налогах и сборах в срок до 25 декабря текущего года. </w:t>
      </w:r>
    </w:p>
    <w:p w:rsidR="00F8756F" w:rsidRPr="00BE46CD" w:rsidRDefault="00BE46CD" w:rsidP="003D515C">
      <w:pPr>
        <w:widowControl w:val="0"/>
        <w:autoSpaceDE w:val="0"/>
        <w:autoSpaceDN w:val="0"/>
        <w:ind w:firstLine="709"/>
        <w:jc w:val="center"/>
        <w:rPr>
          <w:b/>
        </w:rPr>
      </w:pPr>
      <w:r w:rsidRPr="00BE46CD">
        <w:rPr>
          <w:b/>
        </w:rPr>
        <w:t>2. Условия и порядок предоставления субсидии</w:t>
      </w:r>
    </w:p>
    <w:p w:rsidR="00BE46CD" w:rsidRPr="00BE46CD" w:rsidRDefault="00BE46CD" w:rsidP="003D515C">
      <w:pPr>
        <w:ind w:firstLine="709"/>
        <w:jc w:val="both"/>
        <w:rPr>
          <w:rFonts w:eastAsia="Calibri"/>
          <w:lang w:eastAsia="en-US"/>
        </w:rPr>
      </w:pPr>
      <w:r>
        <w:t>2.1.</w:t>
      </w:r>
      <w:r w:rsidR="00A05490" w:rsidRPr="000972E6">
        <w:t xml:space="preserve"> </w:t>
      </w:r>
      <w:r w:rsidRPr="00BE46CD">
        <w:rPr>
          <w:rFonts w:eastAsia="Calibri"/>
          <w:lang w:eastAsia="en-US"/>
        </w:rPr>
        <w:t>Субсидия предоставляется</w:t>
      </w:r>
      <w:r>
        <w:rPr>
          <w:rFonts w:eastAsia="Calibri"/>
          <w:lang w:eastAsia="en-US"/>
        </w:rPr>
        <w:t xml:space="preserve"> ресурсоснабжающим организациям</w:t>
      </w:r>
      <w:r w:rsidRPr="00BE46CD">
        <w:rPr>
          <w:rFonts w:eastAsia="Calibri"/>
          <w:lang w:eastAsia="en-US"/>
        </w:rPr>
        <w:t xml:space="preserve">, соответствующим на </w:t>
      </w:r>
      <w:r w:rsidR="0051027F">
        <w:rPr>
          <w:rFonts w:eastAsia="Calibri"/>
          <w:lang w:eastAsia="en-US"/>
        </w:rPr>
        <w:t>дату подачи заявления</w:t>
      </w:r>
      <w:r w:rsidRPr="00BE46CD">
        <w:rPr>
          <w:rFonts w:eastAsia="Calibri"/>
          <w:lang w:eastAsia="en-US"/>
        </w:rPr>
        <w:t xml:space="preserve"> следующим требованиям: </w:t>
      </w:r>
    </w:p>
    <w:p w:rsidR="00BE46CD" w:rsidRPr="00BE46CD" w:rsidRDefault="00BE46CD" w:rsidP="003D515C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E46CD">
        <w:rPr>
          <w:rFonts w:eastAsia="Calibri"/>
          <w:lang w:eastAsia="en-US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E46CD" w:rsidRPr="00BE46CD" w:rsidRDefault="00BE46CD" w:rsidP="003D515C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E46CD">
        <w:rPr>
          <w:rFonts w:eastAsia="Calibri"/>
          <w:lang w:eastAsia="en-US"/>
        </w:rPr>
        <w:t xml:space="preserve">у Получателя субсидии должна отсутствовать просроченная задолженность по возврату в бюджет Александровского сельского поселения субсидий, предоставленных в том числе в соответствии с иными правовыми актами, а также иная </w:t>
      </w:r>
      <w:r w:rsidRPr="00BE46CD">
        <w:rPr>
          <w:rFonts w:eastAsia="Calibri"/>
          <w:lang w:eastAsia="en-US"/>
        </w:rPr>
        <w:lastRenderedPageBreak/>
        <w:t>просроченная (неурегулированная) задолженность по денежным обязательствам перед бюджетом Александровского сельского поселения;</w:t>
      </w:r>
    </w:p>
    <w:p w:rsidR="00BE46CD" w:rsidRPr="00BE46CD" w:rsidRDefault="00BE46CD" w:rsidP="003D515C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E46CD">
        <w:rPr>
          <w:rFonts w:eastAsia="Calibri"/>
          <w:lang w:eastAsia="en-US"/>
        </w:rPr>
        <w:t>Получатель субсидии – юридическое лицо не должно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BE46CD" w:rsidRPr="00BE46CD" w:rsidRDefault="00BE46CD" w:rsidP="003D515C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E46CD">
        <w:rPr>
          <w:rFonts w:eastAsia="Calibri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являющегося Получателем субсидии;</w:t>
      </w:r>
    </w:p>
    <w:p w:rsidR="00BE46CD" w:rsidRPr="00BE46CD" w:rsidRDefault="00BE46CD" w:rsidP="003D515C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E46CD">
        <w:rPr>
          <w:rFonts w:eastAsia="Calibri"/>
          <w:lang w:eastAsia="en-US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E46CD" w:rsidRPr="00BE46CD" w:rsidRDefault="00BE46CD" w:rsidP="003D515C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E46CD">
        <w:rPr>
          <w:rFonts w:eastAsia="Calibri"/>
          <w:lang w:eastAsia="en-US"/>
        </w:rPr>
        <w:t>Получатель субсидии не должен получать средства из бюджета Александровского сельского поселения на основании иных нормативных правовых актов Александровского сельского поселения на цели, установленные настоящим Порядком;</w:t>
      </w:r>
    </w:p>
    <w:p w:rsidR="00BE46CD" w:rsidRPr="00BE46CD" w:rsidRDefault="00BE46CD" w:rsidP="003D515C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E46CD">
        <w:rPr>
          <w:rFonts w:eastAsia="Calibri"/>
          <w:lang w:eastAsia="en-US"/>
        </w:rPr>
        <w:t>Получатель субсидии осуществляет свою деятельность на территории Александровского сельского поселения;</w:t>
      </w:r>
    </w:p>
    <w:p w:rsidR="00BE46CD" w:rsidRPr="00BE46CD" w:rsidRDefault="00BE46CD" w:rsidP="003D515C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BE46CD">
        <w:rPr>
          <w:rFonts w:eastAsia="Calibri"/>
          <w:lang w:eastAsia="en-US"/>
        </w:rPr>
        <w:t>Получатель субсидии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6F318E" w:rsidRDefault="006F318E" w:rsidP="003D515C">
      <w:pPr>
        <w:widowControl w:val="0"/>
        <w:autoSpaceDE w:val="0"/>
        <w:autoSpaceDN w:val="0"/>
        <w:ind w:firstLine="709"/>
        <w:jc w:val="both"/>
      </w:pPr>
      <w:r>
        <w:t xml:space="preserve">2.2. </w:t>
      </w:r>
      <w:r w:rsidR="00A05490" w:rsidRPr="000972E6">
        <w:t xml:space="preserve">Перечень документов, предоставляемых ресурсоснабжающими организациями в </w:t>
      </w:r>
      <w:r w:rsidR="00A05490">
        <w:t>Администрацию</w:t>
      </w:r>
      <w:r w:rsidR="00A05490" w:rsidRPr="000972E6">
        <w:t xml:space="preserve"> для рассмотрения и принятия решения по предоставлению субсидий:</w:t>
      </w:r>
    </w:p>
    <w:p w:rsidR="006F318E" w:rsidRDefault="006F318E" w:rsidP="003D515C">
      <w:pPr>
        <w:widowControl w:val="0"/>
        <w:autoSpaceDE w:val="0"/>
        <w:autoSpaceDN w:val="0"/>
        <w:ind w:firstLine="709"/>
        <w:jc w:val="both"/>
      </w:pPr>
      <w:r>
        <w:t>2.2.1.</w:t>
      </w:r>
      <w:r w:rsidR="00176559">
        <w:t> </w:t>
      </w:r>
      <w:r w:rsidR="00A05490" w:rsidRPr="000972E6">
        <w:t>заявление о предоставлении субсидий, подписанное руководителем ресурсоснабжающей организации, по форме согласно Приложению 1 настоящего Порядка;</w:t>
      </w:r>
    </w:p>
    <w:p w:rsidR="008918C4" w:rsidRDefault="006F318E" w:rsidP="003D515C">
      <w:pPr>
        <w:widowControl w:val="0"/>
        <w:autoSpaceDE w:val="0"/>
        <w:autoSpaceDN w:val="0"/>
        <w:ind w:firstLine="709"/>
        <w:jc w:val="both"/>
      </w:pPr>
      <w:r>
        <w:t>2.2.2.</w:t>
      </w:r>
      <w:r w:rsidR="00A05490" w:rsidRPr="000972E6">
        <w:t xml:space="preserve"> </w:t>
      </w:r>
      <w:r w:rsidR="008918C4">
        <w:t>копии учредительных документов;</w:t>
      </w:r>
    </w:p>
    <w:p w:rsidR="008918C4" w:rsidRDefault="008918C4" w:rsidP="003D515C">
      <w:pPr>
        <w:widowControl w:val="0"/>
        <w:autoSpaceDE w:val="0"/>
        <w:autoSpaceDN w:val="0"/>
        <w:ind w:firstLine="709"/>
        <w:jc w:val="both"/>
      </w:pPr>
      <w:r>
        <w:t>2.2.3.</w:t>
      </w:r>
      <w:r w:rsidR="00176559">
        <w:t> </w:t>
      </w:r>
      <w:r>
        <w:t>копии документов, подтверждающих полномочия руководителя</w:t>
      </w:r>
      <w:r w:rsidR="00176559">
        <w:t xml:space="preserve"> ресурсоснабжающей организации</w:t>
      </w:r>
      <w:r>
        <w:t>;</w:t>
      </w:r>
    </w:p>
    <w:p w:rsidR="008918C4" w:rsidRDefault="008918C4" w:rsidP="003D515C">
      <w:pPr>
        <w:widowControl w:val="0"/>
        <w:autoSpaceDE w:val="0"/>
        <w:autoSpaceDN w:val="0"/>
        <w:ind w:firstLine="709"/>
        <w:jc w:val="both"/>
      </w:pPr>
      <w:r>
        <w:t xml:space="preserve">2.2.4. письмо-подтверждение о том, что на дату подачи заявления </w:t>
      </w:r>
      <w:r w:rsidR="00176559">
        <w:t xml:space="preserve">заявитель </w:t>
      </w:r>
      <w:r>
        <w:t>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</w:t>
      </w:r>
      <w:r w:rsidR="00176559">
        <w:t>анизации на момент подачи заявления</w:t>
      </w:r>
      <w:r>
        <w:t xml:space="preserve"> (письмо-подтверждение составляется в свободной форме);</w:t>
      </w:r>
    </w:p>
    <w:p w:rsidR="0051027F" w:rsidRDefault="0051027F" w:rsidP="003D515C">
      <w:pPr>
        <w:widowControl w:val="0"/>
        <w:autoSpaceDE w:val="0"/>
        <w:autoSpaceDN w:val="0"/>
        <w:ind w:firstLine="709"/>
        <w:jc w:val="both"/>
      </w:pPr>
      <w:r>
        <w:t>2.2.5.</w:t>
      </w:r>
      <w:r w:rsidR="00176559">
        <w:t> </w:t>
      </w:r>
      <w:r>
        <w:t>заверенная копия документа, подтверждающего факт закрепления за юридическим лицом муниципального имущества муниципального образования «Александровское сельское поселение»;</w:t>
      </w:r>
    </w:p>
    <w:p w:rsidR="008918C4" w:rsidRDefault="008918C4" w:rsidP="003D515C">
      <w:pPr>
        <w:widowControl w:val="0"/>
        <w:autoSpaceDE w:val="0"/>
        <w:autoSpaceDN w:val="0"/>
        <w:ind w:firstLine="709"/>
        <w:jc w:val="both"/>
      </w:pPr>
      <w:r>
        <w:t>2</w:t>
      </w:r>
      <w:r w:rsidR="0051027F">
        <w:t>.2.6</w:t>
      </w:r>
      <w:r>
        <w:t>.</w:t>
      </w:r>
      <w:r w:rsidR="00176559">
        <w:t> </w:t>
      </w:r>
      <w:r w:rsidR="00A05490" w:rsidRPr="000972E6">
        <w:t xml:space="preserve">расчет потребности субсидий из бюджета Администрации ресурсоснабжающим организациям в целях </w:t>
      </w:r>
      <w:r w:rsidR="00CE5BBD">
        <w:t xml:space="preserve">компенсации сверхнормативных расходов </w:t>
      </w:r>
      <w:r w:rsidR="00CE5BBD" w:rsidRPr="000972E6">
        <w:t>ресурсоснабжающим организациям</w:t>
      </w:r>
      <w:r w:rsidR="00A05490" w:rsidRPr="000972E6">
        <w:t>, возникших при оказании услуг тепло-, водоснабжения и водоотведения, по форме согласно Приложению 2 настоящего Порядка;</w:t>
      </w:r>
      <w:bookmarkStart w:id="2" w:name="bssPhr66"/>
      <w:bookmarkStart w:id="3" w:name="sahalin_2112_77"/>
      <w:bookmarkStart w:id="4" w:name="dfasuglscp"/>
      <w:bookmarkStart w:id="5" w:name="bssPhr67"/>
      <w:bookmarkStart w:id="6" w:name="sahalin_2112_78"/>
      <w:bookmarkStart w:id="7" w:name="dfasdrt0yh"/>
      <w:bookmarkStart w:id="8" w:name="bssPhr68"/>
      <w:bookmarkStart w:id="9" w:name="sahalin_2112_79"/>
      <w:bookmarkStart w:id="10" w:name="dfas99or5n"/>
      <w:bookmarkStart w:id="11" w:name="bssPhr69"/>
      <w:bookmarkStart w:id="12" w:name="sahalin_2112_80"/>
      <w:bookmarkStart w:id="13" w:name="dfasr51b93"/>
      <w:bookmarkStart w:id="14" w:name="bssPhr70"/>
      <w:bookmarkStart w:id="15" w:name="sahalin_2112_81"/>
      <w:bookmarkStart w:id="16" w:name="dfas5yg0nm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1027F" w:rsidRDefault="0051027F" w:rsidP="003D515C">
      <w:pPr>
        <w:widowControl w:val="0"/>
        <w:autoSpaceDE w:val="0"/>
        <w:autoSpaceDN w:val="0"/>
        <w:ind w:firstLine="709"/>
        <w:jc w:val="both"/>
      </w:pPr>
      <w:r>
        <w:lastRenderedPageBreak/>
        <w:t>2.2.7</w:t>
      </w:r>
      <w:r w:rsidR="00A05490" w:rsidRPr="000972E6">
        <w:t>. справка из налогового органа об отсутствии задолженности по уплате налогов, сборов и иных обязательных платежей во все уровни бюджетов бюджетной системы Российской Федерации;</w:t>
      </w:r>
      <w:bookmarkStart w:id="17" w:name="bssPhr71"/>
      <w:bookmarkStart w:id="18" w:name="sahalin_2112_82"/>
      <w:bookmarkStart w:id="19" w:name="dfasc7gos3"/>
      <w:bookmarkStart w:id="20" w:name="bssPhr72"/>
      <w:bookmarkStart w:id="21" w:name="sahalin_2112_83"/>
      <w:bookmarkStart w:id="22" w:name="dfasqs6w0f"/>
      <w:bookmarkStart w:id="23" w:name="bssPhr73"/>
      <w:bookmarkStart w:id="24" w:name="sahalin_2112_84"/>
      <w:bookmarkStart w:id="25" w:name="dfashk7f6m"/>
      <w:bookmarkStart w:id="26" w:name="bssPhr74"/>
      <w:bookmarkStart w:id="27" w:name="sahalin_2112_85"/>
      <w:bookmarkStart w:id="28" w:name="dfascgibm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51027F" w:rsidRDefault="0051027F" w:rsidP="003D515C">
      <w:pPr>
        <w:widowControl w:val="0"/>
        <w:autoSpaceDE w:val="0"/>
        <w:autoSpaceDN w:val="0"/>
        <w:ind w:firstLine="709"/>
        <w:jc w:val="both"/>
      </w:pPr>
      <w:r>
        <w:t xml:space="preserve">2.2.8. </w:t>
      </w:r>
      <w:r w:rsidR="00A05490" w:rsidRPr="000972E6">
        <w:t>статистическая отчетность по форме: 46-ТЭ, 1-водопровод, 1- канализация;</w:t>
      </w:r>
    </w:p>
    <w:p w:rsidR="0051027F" w:rsidRDefault="0051027F" w:rsidP="003D515C">
      <w:pPr>
        <w:widowControl w:val="0"/>
        <w:autoSpaceDE w:val="0"/>
        <w:autoSpaceDN w:val="0"/>
        <w:ind w:firstLine="709"/>
        <w:jc w:val="both"/>
      </w:pPr>
      <w:r>
        <w:t>2.2.9. </w:t>
      </w:r>
      <w:r w:rsidR="00A05490" w:rsidRPr="000972E6">
        <w:t>бухгалтерскую (финансовую) отчетность (с приложениями) за отчетный период с отметкой налогового органа; для организаций, применяющих упрощенную систему налогообложения - налоговую декларацию по налогу, уплачиваемому в связи с применением упрощенной системы налогообложения за отчетный период с отметкой налогового органа;</w:t>
      </w:r>
    </w:p>
    <w:p w:rsidR="00A05490" w:rsidRPr="000972E6" w:rsidRDefault="0051027F" w:rsidP="003D515C">
      <w:pPr>
        <w:widowControl w:val="0"/>
        <w:autoSpaceDE w:val="0"/>
        <w:autoSpaceDN w:val="0"/>
        <w:ind w:firstLine="709"/>
        <w:jc w:val="both"/>
      </w:pPr>
      <w:r>
        <w:t xml:space="preserve">2.2.10. </w:t>
      </w:r>
      <w:r w:rsidR="00A05490" w:rsidRPr="000972E6">
        <w:t>отчет, содержащий заключение о величине недополученных доходов и величине затрат по статьям расходов, на топливо, на электрическую энергию, на теплоноситель, на аренду муниципального имущества, в том числе следующие данные:</w:t>
      </w:r>
    </w:p>
    <w:p w:rsidR="00A05490" w:rsidRPr="000972E6" w:rsidRDefault="00A05490" w:rsidP="003D515C">
      <w:pPr>
        <w:ind w:firstLine="709"/>
        <w:jc w:val="both"/>
      </w:pPr>
      <w:r w:rsidRPr="000972E6">
        <w:t>а) размер фактических затрат по данным бухгалтерского учета, в том числе по статьям расходов на теплоноситель, аренду муниципального имущества, топливо, электрическую энергию за каждый год;</w:t>
      </w:r>
    </w:p>
    <w:p w:rsidR="00A05490" w:rsidRPr="000972E6" w:rsidRDefault="00A05490" w:rsidP="003D515C">
      <w:pPr>
        <w:ind w:firstLine="709"/>
        <w:jc w:val="both"/>
      </w:pPr>
      <w:r w:rsidRPr="000972E6">
        <w:t>б) размер расходов, учтенных Департаментом тарифного регулирования Томской области при установлении соответствующих видов тарифов по статьям расходов на теплоноситель, аренду муниципального имущества; топливо, электрическую энергию, приведенные к фактическому полезному отпуску, на каждый год;</w:t>
      </w:r>
    </w:p>
    <w:p w:rsidR="00A05490" w:rsidRPr="000972E6" w:rsidRDefault="00A05490" w:rsidP="003D515C">
      <w:pPr>
        <w:ind w:firstLine="709"/>
        <w:jc w:val="both"/>
      </w:pPr>
      <w:r w:rsidRPr="000972E6">
        <w:t>в) нормативный объем энергоресурсов (топливо, электроэнергия), учтенный при расчете соответствующего тарифа за каждый год;</w:t>
      </w:r>
    </w:p>
    <w:p w:rsidR="00A05490" w:rsidRPr="000972E6" w:rsidRDefault="00A05490" w:rsidP="003D515C">
      <w:pPr>
        <w:ind w:firstLine="709"/>
        <w:jc w:val="both"/>
      </w:pPr>
      <w:r w:rsidRPr="000972E6">
        <w:t>г) плановый полезный отпуск, учтенный при расчете соответствующего тарифа за каждый год;</w:t>
      </w:r>
    </w:p>
    <w:p w:rsidR="00A05490" w:rsidRPr="000972E6" w:rsidRDefault="00A05490" w:rsidP="003D515C">
      <w:pPr>
        <w:ind w:firstLine="709"/>
        <w:jc w:val="both"/>
      </w:pPr>
      <w:r w:rsidRPr="000972E6">
        <w:t xml:space="preserve">д) фактический полезный отпуск по данным бухгалтерского учета за каждый год; </w:t>
      </w:r>
    </w:p>
    <w:p w:rsidR="00A05490" w:rsidRPr="000972E6" w:rsidRDefault="00A05490" w:rsidP="003D515C">
      <w:pPr>
        <w:ind w:firstLine="709"/>
        <w:jc w:val="both"/>
      </w:pPr>
      <w:r w:rsidRPr="000972E6">
        <w:t>е) средневзвешенная цена за единицу энергоресурса (топливо, электроэнергия), учтенная при расчете соответствующего тарифа.</w:t>
      </w:r>
    </w:p>
    <w:p w:rsidR="00A05490" w:rsidRPr="000972E6" w:rsidRDefault="00A05490" w:rsidP="003D515C">
      <w:pPr>
        <w:widowControl w:val="0"/>
        <w:autoSpaceDE w:val="0"/>
        <w:autoSpaceDN w:val="0"/>
        <w:ind w:firstLine="709"/>
        <w:jc w:val="both"/>
      </w:pPr>
      <w:r w:rsidRPr="000972E6">
        <w:t xml:space="preserve">Перечень документов предоставляется в </w:t>
      </w:r>
      <w:r>
        <w:t>Администрацию</w:t>
      </w:r>
      <w:r w:rsidRPr="000972E6">
        <w:t xml:space="preserve"> до </w:t>
      </w:r>
      <w:r>
        <w:t>25</w:t>
      </w:r>
      <w:r w:rsidRPr="000972E6">
        <w:t xml:space="preserve"> декабря 20</w:t>
      </w:r>
      <w:r w:rsidR="0051027F">
        <w:t>21</w:t>
      </w:r>
      <w:r w:rsidRPr="000972E6">
        <w:t xml:space="preserve"> года.</w:t>
      </w:r>
    </w:p>
    <w:p w:rsidR="00A05490" w:rsidRDefault="0051027F" w:rsidP="003D515C">
      <w:pPr>
        <w:ind w:firstLine="709"/>
        <w:jc w:val="both"/>
      </w:pPr>
      <w:r>
        <w:t>2.3.</w:t>
      </w:r>
      <w:r w:rsidR="003D515C">
        <w:t> </w:t>
      </w:r>
      <w:r w:rsidR="00A05490" w:rsidRPr="000972E6">
        <w:t>Получатель субсидий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законодательством.</w:t>
      </w:r>
    </w:p>
    <w:p w:rsidR="00A05490" w:rsidRPr="000972E6" w:rsidRDefault="0051027F" w:rsidP="003D515C">
      <w:pPr>
        <w:widowControl w:val="0"/>
        <w:autoSpaceDE w:val="0"/>
        <w:autoSpaceDN w:val="0"/>
        <w:ind w:firstLine="709"/>
        <w:jc w:val="both"/>
      </w:pPr>
      <w:r>
        <w:t>2.4.</w:t>
      </w:r>
      <w:r w:rsidR="00A05490" w:rsidRPr="000972E6">
        <w:t xml:space="preserve"> Размер субсидий ресурсоснабжающим организациям определяется в пределах бюджетных ассигнований и лимитов бюджетных обязательств, предусмотренных в бюджете Администрации на 20</w:t>
      </w:r>
      <w:r>
        <w:t>21</w:t>
      </w:r>
      <w:r w:rsidR="00A05490" w:rsidRPr="000972E6">
        <w:t xml:space="preserve"> год. </w:t>
      </w:r>
    </w:p>
    <w:p w:rsidR="001D55FC" w:rsidRPr="001D55FC" w:rsidRDefault="00A05490" w:rsidP="003D515C">
      <w:pPr>
        <w:ind w:firstLine="709"/>
        <w:jc w:val="both"/>
      </w:pPr>
      <w:r w:rsidRPr="000972E6">
        <w:t>Размер потребности субсидий в целях возмещения затрат при оказании услуг тепло-, водоснабжения и водоотведения на территории муниципального образования «</w:t>
      </w:r>
      <w:r>
        <w:t>Александровское</w:t>
      </w:r>
      <w:r w:rsidRPr="000972E6">
        <w:t xml:space="preserve"> сельское пос</w:t>
      </w:r>
      <w:r w:rsidR="00CF2591">
        <w:t>еление» определяется по формуле:</w:t>
      </w:r>
    </w:p>
    <w:p w:rsidR="001D55FC" w:rsidRDefault="00CF2591" w:rsidP="003D515C">
      <w:pPr>
        <w:ind w:firstLine="709"/>
        <w:jc w:val="both"/>
        <w:rPr>
          <w:rFonts w:ascii="PT Astra Serif" w:hAnsi="PT Astra Serif"/>
          <w:i/>
        </w:rPr>
      </w:pPr>
      <w:r>
        <w:rPr>
          <w:sz w:val="26"/>
          <w:szCs w:val="26"/>
        </w:rPr>
        <w:t>2.4.1.</w:t>
      </w:r>
      <w:r w:rsidR="001D55FC">
        <w:rPr>
          <w:sz w:val="26"/>
          <w:szCs w:val="26"/>
        </w:rPr>
        <w:t xml:space="preserve"> </w:t>
      </w:r>
      <w:r w:rsidR="001D55FC" w:rsidRPr="00695101">
        <w:rPr>
          <w:rFonts w:ascii="PT Astra Serif" w:hAnsi="PT Astra Serif"/>
          <w:szCs w:val="26"/>
        </w:rPr>
        <w:t xml:space="preserve">Размер сверхнормативных расходов на топливо </w:t>
      </w:r>
      <w:r w:rsidR="001D55FC" w:rsidRPr="00695101">
        <w:rPr>
          <w:rFonts w:ascii="PT Astra Serif" w:hAnsi="PT Astra Serif"/>
          <w:szCs w:val="26"/>
          <w:lang w:val="en-US"/>
        </w:rPr>
        <w:t>j</w:t>
      </w:r>
      <w:r w:rsidR="001D55FC" w:rsidRPr="00695101">
        <w:rPr>
          <w:rFonts w:ascii="PT Astra Serif" w:hAnsi="PT Astra Serif"/>
          <w:szCs w:val="26"/>
        </w:rPr>
        <w:t>-й ресурсоснабжающей организации, определяется по формуле:</w:t>
      </w:r>
      <w:r w:rsidR="001D55FC" w:rsidRPr="00695101">
        <w:rPr>
          <w:rFonts w:ascii="PT Astra Serif" w:hAnsi="PT Astra Serif"/>
          <w:i/>
        </w:rPr>
        <w:t xml:space="preserve"> </w:t>
      </w:r>
    </w:p>
    <w:p w:rsidR="001D55FC" w:rsidRPr="00F42F83" w:rsidRDefault="001D55FC" w:rsidP="003D515C">
      <w:pPr>
        <w:ind w:firstLine="709"/>
        <w:jc w:val="both"/>
        <w:rPr>
          <w:rFonts w:ascii="PT Astra Serif" w:hAnsi="PT Astra Serif"/>
        </w:rPr>
      </w:pPr>
    </w:p>
    <w:p w:rsidR="001D55FC" w:rsidRPr="00695101" w:rsidRDefault="00A437C0" w:rsidP="003D515C">
      <w:pPr>
        <w:ind w:firstLine="709"/>
        <w:jc w:val="center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  <m:r>
          <w:rPr>
            <w:rFonts w:ascii="Cambria Math" w:hAnsi="Cambria Math"/>
            <w:szCs w:val="26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Cs w:val="26"/>
                  </w:rPr>
                  <m:t>РТбу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Cs w:val="26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/>
                  </w:rPr>
                  <m:t>k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С</m:t>
                    </m:r>
                    <m:r>
                      <w:rPr>
                        <w:rFonts w:ascii="Cambria Math" w:hAnsi="Cambria Math"/>
                        <w:szCs w:val="26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</m:sub>
                </m:sSub>
              </m:e>
            </m:nary>
            <m:r>
              <w:rPr>
                <w:rFonts w:ascii="Cambria Math" w:hAnsi="Cambria Math"/>
                <w:szCs w:val="26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6"/>
                    <w:lang w:val="en-US"/>
                  </w:rPr>
                  <m:t>m</m:t>
                </m:r>
              </m:sub>
              <m:sup/>
              <m:e>
                <m:r>
                  <w:rPr>
                    <w:rFonts w:ascii="Cambria Math" w:hAnsi="Cambria Math"/>
                    <w:szCs w:val="26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Cs w:val="26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6"/>
                      </w:rPr>
                      <m:t>ЦТ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  <w:lang w:val="en-US"/>
                      </w:rPr>
                      <m:t>m</m:t>
                    </m:r>
                  </m:sub>
                </m:sSub>
              </m:e>
            </m:nary>
          </m:e>
        </m:nary>
        <m:r>
          <w:rPr>
            <w:rFonts w:ascii="Cambria Math" w:hAnsi="Cambria Math"/>
            <w:szCs w:val="26"/>
          </w:rPr>
          <m:t>)</m:t>
        </m:r>
      </m:oMath>
      <w:r w:rsidR="001D55FC" w:rsidRPr="00695101">
        <w:rPr>
          <w:rFonts w:ascii="PT Astra Serif" w:hAnsi="PT Astra Serif"/>
          <w:szCs w:val="26"/>
        </w:rPr>
        <w:t>, где</w:t>
      </w:r>
      <w:r w:rsidR="001D55FC">
        <w:rPr>
          <w:rFonts w:ascii="PT Astra Serif" w:hAnsi="PT Astra Serif"/>
          <w:szCs w:val="26"/>
        </w:rPr>
        <w:t>:</w:t>
      </w:r>
      <w:r w:rsidR="001D55FC" w:rsidRPr="00695101">
        <w:rPr>
          <w:rFonts w:ascii="PT Astra Serif" w:hAnsi="PT Astra Serif"/>
          <w:szCs w:val="26"/>
        </w:rPr>
        <w:tab/>
      </w:r>
      <w:r w:rsidR="008E1064">
        <w:rPr>
          <w:rFonts w:ascii="PT Astra Serif" w:hAnsi="PT Astra Serif"/>
          <w:szCs w:val="26"/>
        </w:rPr>
        <w:t>(1</w:t>
      </w:r>
      <w:r w:rsidR="001D55FC">
        <w:rPr>
          <w:rFonts w:ascii="PT Astra Serif" w:hAnsi="PT Astra Serif"/>
          <w:szCs w:val="26"/>
        </w:rPr>
        <w:t>)</w:t>
      </w:r>
      <w:r w:rsidR="001D55FC" w:rsidRPr="00695101">
        <w:rPr>
          <w:rFonts w:ascii="PT Astra Serif" w:hAnsi="PT Astra Serif"/>
          <w:szCs w:val="26"/>
        </w:rPr>
        <w:tab/>
      </w:r>
      <w:r w:rsidR="001D55FC" w:rsidRPr="00695101">
        <w:rPr>
          <w:rFonts w:ascii="PT Astra Serif" w:hAnsi="PT Astra Serif"/>
          <w:szCs w:val="26"/>
        </w:rPr>
        <w:tab/>
      </w:r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  <w:lang w:val="en-US"/>
        </w:rPr>
        <w:t>k </w:t>
      </w:r>
      <w:r>
        <w:rPr>
          <w:rFonts w:ascii="PT Astra Serif" w:hAnsi="PT Astra Serif"/>
          <w:szCs w:val="26"/>
        </w:rPr>
        <w:t>–</w:t>
      </w:r>
      <w:r w:rsidRPr="00695101">
        <w:rPr>
          <w:rFonts w:ascii="PT Astra Serif" w:hAnsi="PT Astra Serif"/>
          <w:szCs w:val="26"/>
        </w:rPr>
        <w:t> год;</w:t>
      </w:r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  <w:lang w:val="en-US"/>
        </w:rPr>
        <w:t>m </w:t>
      </w:r>
      <w:r w:rsidRPr="00695101">
        <w:rPr>
          <w:rFonts w:ascii="PT Astra Serif" w:hAnsi="PT Astra Serif"/>
          <w:szCs w:val="26"/>
        </w:rPr>
        <w:t>–</w:t>
      </w:r>
      <w:r w:rsidRPr="00695101">
        <w:rPr>
          <w:rFonts w:ascii="PT Astra Serif" w:hAnsi="PT Astra Serif"/>
          <w:szCs w:val="26"/>
          <w:lang w:val="en-US"/>
        </w:rPr>
        <w:t> </w:t>
      </w:r>
      <w:r w:rsidRPr="00695101">
        <w:rPr>
          <w:rFonts w:ascii="PT Astra Serif" w:hAnsi="PT Astra Serif"/>
          <w:szCs w:val="26"/>
        </w:rPr>
        <w:t>источник тепловой энергии;</w:t>
      </w:r>
    </w:p>
    <w:p w:rsidR="001D55FC" w:rsidRPr="00695101" w:rsidRDefault="00A437C0" w:rsidP="003D515C">
      <w:pPr>
        <w:ind w:firstLine="709"/>
        <w:jc w:val="both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="001D55FC" w:rsidRPr="00695101">
        <w:rPr>
          <w:rFonts w:ascii="PT Astra Serif" w:hAnsi="PT Astra Serif"/>
          <w:szCs w:val="26"/>
          <w:lang w:val="en-US"/>
        </w:rPr>
        <w:t> </w:t>
      </w:r>
      <w:r w:rsidR="001D55FC" w:rsidRPr="00695101">
        <w:rPr>
          <w:rFonts w:ascii="PT Astra Serif" w:hAnsi="PT Astra Serif"/>
          <w:szCs w:val="26"/>
        </w:rPr>
        <w:t xml:space="preserve">– фактические расходы на топливо, списанные на счета бухгалтерского учета затрат на производство тепловой энергии, за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>-й год (руб.);</w:t>
      </w:r>
    </w:p>
    <w:p w:rsidR="003D515C" w:rsidRDefault="00A437C0" w:rsidP="003D515C">
      <w:pPr>
        <w:ind w:firstLine="709"/>
        <w:jc w:val="both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 – размер субсидий, предоставленных ресурсоснабжающей организации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с целью компенсации (возмещения) расходов (убытков), связанных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с возникновением сверхнормативных расходов на топливо в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 xml:space="preserve">-м году (руб.). Значение показателя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 определяется на основании прилагаемых к Заявке документов, </w:t>
      </w:r>
      <w:r w:rsidR="008E1064">
        <w:rPr>
          <w:rFonts w:ascii="PT Astra Serif" w:hAnsi="PT Astra Serif"/>
          <w:szCs w:val="26"/>
        </w:rPr>
        <w:t>пункт 6</w:t>
      </w:r>
      <w:r w:rsidR="000C7556">
        <w:rPr>
          <w:rFonts w:ascii="PT Astra Serif" w:hAnsi="PT Astra Serif"/>
          <w:szCs w:val="26"/>
        </w:rPr>
        <w:t>-6.7</w:t>
      </w:r>
      <w:r w:rsidR="008E1064">
        <w:rPr>
          <w:rFonts w:ascii="PT Astra Serif" w:hAnsi="PT Astra Serif"/>
          <w:szCs w:val="26"/>
        </w:rPr>
        <w:t xml:space="preserve"> </w:t>
      </w:r>
      <w:r w:rsidR="001D55FC" w:rsidRPr="00695101">
        <w:rPr>
          <w:rFonts w:ascii="PT Astra Serif" w:hAnsi="PT Astra Serif"/>
          <w:szCs w:val="26"/>
        </w:rPr>
        <w:t>настоящего Порядка, с учетом информации Департамента тарифного регулирования</w:t>
      </w:r>
      <w:r w:rsidR="001D55FC">
        <w:rPr>
          <w:rFonts w:ascii="PT Astra Serif" w:hAnsi="PT Astra Serif"/>
          <w:szCs w:val="26"/>
        </w:rPr>
        <w:t xml:space="preserve"> Томской области</w:t>
      </w:r>
      <w:r w:rsidR="001D55FC" w:rsidRPr="00695101">
        <w:rPr>
          <w:rFonts w:ascii="PT Astra Serif" w:hAnsi="PT Astra Serif"/>
          <w:szCs w:val="26"/>
        </w:rPr>
        <w:t xml:space="preserve"> (в форме справки), предоставляемой по запросу Департамента.</w:t>
      </w:r>
    </w:p>
    <w:p w:rsidR="001D55FC" w:rsidRPr="003D515C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</w:rPr>
        <w:lastRenderedPageBreak/>
        <w:t>В составе показателя</w:t>
      </w:r>
      <w:r w:rsidR="003D515C">
        <w:rPr>
          <w:rFonts w:ascii="PT Astra Serif" w:hAnsi="PT Astra Serif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</m:sSub>
      </m:oMath>
      <w:r w:rsidR="003D515C">
        <w:rPr>
          <w:rFonts w:ascii="PT Astra Serif" w:hAnsi="PT Astra Serif"/>
          <w:szCs w:val="26"/>
        </w:rPr>
        <w:t xml:space="preserve"> </w:t>
      </w:r>
      <w:r w:rsidRPr="00695101">
        <w:rPr>
          <w:rFonts w:ascii="PT Astra Serif" w:hAnsi="PT Astra Serif"/>
          <w:szCs w:val="26"/>
        </w:rPr>
        <w:t>не учитываются суммы субсидий, предоставленных ресурсоснабжающим организациям на 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1D55FC" w:rsidRPr="00695101" w:rsidRDefault="00A437C0" w:rsidP="003D515C">
      <w:pPr>
        <w:ind w:firstLine="709"/>
        <w:jc w:val="both"/>
        <w:rPr>
          <w:rFonts w:ascii="PT Astra Serif" w:hAnsi="PT Astra Serif"/>
          <w:i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="001D55FC" w:rsidRPr="00695101">
        <w:rPr>
          <w:rFonts w:ascii="PT Astra Serif" w:hAnsi="PT Astra Serif"/>
          <w:szCs w:val="26"/>
          <w:lang w:val="en-US"/>
        </w:rPr>
        <w:t> </w:t>
      </w:r>
      <w:r w:rsidR="001D55FC">
        <w:rPr>
          <w:rFonts w:ascii="PT Astra Serif" w:hAnsi="PT Astra Serif"/>
          <w:szCs w:val="26"/>
        </w:rPr>
        <w:t>–</w:t>
      </w:r>
      <w:r w:rsidR="001D55FC" w:rsidRPr="00695101">
        <w:rPr>
          <w:rFonts w:ascii="PT Astra Serif" w:hAnsi="PT Astra Serif"/>
          <w:szCs w:val="26"/>
        </w:rPr>
        <w:t xml:space="preserve"> удельный расход топлива на производство единицы тепловой энергии, отпускаемой с коллекторов источников тепловой энергии, учтенный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при установлении тарифов на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 xml:space="preserve">-й год для </w:t>
      </w:r>
      <w:r w:rsidR="001D55FC" w:rsidRPr="00695101">
        <w:rPr>
          <w:rFonts w:ascii="PT Astra Serif" w:hAnsi="PT Astra Serif"/>
          <w:szCs w:val="26"/>
          <w:lang w:val="en-US"/>
        </w:rPr>
        <w:t>m</w:t>
      </w:r>
      <w:r w:rsidR="001D55FC" w:rsidRPr="00695101">
        <w:rPr>
          <w:rFonts w:ascii="PT Astra Serif" w:hAnsi="PT Astra Serif"/>
          <w:szCs w:val="26"/>
        </w:rPr>
        <w:t xml:space="preserve">-го источника тепловой энергии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>(кг у.т./Гкал);</w:t>
      </w:r>
    </w:p>
    <w:p w:rsidR="001D55FC" w:rsidRDefault="00A437C0" w:rsidP="003D515C">
      <w:pPr>
        <w:ind w:firstLine="709"/>
        <w:jc w:val="both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="001D55FC" w:rsidRPr="00695101">
        <w:rPr>
          <w:rFonts w:ascii="PT Astra Serif" w:hAnsi="PT Astra Serif"/>
          <w:szCs w:val="26"/>
          <w:lang w:val="en-US"/>
        </w:rPr>
        <w:t> </w:t>
      </w:r>
      <w:r w:rsidR="001D55FC" w:rsidRPr="00695101">
        <w:rPr>
          <w:rFonts w:ascii="PT Astra Serif" w:hAnsi="PT Astra Serif"/>
          <w:szCs w:val="26"/>
        </w:rPr>
        <w:t xml:space="preserve">– фактический объем отпуска тепловой энергии, поставляемой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с коллекторов </w:t>
      </w:r>
      <w:r w:rsidR="001D55FC" w:rsidRPr="00695101">
        <w:rPr>
          <w:rFonts w:ascii="PT Astra Serif" w:hAnsi="PT Astra Serif"/>
          <w:szCs w:val="26"/>
          <w:lang w:val="en-US"/>
        </w:rPr>
        <w:t>m</w:t>
      </w:r>
      <w:r w:rsidR="001D55FC" w:rsidRPr="00695101">
        <w:rPr>
          <w:rFonts w:ascii="PT Astra Serif" w:hAnsi="PT Astra Serif"/>
          <w:szCs w:val="26"/>
        </w:rPr>
        <w:t xml:space="preserve">-го источника тепловой энергии в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 xml:space="preserve">-м году (тыс. Гкал). Показатель определяется на основании данных с приборов учета отпуска тепловой энергии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с коллекторов </w:t>
      </w:r>
      <w:r w:rsidR="001D55FC" w:rsidRPr="00695101">
        <w:rPr>
          <w:rFonts w:ascii="PT Astra Serif" w:hAnsi="PT Astra Serif"/>
          <w:szCs w:val="26"/>
          <w:lang w:val="en-US"/>
        </w:rPr>
        <w:t>m</w:t>
      </w:r>
      <w:r w:rsidR="001D55FC" w:rsidRPr="00695101">
        <w:rPr>
          <w:rFonts w:ascii="PT Astra Serif" w:hAnsi="PT Astra Serif"/>
          <w:szCs w:val="26"/>
        </w:rPr>
        <w:t xml:space="preserve">-го источника тепловой энергии. </w:t>
      </w:r>
    </w:p>
    <w:p w:rsidR="001D55FC" w:rsidRPr="001D55FC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</w:rPr>
        <w:t xml:space="preserve">Показатель </w:t>
      </w:r>
      <w:r w:rsidRPr="00695101">
        <w:rPr>
          <w:rFonts w:ascii="PT Astra Serif" w:hAnsi="PT Astra Serif"/>
          <w:szCs w:val="26"/>
          <w:lang w:val="en-US"/>
        </w:rPr>
        <w:t>k</w:t>
      </w:r>
      <w:r w:rsidRPr="00695101">
        <w:rPr>
          <w:rFonts w:ascii="PT Astra Serif" w:hAnsi="PT Astra Serif"/>
          <w:szCs w:val="26"/>
        </w:rPr>
        <w:t>-й год, в котором отсутствовал прибор учета тепловой энергии или такой прибор учета</w:t>
      </w:r>
      <w:r>
        <w:rPr>
          <w:rFonts w:ascii="PT Astra Serif" w:hAnsi="PT Astra Serif"/>
          <w:szCs w:val="26"/>
        </w:rPr>
        <w:t xml:space="preserve"> </w:t>
      </w:r>
      <w:r w:rsidRPr="00695101">
        <w:rPr>
          <w:rFonts w:ascii="PT Astra Serif" w:hAnsi="PT Astra Serif"/>
          <w:szCs w:val="26"/>
        </w:rPr>
        <w:t xml:space="preserve">не использовался для учета объема отпущенной тепловой энергии с коллекторов </w:t>
      </w:r>
      <w:r w:rsidRPr="00695101">
        <w:rPr>
          <w:rFonts w:ascii="PT Astra Serif" w:hAnsi="PT Astra Serif"/>
          <w:szCs w:val="26"/>
          <w:lang w:val="en-US"/>
        </w:rPr>
        <w:t>m</w:t>
      </w:r>
      <w:r w:rsidRPr="00695101">
        <w:rPr>
          <w:rFonts w:ascii="PT Astra Serif" w:hAnsi="PT Astra Serif"/>
          <w:szCs w:val="26"/>
        </w:rPr>
        <w:t xml:space="preserve">-го источника тепловой энергии, определяется как объем фактического полезного отпуска теплоэнергии потребителям от </w:t>
      </w:r>
      <w:r w:rsidRPr="00695101">
        <w:rPr>
          <w:rFonts w:ascii="PT Astra Serif" w:hAnsi="PT Astra Serif"/>
          <w:szCs w:val="26"/>
          <w:lang w:val="en-US"/>
        </w:rPr>
        <w:t>m</w:t>
      </w:r>
      <w:r w:rsidRPr="00695101">
        <w:rPr>
          <w:rFonts w:ascii="PT Astra Serif" w:hAnsi="PT Astra Serif"/>
          <w:szCs w:val="26"/>
        </w:rPr>
        <w:t xml:space="preserve">-го источника тепловой энергии, определяемый на основании данных бухгалтерского учета, увеличенный </w:t>
      </w:r>
      <w:r>
        <w:rPr>
          <w:rFonts w:ascii="PT Astra Serif" w:hAnsi="PT Astra Serif"/>
          <w:szCs w:val="26"/>
        </w:rPr>
        <w:br/>
      </w:r>
      <w:r w:rsidRPr="00695101">
        <w:rPr>
          <w:rFonts w:ascii="PT Astra Serif" w:hAnsi="PT Astra Serif"/>
          <w:szCs w:val="26"/>
        </w:rPr>
        <w:t xml:space="preserve">на величину технологических потерь при передаче тепловой энергии по тепловым сетям, учтенных при установлении тарифов на теплоэнергию от </w:t>
      </w:r>
      <w:r w:rsidRPr="00695101">
        <w:rPr>
          <w:rFonts w:ascii="PT Astra Serif" w:hAnsi="PT Astra Serif"/>
          <w:szCs w:val="26"/>
          <w:lang w:val="en-US"/>
        </w:rPr>
        <w:t>m</w:t>
      </w:r>
      <w:r w:rsidRPr="00695101">
        <w:rPr>
          <w:rFonts w:ascii="PT Astra Serif" w:hAnsi="PT Astra Serif"/>
          <w:szCs w:val="26"/>
        </w:rPr>
        <w:t>-го источника тепловой энергии на соответствующий период тарифного регулирования;</w:t>
      </w:r>
    </w:p>
    <w:p w:rsidR="001D55FC" w:rsidRPr="00695101" w:rsidRDefault="00A437C0" w:rsidP="003D515C">
      <w:pPr>
        <w:ind w:firstLine="709"/>
        <w:jc w:val="both"/>
        <w:rPr>
          <w:rFonts w:ascii="PT Astra Serif" w:hAnsi="PT Astra Serif"/>
          <w:color w:val="000000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="001D55FC" w:rsidRPr="00695101">
        <w:rPr>
          <w:rFonts w:ascii="PT Astra Serif" w:hAnsi="PT Astra Serif"/>
          <w:color w:val="000000"/>
          <w:szCs w:val="26"/>
        </w:rPr>
        <w:t xml:space="preserve"> – фактическая цена на условное топливо для </w:t>
      </w:r>
      <w:r w:rsidR="001D55FC" w:rsidRPr="00695101">
        <w:rPr>
          <w:rFonts w:ascii="PT Astra Serif" w:hAnsi="PT Astra Serif"/>
          <w:szCs w:val="26"/>
          <w:lang w:val="en-US"/>
        </w:rPr>
        <w:t>m</w:t>
      </w:r>
      <w:r w:rsidR="001D55FC" w:rsidRPr="00695101">
        <w:rPr>
          <w:rFonts w:ascii="PT Astra Serif" w:hAnsi="PT Astra Serif"/>
          <w:szCs w:val="26"/>
        </w:rPr>
        <w:t>-го источника тепловой энергии</w:t>
      </w:r>
      <w:r w:rsidR="001D55FC" w:rsidRPr="00695101">
        <w:rPr>
          <w:rFonts w:ascii="PT Astra Serif" w:hAnsi="PT Astra Serif"/>
          <w:color w:val="000000"/>
          <w:szCs w:val="26"/>
        </w:rPr>
        <w:t xml:space="preserve">, сложившаяся в </w:t>
      </w:r>
      <w:r w:rsidR="001D55FC" w:rsidRPr="00695101">
        <w:rPr>
          <w:rFonts w:ascii="PT Astra Serif" w:hAnsi="PT Astra Serif"/>
          <w:color w:val="000000"/>
          <w:szCs w:val="26"/>
          <w:lang w:val="en-US"/>
        </w:rPr>
        <w:t>k</w:t>
      </w:r>
      <w:r w:rsidR="001D55FC" w:rsidRPr="00695101">
        <w:rPr>
          <w:rFonts w:ascii="PT Astra Serif" w:hAnsi="PT Astra Serif"/>
          <w:color w:val="000000"/>
          <w:szCs w:val="26"/>
        </w:rPr>
        <w:t>-м году (руб./т.у.т.).</w:t>
      </w:r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</w:rPr>
        <w:t>Если вычисленное по формуле</w:t>
      </w:r>
      <w:r w:rsidR="008E1064">
        <w:rPr>
          <w:rFonts w:ascii="PT Astra Serif" w:hAnsi="PT Astra Serif"/>
          <w:szCs w:val="26"/>
        </w:rPr>
        <w:t xml:space="preserve"> 1</w:t>
      </w:r>
      <w:r w:rsidRPr="00695101">
        <w:rPr>
          <w:rFonts w:ascii="PT Astra Serif" w:hAnsi="PT Astra Serif"/>
          <w:szCs w:val="26"/>
        </w:rPr>
        <w:t xml:space="preserve"> значение показателя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</m:oMath>
      <w:r w:rsidRPr="00695101">
        <w:rPr>
          <w:rFonts w:ascii="PT Astra Serif" w:hAnsi="PT Astra Serif"/>
          <w:szCs w:val="26"/>
        </w:rPr>
        <w:t xml:space="preserve"> меньше 0, </w:t>
      </w:r>
      <w:r>
        <w:rPr>
          <w:rFonts w:ascii="PT Astra Serif" w:hAnsi="PT Astra Serif"/>
          <w:szCs w:val="26"/>
        </w:rPr>
        <w:br/>
      </w:r>
      <w:r w:rsidRPr="00695101">
        <w:rPr>
          <w:rFonts w:ascii="PT Astra Serif" w:hAnsi="PT Astra Serif"/>
          <w:szCs w:val="26"/>
        </w:rPr>
        <w:t xml:space="preserve">то показатель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</m:oMath>
      <w:r w:rsidRPr="00695101">
        <w:rPr>
          <w:rFonts w:ascii="PT Astra Serif" w:hAnsi="PT Astra Serif"/>
          <w:szCs w:val="26"/>
        </w:rPr>
        <w:t xml:space="preserve"> принимается равным 0.</w:t>
      </w:r>
    </w:p>
    <w:p w:rsidR="001D55FC" w:rsidRPr="00695101" w:rsidRDefault="00CF2591" w:rsidP="003D515C">
      <w:pPr>
        <w:ind w:firstLine="709"/>
        <w:jc w:val="both"/>
        <w:rPr>
          <w:rFonts w:ascii="PT Astra Serif" w:hAnsi="PT Astra Serif"/>
          <w:color w:val="000000"/>
          <w:szCs w:val="26"/>
        </w:rPr>
      </w:pPr>
      <w:r>
        <w:rPr>
          <w:rFonts w:ascii="PT Astra Serif" w:hAnsi="PT Astra Serif"/>
          <w:color w:val="000000"/>
          <w:szCs w:val="26"/>
        </w:rPr>
        <w:t>2.4.2.</w:t>
      </w:r>
      <w:r w:rsidR="001D55FC" w:rsidRPr="00695101">
        <w:rPr>
          <w:rFonts w:ascii="PT Astra Serif" w:hAnsi="PT Astra Serif"/>
          <w:color w:val="000000"/>
          <w:szCs w:val="26"/>
        </w:rPr>
        <w:t xml:space="preserve"> Значение показателя </w:t>
      </w: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</m:t>
            </m:r>
          </m:sub>
        </m:sSub>
      </m:oMath>
      <w:r w:rsidR="001D55FC" w:rsidRPr="00695101">
        <w:rPr>
          <w:rFonts w:ascii="PT Astra Serif" w:hAnsi="PT Astra Serif"/>
          <w:color w:val="000000"/>
          <w:szCs w:val="26"/>
        </w:rPr>
        <w:t xml:space="preserve"> определяется по формуле:</w:t>
      </w:r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color w:val="000000"/>
          <w:szCs w:val="26"/>
        </w:rPr>
      </w:pPr>
    </w:p>
    <w:p w:rsidR="001D55FC" w:rsidRPr="00695101" w:rsidRDefault="00A437C0" w:rsidP="003D515C">
      <w:pPr>
        <w:ind w:firstLine="709"/>
        <w:jc w:val="center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6"/>
              </w:rPr>
              <m:t xml:space="preserve"> 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n 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6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Cs w:val="26"/>
                      </w:rPr>
                      <m:t>×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6"/>
                          </w:rPr>
                          <m:t>Ту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6"/>
                              </w:rPr>
                              <m:t>Tф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6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d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szCs w:val="26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n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 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6"/>
                      </w:rPr>
                      <m:t>n</m:t>
                    </m:r>
                  </m:sub>
                </m:sSub>
              </m:e>
            </m:nary>
          </m:den>
        </m:f>
      </m:oMath>
      <w:r w:rsidR="001D55FC" w:rsidRPr="00695101">
        <w:rPr>
          <w:rFonts w:ascii="PT Astra Serif" w:hAnsi="PT Astra Serif"/>
          <w:szCs w:val="26"/>
        </w:rPr>
        <w:t>, где</w:t>
      </w:r>
      <w:r w:rsidR="001D55FC">
        <w:rPr>
          <w:rFonts w:ascii="PT Astra Serif" w:hAnsi="PT Astra Serif"/>
          <w:szCs w:val="26"/>
        </w:rPr>
        <w:t>:</w:t>
      </w:r>
      <w:r w:rsidR="001D55FC" w:rsidRPr="00695101">
        <w:rPr>
          <w:rFonts w:ascii="PT Astra Serif" w:hAnsi="PT Astra Serif"/>
          <w:szCs w:val="26"/>
        </w:rPr>
        <w:tab/>
      </w:r>
      <w:r w:rsidR="001D55FC" w:rsidRPr="00695101">
        <w:rPr>
          <w:rFonts w:ascii="PT Astra Serif" w:hAnsi="PT Astra Serif"/>
          <w:szCs w:val="26"/>
        </w:rPr>
        <w:tab/>
      </w:r>
      <w:r w:rsidR="001D55FC">
        <w:rPr>
          <w:rFonts w:ascii="PT Astra Serif" w:hAnsi="PT Astra Serif"/>
          <w:szCs w:val="26"/>
        </w:rPr>
        <w:t>(</w:t>
      </w:r>
      <w:r w:rsidR="008E1064">
        <w:rPr>
          <w:rFonts w:ascii="PT Astra Serif" w:hAnsi="PT Astra Serif"/>
          <w:szCs w:val="26"/>
        </w:rPr>
        <w:t>2</w:t>
      </w:r>
      <w:r w:rsidR="001D55FC">
        <w:rPr>
          <w:rFonts w:ascii="PT Astra Serif" w:hAnsi="PT Astra Serif"/>
          <w:szCs w:val="26"/>
        </w:rPr>
        <w:t>)</w:t>
      </w:r>
      <w:r w:rsidR="001D55FC" w:rsidRPr="00695101">
        <w:rPr>
          <w:rFonts w:ascii="PT Astra Serif" w:hAnsi="PT Astra Serif"/>
          <w:szCs w:val="26"/>
        </w:rPr>
        <w:tab/>
      </w:r>
      <w:r w:rsidR="001D55FC" w:rsidRPr="00695101">
        <w:rPr>
          <w:rFonts w:ascii="PT Astra Serif" w:hAnsi="PT Astra Serif"/>
          <w:szCs w:val="26"/>
        </w:rPr>
        <w:tab/>
      </w:r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  <w:lang w:val="en-US"/>
        </w:rPr>
        <w:t>n </w:t>
      </w:r>
      <w:r w:rsidRPr="00695101">
        <w:rPr>
          <w:rFonts w:ascii="PT Astra Serif" w:hAnsi="PT Astra Serif"/>
          <w:szCs w:val="26"/>
        </w:rPr>
        <w:t>–</w:t>
      </w:r>
      <w:r w:rsidRPr="00695101">
        <w:rPr>
          <w:rFonts w:ascii="PT Astra Serif" w:hAnsi="PT Astra Serif"/>
          <w:szCs w:val="26"/>
          <w:lang w:val="en-US"/>
        </w:rPr>
        <w:t> </w:t>
      </w:r>
      <w:r w:rsidRPr="00695101">
        <w:rPr>
          <w:rFonts w:ascii="PT Astra Serif" w:hAnsi="PT Astra Serif"/>
          <w:szCs w:val="26"/>
        </w:rPr>
        <w:t xml:space="preserve">месяц </w:t>
      </w:r>
      <w:r w:rsidRPr="00695101">
        <w:rPr>
          <w:rFonts w:ascii="PT Astra Serif" w:hAnsi="PT Astra Serif"/>
          <w:szCs w:val="26"/>
          <w:lang w:val="en-US"/>
        </w:rPr>
        <w:t>k</w:t>
      </w:r>
      <w:r w:rsidRPr="00695101">
        <w:rPr>
          <w:rFonts w:ascii="PT Astra Serif" w:hAnsi="PT Astra Serif"/>
          <w:szCs w:val="26"/>
        </w:rPr>
        <w:t>-го года;</w:t>
      </w:r>
    </w:p>
    <w:p w:rsidR="001D55FC" w:rsidRPr="00695101" w:rsidRDefault="00A437C0" w:rsidP="003D515C">
      <w:pPr>
        <w:ind w:firstLine="709"/>
        <w:jc w:val="both"/>
        <w:rPr>
          <w:rFonts w:ascii="PT Astra Serif" w:eastAsia="Calibri" w:hAnsi="PT Astra Serif"/>
          <w:szCs w:val="26"/>
          <w:lang w:eastAsia="en-US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</m:sSub>
      </m:oMath>
      <w:r w:rsidR="001D55FC" w:rsidRPr="00695101">
        <w:rPr>
          <w:rFonts w:ascii="PT Astra Serif" w:eastAsia="Calibri" w:hAnsi="PT Astra Serif"/>
          <w:szCs w:val="26"/>
          <w:lang w:eastAsia="en-US"/>
        </w:rPr>
        <w:t xml:space="preserve"> – цена списания топлива </w:t>
      </w:r>
      <w:r w:rsidR="001D55FC" w:rsidRPr="00695101">
        <w:rPr>
          <w:rFonts w:ascii="PT Astra Serif" w:hAnsi="PT Astra Serif"/>
          <w:szCs w:val="26"/>
        </w:rPr>
        <w:t xml:space="preserve">на производство тепловой энергии в </w:t>
      </w:r>
      <w:r w:rsidR="001D55FC" w:rsidRPr="00695101">
        <w:rPr>
          <w:rFonts w:ascii="PT Astra Serif" w:eastAsia="Calibri" w:hAnsi="PT Astra Serif"/>
          <w:szCs w:val="26"/>
          <w:lang w:val="en-US" w:eastAsia="en-US"/>
        </w:rPr>
        <w:t>n</w:t>
      </w:r>
      <w:r w:rsidR="001D55FC" w:rsidRPr="00695101">
        <w:rPr>
          <w:rFonts w:ascii="PT Astra Serif" w:eastAsia="Calibri" w:hAnsi="PT Astra Serif"/>
          <w:szCs w:val="26"/>
          <w:lang w:eastAsia="en-US"/>
        </w:rPr>
        <w:t>-м месяце</w:t>
      </w:r>
      <w:r w:rsidR="001D55FC" w:rsidRPr="00695101">
        <w:rPr>
          <w:rFonts w:ascii="PT Astra Serif" w:hAnsi="PT Astra Serif"/>
          <w:szCs w:val="26"/>
        </w:rPr>
        <w:t xml:space="preserve">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>-го года (</w:t>
      </w:r>
      <w:r w:rsidR="001D55FC" w:rsidRPr="00695101">
        <w:rPr>
          <w:rFonts w:ascii="PT Astra Serif" w:hAnsi="PT Astra Serif"/>
          <w:color w:val="000000"/>
          <w:szCs w:val="26"/>
        </w:rPr>
        <w:t>руб./т или руб./тыс.</w:t>
      </w:r>
      <w:r w:rsidR="001D55FC">
        <w:rPr>
          <w:rFonts w:ascii="PT Astra Serif" w:hAnsi="PT Astra Serif"/>
          <w:color w:val="000000"/>
          <w:szCs w:val="26"/>
        </w:rPr>
        <w:t xml:space="preserve"> </w:t>
      </w:r>
      <w:r w:rsidR="001D55FC" w:rsidRPr="00695101">
        <w:rPr>
          <w:rFonts w:ascii="PT Astra Serif" w:hAnsi="PT Astra Serif"/>
          <w:color w:val="000000"/>
          <w:szCs w:val="26"/>
        </w:rPr>
        <w:t>м3 в зависимости от вида топлива</w:t>
      </w:r>
      <w:r w:rsidR="001D55FC" w:rsidRPr="00695101">
        <w:rPr>
          <w:rFonts w:ascii="PT Astra Serif" w:hAnsi="PT Astra Serif"/>
          <w:szCs w:val="26"/>
        </w:rPr>
        <w:t>);</w:t>
      </w:r>
    </w:p>
    <w:p w:rsidR="001D55FC" w:rsidRPr="00695101" w:rsidRDefault="00A437C0" w:rsidP="003D515C">
      <w:pPr>
        <w:ind w:firstLine="709"/>
        <w:jc w:val="both"/>
        <w:rPr>
          <w:rFonts w:ascii="PT Astra Serif" w:eastAsia="Calibri" w:hAnsi="PT Astra Serif"/>
          <w:szCs w:val="26"/>
          <w:lang w:eastAsia="en-US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1D55FC" w:rsidRPr="00695101">
        <w:rPr>
          <w:rFonts w:ascii="PT Astra Serif" w:eastAsia="Calibri" w:hAnsi="PT Astra Serif"/>
          <w:szCs w:val="26"/>
          <w:lang w:eastAsia="en-US"/>
        </w:rPr>
        <w:t xml:space="preserve"> – объем топлива, списанный </w:t>
      </w:r>
      <w:r w:rsidR="001D55FC" w:rsidRPr="00695101">
        <w:rPr>
          <w:rFonts w:ascii="PT Astra Serif" w:hAnsi="PT Astra Serif"/>
          <w:szCs w:val="26"/>
        </w:rPr>
        <w:t xml:space="preserve">на производство тепловой энергии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в </w:t>
      </w:r>
      <w:r w:rsidR="001D55FC" w:rsidRPr="00695101">
        <w:rPr>
          <w:rFonts w:ascii="PT Astra Serif" w:eastAsia="Calibri" w:hAnsi="PT Astra Serif"/>
          <w:szCs w:val="26"/>
          <w:lang w:val="en-US" w:eastAsia="en-US"/>
        </w:rPr>
        <w:t>n</w:t>
      </w:r>
      <w:r w:rsidR="001D55FC" w:rsidRPr="00695101">
        <w:rPr>
          <w:rFonts w:ascii="PT Astra Serif" w:eastAsia="Calibri" w:hAnsi="PT Astra Serif"/>
          <w:szCs w:val="26"/>
          <w:lang w:eastAsia="en-US"/>
        </w:rPr>
        <w:t>-м месяце</w:t>
      </w:r>
      <w:r w:rsidR="001D55FC" w:rsidRPr="00695101">
        <w:rPr>
          <w:rFonts w:ascii="PT Astra Serif" w:hAnsi="PT Astra Serif"/>
          <w:szCs w:val="26"/>
        </w:rPr>
        <w:t xml:space="preserve">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>-го года (</w:t>
      </w:r>
      <w:r w:rsidR="001D55FC" w:rsidRPr="00695101">
        <w:rPr>
          <w:rFonts w:ascii="PT Astra Serif" w:hAnsi="PT Astra Serif"/>
          <w:color w:val="000000"/>
          <w:szCs w:val="26"/>
        </w:rPr>
        <w:t>тонн или тыс.</w:t>
      </w:r>
      <w:r w:rsidR="001D55FC">
        <w:rPr>
          <w:rFonts w:ascii="PT Astra Serif" w:hAnsi="PT Astra Serif"/>
          <w:color w:val="000000"/>
          <w:szCs w:val="26"/>
        </w:rPr>
        <w:t xml:space="preserve"> </w:t>
      </w:r>
      <w:r w:rsidR="001D55FC" w:rsidRPr="00695101">
        <w:rPr>
          <w:rFonts w:ascii="PT Astra Serif" w:hAnsi="PT Astra Serif"/>
          <w:color w:val="000000"/>
          <w:szCs w:val="26"/>
        </w:rPr>
        <w:t>м3 в зависимости от вида топлива</w:t>
      </w:r>
      <w:r w:rsidR="001D55FC" w:rsidRPr="00695101">
        <w:rPr>
          <w:rFonts w:ascii="PT Astra Serif" w:hAnsi="PT Astra Serif"/>
          <w:szCs w:val="26"/>
        </w:rPr>
        <w:t>)</w:t>
      </w:r>
      <w:r w:rsidR="001D55FC" w:rsidRPr="00695101">
        <w:rPr>
          <w:rFonts w:ascii="PT Astra Serif" w:eastAsia="Calibri" w:hAnsi="PT Astra Serif"/>
          <w:szCs w:val="26"/>
          <w:lang w:eastAsia="en-US"/>
        </w:rPr>
        <w:t>;</w:t>
      </w:r>
    </w:p>
    <w:p w:rsidR="001D55FC" w:rsidRPr="00695101" w:rsidRDefault="00A437C0" w:rsidP="003D515C">
      <w:pPr>
        <w:ind w:firstLine="709"/>
        <w:jc w:val="both"/>
        <w:rPr>
          <w:rFonts w:ascii="PT Astra Serif" w:eastAsia="Calibri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1D55FC" w:rsidRPr="00695101">
        <w:rPr>
          <w:rFonts w:ascii="PT Astra Serif" w:eastAsia="Calibri" w:hAnsi="PT Astra Serif"/>
          <w:szCs w:val="26"/>
        </w:rPr>
        <w:t xml:space="preserve"> – фактическая калорийность топлива, списанного в производство </w:t>
      </w:r>
      <w:r w:rsidR="001D55FC" w:rsidRPr="00695101">
        <w:rPr>
          <w:rFonts w:ascii="PT Astra Serif" w:hAnsi="PT Astra Serif"/>
          <w:szCs w:val="26"/>
        </w:rPr>
        <w:t xml:space="preserve">тепловой энергии в </w:t>
      </w:r>
      <w:r w:rsidR="001D55FC" w:rsidRPr="00695101">
        <w:rPr>
          <w:rFonts w:ascii="PT Astra Serif" w:eastAsia="Calibri" w:hAnsi="PT Astra Serif"/>
          <w:szCs w:val="26"/>
          <w:lang w:val="en-US" w:eastAsia="en-US"/>
        </w:rPr>
        <w:t>n</w:t>
      </w:r>
      <w:r w:rsidR="001D55FC" w:rsidRPr="00695101">
        <w:rPr>
          <w:rFonts w:ascii="PT Astra Serif" w:eastAsia="Calibri" w:hAnsi="PT Astra Serif"/>
          <w:szCs w:val="26"/>
          <w:lang w:eastAsia="en-US"/>
        </w:rPr>
        <w:t>-м месяце</w:t>
      </w:r>
      <w:r w:rsidR="001D55FC" w:rsidRPr="00695101">
        <w:rPr>
          <w:rFonts w:ascii="PT Astra Serif" w:hAnsi="PT Astra Serif"/>
          <w:szCs w:val="26"/>
        </w:rPr>
        <w:t xml:space="preserve">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 xml:space="preserve">-го года (ккал/кг или ккал/м3 </w:t>
      </w:r>
      <w:r w:rsidR="001D55FC" w:rsidRPr="00695101">
        <w:rPr>
          <w:rFonts w:ascii="PT Astra Serif" w:hAnsi="PT Astra Serif"/>
          <w:color w:val="000000"/>
          <w:szCs w:val="26"/>
        </w:rPr>
        <w:t xml:space="preserve">в зависимости </w:t>
      </w:r>
      <w:r w:rsidR="001D55FC">
        <w:rPr>
          <w:rFonts w:ascii="PT Astra Serif" w:hAnsi="PT Astra Serif"/>
          <w:color w:val="000000"/>
          <w:szCs w:val="26"/>
        </w:rPr>
        <w:br/>
      </w:r>
      <w:r w:rsidR="001D55FC" w:rsidRPr="00695101">
        <w:rPr>
          <w:rFonts w:ascii="PT Astra Serif" w:hAnsi="PT Astra Serif"/>
          <w:color w:val="000000"/>
          <w:szCs w:val="26"/>
        </w:rPr>
        <w:t>от вида топлива</w:t>
      </w:r>
      <w:r w:rsidR="001D55FC" w:rsidRPr="00695101">
        <w:rPr>
          <w:rFonts w:ascii="PT Astra Serif" w:hAnsi="PT Astra Serif"/>
          <w:szCs w:val="26"/>
        </w:rPr>
        <w:t>);</w:t>
      </w:r>
    </w:p>
    <w:p w:rsidR="001D55FC" w:rsidRPr="00695101" w:rsidRDefault="00B0259F" w:rsidP="003D515C">
      <w:pPr>
        <w:ind w:firstLine="709"/>
        <w:jc w:val="both"/>
        <w:rPr>
          <w:rFonts w:ascii="PT Astra Serif" w:hAnsi="PT Astra Serif"/>
          <w:color w:val="000000"/>
          <w:szCs w:val="26"/>
        </w:rPr>
      </w:pPr>
      <m:oMath>
        <m:r>
          <w:rPr>
            <w:rFonts w:ascii="Cambria Math" w:hAnsi="Cambria Math"/>
            <w:szCs w:val="26"/>
          </w:rPr>
          <m:t>Ту</m:t>
        </m:r>
      </m:oMath>
      <w:r w:rsidR="001D55FC" w:rsidRPr="00695101">
        <w:rPr>
          <w:rFonts w:ascii="PT Astra Serif" w:eastAsia="Calibri" w:hAnsi="PT Astra Serif"/>
          <w:szCs w:val="26"/>
        </w:rPr>
        <w:t xml:space="preserve"> – калорийность условного топлива равная 7000 </w:t>
      </w:r>
      <w:r w:rsidR="001D55FC" w:rsidRPr="00695101">
        <w:rPr>
          <w:rFonts w:ascii="PT Astra Serif" w:hAnsi="PT Astra Serif"/>
          <w:szCs w:val="26"/>
        </w:rPr>
        <w:t xml:space="preserve">ккал/кг (для твердого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и жидкого топлива) или 7000 ккал/м3 </w:t>
      </w:r>
      <w:r w:rsidR="001D55FC" w:rsidRPr="00695101">
        <w:rPr>
          <w:rFonts w:ascii="PT Astra Serif" w:hAnsi="PT Astra Serif"/>
          <w:color w:val="000000"/>
          <w:szCs w:val="26"/>
        </w:rPr>
        <w:t>(для газообразного топлива).</w:t>
      </w:r>
    </w:p>
    <w:p w:rsidR="008E1064" w:rsidRDefault="00CF2591" w:rsidP="003D515C">
      <w:pPr>
        <w:ind w:firstLine="709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2.4.3.</w:t>
      </w:r>
      <w:r w:rsidR="001D55FC" w:rsidRPr="00695101">
        <w:rPr>
          <w:rFonts w:ascii="PT Astra Serif" w:hAnsi="PT Astra Serif"/>
          <w:szCs w:val="26"/>
        </w:rPr>
        <w:t xml:space="preserve"> Значения показателей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 определяются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на основании прилагаемых к Заявке документов, указанных в пункте </w:t>
      </w:r>
      <w:r w:rsidR="008E1064">
        <w:rPr>
          <w:rFonts w:ascii="PT Astra Serif" w:hAnsi="PT Astra Serif"/>
          <w:szCs w:val="26"/>
        </w:rPr>
        <w:t>6</w:t>
      </w:r>
      <w:r w:rsidR="001D55FC" w:rsidRPr="00695101">
        <w:rPr>
          <w:rFonts w:ascii="PT Astra Serif" w:hAnsi="PT Astra Serif"/>
          <w:szCs w:val="26"/>
        </w:rPr>
        <w:t xml:space="preserve"> настоящего Порядка. При этом значения показателей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 и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n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 принимаются с учетом налога на добавленную стоимость (далее – НДС) для ресурсоснабжающих организаций, применяющих упрощенную систему налогообложения, и без учета НДС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>для ресурсоснабжающих организаций, применяющих общую систему налогообложения. В случае отсутствия в составе прилагаемых к Заявке документов, подтверждающих фактическую калорийность топлива (уголь, мазут, нефть, дизельное топливо), списанного</w:t>
      </w:r>
    </w:p>
    <w:p w:rsidR="001D55FC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</w:rPr>
        <w:t xml:space="preserve">в производство тепловой энергии </w:t>
      </w:r>
      <w:r>
        <w:rPr>
          <w:rFonts w:ascii="PT Astra Serif" w:hAnsi="PT Astra Serif"/>
          <w:szCs w:val="26"/>
        </w:rPr>
        <w:br/>
      </w:r>
      <w:r w:rsidRPr="00695101">
        <w:rPr>
          <w:rFonts w:ascii="PT Astra Serif" w:hAnsi="PT Astra Serif"/>
          <w:szCs w:val="26"/>
        </w:rPr>
        <w:t xml:space="preserve">в </w:t>
      </w:r>
      <w:r w:rsidRPr="00695101">
        <w:rPr>
          <w:rFonts w:ascii="PT Astra Serif" w:eastAsia="Calibri" w:hAnsi="PT Astra Serif"/>
          <w:szCs w:val="26"/>
          <w:lang w:val="en-US" w:eastAsia="en-US"/>
        </w:rPr>
        <w:t>n</w:t>
      </w:r>
      <w:r w:rsidRPr="00695101">
        <w:rPr>
          <w:rFonts w:ascii="PT Astra Serif" w:eastAsia="Calibri" w:hAnsi="PT Astra Serif"/>
          <w:szCs w:val="26"/>
          <w:lang w:eastAsia="en-US"/>
        </w:rPr>
        <w:t>-м месяце</w:t>
      </w:r>
      <w:r w:rsidRPr="00695101">
        <w:rPr>
          <w:rFonts w:ascii="PT Astra Serif" w:hAnsi="PT Astra Serif"/>
          <w:szCs w:val="26"/>
        </w:rPr>
        <w:t xml:space="preserve"> </w:t>
      </w:r>
      <w:r w:rsidRPr="00695101">
        <w:rPr>
          <w:rFonts w:ascii="PT Astra Serif" w:hAnsi="PT Astra Serif"/>
          <w:szCs w:val="26"/>
          <w:lang w:val="en-US"/>
        </w:rPr>
        <w:t>k</w:t>
      </w:r>
      <w:r w:rsidRPr="00695101">
        <w:rPr>
          <w:rFonts w:ascii="PT Astra Serif" w:hAnsi="PT Astra Serif"/>
          <w:szCs w:val="26"/>
        </w:rPr>
        <w:t xml:space="preserve">-го года, значение показателя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Pr="00695101">
        <w:rPr>
          <w:rFonts w:ascii="PT Astra Serif" w:hAnsi="PT Astra Serif"/>
          <w:szCs w:val="26"/>
        </w:rPr>
        <w:t xml:space="preserve"> определяется в соответствии </w:t>
      </w:r>
      <w:r>
        <w:rPr>
          <w:rFonts w:ascii="PT Astra Serif" w:hAnsi="PT Astra Serif"/>
          <w:szCs w:val="26"/>
        </w:rPr>
        <w:br/>
      </w:r>
      <w:r w:rsidRPr="00695101">
        <w:rPr>
          <w:rFonts w:ascii="PT Astra Serif" w:hAnsi="PT Astra Serif"/>
          <w:szCs w:val="26"/>
        </w:rPr>
        <w:t>с таблицей 1.</w:t>
      </w:r>
    </w:p>
    <w:p w:rsidR="001D55FC" w:rsidRPr="0029629B" w:rsidRDefault="001D55FC" w:rsidP="003D515C">
      <w:pPr>
        <w:ind w:firstLine="709"/>
        <w:jc w:val="right"/>
        <w:rPr>
          <w:rFonts w:ascii="PT Astra Serif" w:hAnsi="PT Astra Serif"/>
          <w:sz w:val="18"/>
          <w:szCs w:val="18"/>
        </w:rPr>
      </w:pPr>
    </w:p>
    <w:p w:rsidR="001D55FC" w:rsidRPr="00695101" w:rsidRDefault="001D55FC" w:rsidP="003D515C">
      <w:pPr>
        <w:ind w:firstLine="709"/>
        <w:jc w:val="right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2378"/>
        <w:gridCol w:w="1814"/>
      </w:tblGrid>
      <w:tr w:rsidR="001D55FC" w:rsidRPr="00695101" w:rsidTr="000F6B83">
        <w:tc>
          <w:tcPr>
            <w:tcW w:w="6345" w:type="dxa"/>
            <w:shd w:val="clear" w:color="auto" w:fill="auto"/>
            <w:vAlign w:val="center"/>
          </w:tcPr>
          <w:p w:rsidR="001D55FC" w:rsidRPr="0053206F" w:rsidRDefault="001D55FC" w:rsidP="003D515C">
            <w:pPr>
              <w:ind w:firstLine="709"/>
              <w:jc w:val="center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Вид топлива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55FC" w:rsidRPr="0053206F" w:rsidRDefault="001D55FC" w:rsidP="003D515C">
            <w:pPr>
              <w:ind w:firstLine="709"/>
              <w:jc w:val="center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Калорийность топлива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Tф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/>
                    </w:rPr>
                    <m:t>n</m:t>
                  </m:r>
                </m:sub>
              </m:sSub>
            </m:oMath>
            <w:r w:rsidRPr="0053206F">
              <w:rPr>
                <w:rFonts w:ascii="PT Astra Serif" w:hAnsi="PT Astra Serif"/>
                <w:szCs w:val="26"/>
              </w:rPr>
              <w:t>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55FC" w:rsidRPr="0053206F" w:rsidRDefault="001D55FC" w:rsidP="003D515C">
            <w:pPr>
              <w:ind w:firstLine="709"/>
              <w:jc w:val="center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Единица измерения</w:t>
            </w:r>
          </w:p>
        </w:tc>
      </w:tr>
      <w:tr w:rsidR="001D55FC" w:rsidRPr="00695101" w:rsidTr="000F6B83">
        <w:tc>
          <w:tcPr>
            <w:tcW w:w="6345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Уголь</w:t>
            </w:r>
          </w:p>
        </w:tc>
        <w:tc>
          <w:tcPr>
            <w:tcW w:w="1843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jc w:val="right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5 000</w:t>
            </w:r>
          </w:p>
        </w:tc>
        <w:tc>
          <w:tcPr>
            <w:tcW w:w="1383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ккал/кг</w:t>
            </w:r>
          </w:p>
        </w:tc>
      </w:tr>
      <w:tr w:rsidR="001D55FC" w:rsidRPr="00695101" w:rsidTr="000F6B83">
        <w:tc>
          <w:tcPr>
            <w:tcW w:w="6345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Мазут</w:t>
            </w:r>
          </w:p>
        </w:tc>
        <w:tc>
          <w:tcPr>
            <w:tcW w:w="1843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jc w:val="right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9 500</w:t>
            </w:r>
          </w:p>
        </w:tc>
        <w:tc>
          <w:tcPr>
            <w:tcW w:w="1383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ккал/кг</w:t>
            </w:r>
          </w:p>
        </w:tc>
      </w:tr>
      <w:tr w:rsidR="001D55FC" w:rsidRPr="00695101" w:rsidTr="000F6B83">
        <w:tc>
          <w:tcPr>
            <w:tcW w:w="6345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Нефть</w:t>
            </w:r>
          </w:p>
        </w:tc>
        <w:tc>
          <w:tcPr>
            <w:tcW w:w="1843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jc w:val="right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9 500</w:t>
            </w:r>
          </w:p>
        </w:tc>
        <w:tc>
          <w:tcPr>
            <w:tcW w:w="1383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ккал/кг</w:t>
            </w:r>
          </w:p>
        </w:tc>
      </w:tr>
      <w:tr w:rsidR="001D55FC" w:rsidRPr="00695101" w:rsidTr="000F6B83">
        <w:tc>
          <w:tcPr>
            <w:tcW w:w="6345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Дизельное топливо</w:t>
            </w:r>
          </w:p>
        </w:tc>
        <w:tc>
          <w:tcPr>
            <w:tcW w:w="1843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jc w:val="right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10 180</w:t>
            </w:r>
          </w:p>
        </w:tc>
        <w:tc>
          <w:tcPr>
            <w:tcW w:w="1383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ккал/кг</w:t>
            </w:r>
          </w:p>
        </w:tc>
      </w:tr>
      <w:tr w:rsidR="001D55FC" w:rsidRPr="00695101" w:rsidTr="000F6B83">
        <w:tc>
          <w:tcPr>
            <w:tcW w:w="6345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Древесная щепа</w:t>
            </w:r>
          </w:p>
        </w:tc>
        <w:tc>
          <w:tcPr>
            <w:tcW w:w="1843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jc w:val="right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2 133</w:t>
            </w:r>
          </w:p>
        </w:tc>
        <w:tc>
          <w:tcPr>
            <w:tcW w:w="1383" w:type="dxa"/>
            <w:shd w:val="clear" w:color="auto" w:fill="auto"/>
          </w:tcPr>
          <w:p w:rsidR="001D55FC" w:rsidRPr="0053206F" w:rsidRDefault="001D55FC" w:rsidP="003D515C">
            <w:pPr>
              <w:ind w:firstLine="709"/>
              <w:rPr>
                <w:rFonts w:ascii="PT Astra Serif" w:hAnsi="PT Astra Serif"/>
                <w:szCs w:val="26"/>
              </w:rPr>
            </w:pPr>
            <w:r w:rsidRPr="0053206F">
              <w:rPr>
                <w:rFonts w:ascii="PT Astra Serif" w:hAnsi="PT Astra Serif"/>
                <w:szCs w:val="26"/>
              </w:rPr>
              <w:t>ккал/кг</w:t>
            </w:r>
          </w:p>
        </w:tc>
      </w:tr>
    </w:tbl>
    <w:p w:rsidR="001D55FC" w:rsidRPr="00695101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</w:p>
    <w:p w:rsidR="001D55FC" w:rsidRPr="00695101" w:rsidRDefault="00CF2591" w:rsidP="003D515C">
      <w:pPr>
        <w:ind w:firstLine="709"/>
        <w:jc w:val="both"/>
        <w:rPr>
          <w:rFonts w:ascii="PT Astra Serif" w:hAnsi="PT Astra Serif"/>
          <w:b/>
          <w:szCs w:val="26"/>
        </w:rPr>
      </w:pPr>
      <w:r>
        <w:rPr>
          <w:rFonts w:ascii="PT Astra Serif" w:hAnsi="PT Astra Serif"/>
          <w:szCs w:val="26"/>
        </w:rPr>
        <w:t>2.4</w:t>
      </w:r>
      <w:r w:rsidR="001D55FC">
        <w:rPr>
          <w:rFonts w:ascii="PT Astra Serif" w:hAnsi="PT Astra Serif"/>
          <w:szCs w:val="26"/>
        </w:rPr>
        <w:t>.</w:t>
      </w:r>
      <w:r w:rsidR="00B442DC">
        <w:rPr>
          <w:rFonts w:ascii="PT Astra Serif" w:hAnsi="PT Astra Serif"/>
          <w:szCs w:val="26"/>
        </w:rPr>
        <w:t>4</w:t>
      </w:r>
      <w:r w:rsidR="001D55FC" w:rsidRPr="00695101">
        <w:rPr>
          <w:rFonts w:ascii="PT Astra Serif" w:hAnsi="PT Astra Serif"/>
          <w:szCs w:val="26"/>
        </w:rPr>
        <w:t xml:space="preserve">. Размер сверхнормативных расходов на электроэнергию </w:t>
      </w:r>
      <w:r w:rsidR="001D55FC" w:rsidRPr="00695101">
        <w:rPr>
          <w:rFonts w:ascii="PT Astra Serif" w:hAnsi="PT Astra Serif"/>
          <w:szCs w:val="26"/>
          <w:lang w:val="en-US"/>
        </w:rPr>
        <w:t>j</w:t>
      </w:r>
      <w:r w:rsidR="001D55FC" w:rsidRPr="00695101">
        <w:rPr>
          <w:rFonts w:ascii="PT Astra Serif" w:hAnsi="PT Astra Serif"/>
          <w:szCs w:val="26"/>
        </w:rPr>
        <w:t xml:space="preserve">-й ресурсоснабжающей организации, связанных с осуществлением деятельности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по водоснабжению при одновременном осуществлении деятельности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>по теплоснабжению и водоснабжению, определяется по формуле:</w:t>
      </w:r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</w:p>
    <w:p w:rsidR="001D55FC" w:rsidRPr="00B0259F" w:rsidRDefault="00A437C0" w:rsidP="003D515C">
      <w:pPr>
        <w:ind w:firstLine="709"/>
        <w:jc w:val="center"/>
        <w:rPr>
          <w:rFonts w:ascii="PT Astra Serif" w:hAnsi="PT Astra Serif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6"/>
                </w:rPr>
              </m:ctrlPr>
            </m:sSubPr>
            <m:e>
              <m:r>
                <w:rPr>
                  <w:rFonts w:ascii="Cambria Math" w:hAnsi="Cambria Math"/>
                  <w:szCs w:val="26"/>
                </w:rPr>
                <m:t>РЭ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6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Cs w:val="26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6"/>
                  <w:lang w:val="en-US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6"/>
                    </w:rPr>
                    <m:t>РЭбу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Cs w:val="26"/>
                </w:rPr>
                <m:t>-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С</m:t>
                      </m:r>
                      <m:r>
                        <w:rPr>
                          <w:rFonts w:ascii="Cambria Math" w:hAnsi="Cambria Math"/>
                          <w:szCs w:val="26"/>
                        </w:rPr>
                        <m:t>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Cs w:val="26"/>
                </w:rPr>
                <m:t>-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6"/>
                      <w:lang w:val="en-US"/>
                    </w:rPr>
                    <m:t>n</m:t>
                  </m:r>
                </m:sub>
                <m:sup/>
                <m:e>
                  <m:r>
                    <w:rPr>
                      <w:rFonts w:ascii="Cambria Math" w:hAnsi="Cambria Math"/>
                      <w:szCs w:val="26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тв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6"/>
                        </w:rPr>
                        <m:t>ЦТЭтв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/>
                        </w:rPr>
                        <m:t>V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по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6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Cs w:val="26"/>
                    </w:rPr>
                    <m:t xml:space="preserve">+ </m:t>
                  </m:r>
                </m:e>
              </m:nary>
            </m:e>
          </m:nary>
        </m:oMath>
      </m:oMathPara>
    </w:p>
    <w:p w:rsidR="001D55FC" w:rsidRPr="00695101" w:rsidRDefault="00B0259F" w:rsidP="003D515C">
      <w:pPr>
        <w:ind w:firstLine="709"/>
        <w:jc w:val="center"/>
        <w:rPr>
          <w:rFonts w:ascii="PT Astra Serif" w:hAnsi="PT Astra Serif"/>
          <w:szCs w:val="26"/>
        </w:rPr>
      </w:pPr>
      <m:oMath>
        <m:r>
          <w:rPr>
            <w:rFonts w:ascii="Cambria Math" w:hAnsi="Cambria Math"/>
            <w:szCs w:val="26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ЦТЭпв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  <m:r>
          <w:rPr>
            <w:rFonts w:ascii="Cambria Math" w:hAnsi="Cambria Math"/>
            <w:szCs w:val="26"/>
          </w:rPr>
          <m:t>)</m:t>
        </m:r>
      </m:oMath>
      <w:r w:rsidR="001D55FC" w:rsidRPr="00695101">
        <w:rPr>
          <w:rFonts w:ascii="PT Astra Serif" w:hAnsi="PT Astra Serif"/>
          <w:szCs w:val="26"/>
        </w:rPr>
        <w:t>, где</w:t>
      </w:r>
      <w:r w:rsidR="001D55FC">
        <w:rPr>
          <w:rFonts w:ascii="PT Astra Serif" w:hAnsi="PT Astra Serif"/>
          <w:szCs w:val="26"/>
        </w:rPr>
        <w:t>:</w:t>
      </w:r>
      <w:r w:rsidR="001D55FC" w:rsidRPr="00695101">
        <w:rPr>
          <w:rFonts w:ascii="PT Astra Serif" w:hAnsi="PT Astra Serif"/>
          <w:szCs w:val="26"/>
        </w:rPr>
        <w:tab/>
        <w:t>(</w:t>
      </w:r>
      <w:r w:rsidR="008E1064">
        <w:rPr>
          <w:rFonts w:ascii="PT Astra Serif" w:hAnsi="PT Astra Serif"/>
          <w:szCs w:val="26"/>
        </w:rPr>
        <w:t>3</w:t>
      </w:r>
      <w:r w:rsidR="001D55FC" w:rsidRPr="00695101">
        <w:rPr>
          <w:rFonts w:ascii="PT Astra Serif" w:hAnsi="PT Astra Serif"/>
          <w:szCs w:val="26"/>
        </w:rPr>
        <w:t>)</w:t>
      </w:r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color w:val="000000"/>
          <w:szCs w:val="26"/>
        </w:rPr>
      </w:pPr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color w:val="000000"/>
          <w:szCs w:val="26"/>
        </w:rPr>
      </w:pPr>
      <w:r w:rsidRPr="00695101">
        <w:rPr>
          <w:rFonts w:ascii="PT Astra Serif" w:hAnsi="PT Astra Serif"/>
          <w:color w:val="000000"/>
          <w:szCs w:val="26"/>
          <w:lang w:val="en-US"/>
        </w:rPr>
        <w:t>n </w:t>
      </w:r>
      <w:r w:rsidRPr="00695101">
        <w:rPr>
          <w:rFonts w:ascii="PT Astra Serif" w:hAnsi="PT Astra Serif"/>
          <w:color w:val="000000"/>
          <w:szCs w:val="26"/>
        </w:rPr>
        <w:t>–</w:t>
      </w:r>
      <w:r w:rsidRPr="00695101">
        <w:rPr>
          <w:rFonts w:ascii="PT Astra Serif" w:hAnsi="PT Astra Serif"/>
          <w:color w:val="000000"/>
          <w:szCs w:val="26"/>
          <w:lang w:val="en-US"/>
        </w:rPr>
        <w:t> </w:t>
      </w:r>
      <w:r w:rsidRPr="00695101">
        <w:rPr>
          <w:rFonts w:ascii="PT Astra Serif" w:hAnsi="PT Astra Serif"/>
          <w:color w:val="000000"/>
          <w:szCs w:val="26"/>
        </w:rPr>
        <w:t>тариф на питьевую воду;</w:t>
      </w:r>
    </w:p>
    <w:p w:rsidR="001D55FC" w:rsidRPr="00695101" w:rsidRDefault="00A437C0" w:rsidP="003D515C">
      <w:pPr>
        <w:ind w:firstLine="709"/>
        <w:jc w:val="both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="001D55FC" w:rsidRPr="00695101">
        <w:rPr>
          <w:rFonts w:ascii="PT Astra Serif" w:hAnsi="PT Astra Serif"/>
          <w:szCs w:val="26"/>
          <w:lang w:val="en-US"/>
        </w:rPr>
        <w:t> </w:t>
      </w:r>
      <w:r w:rsidR="001D55FC" w:rsidRPr="00695101">
        <w:rPr>
          <w:rFonts w:ascii="PT Astra Serif" w:hAnsi="PT Astra Serif"/>
          <w:szCs w:val="26"/>
        </w:rPr>
        <w:t xml:space="preserve">– фактические расходы на электроэнергию, списанные на счета бухгалтерского учета затрат по виду деятельности «водоснабжение», за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>-й год (руб.);</w:t>
      </w:r>
    </w:p>
    <w:p w:rsidR="001D55FC" w:rsidRPr="00695101" w:rsidRDefault="00A437C0" w:rsidP="003D515C">
      <w:pPr>
        <w:ind w:firstLine="709"/>
        <w:jc w:val="both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СЭ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 – размер субсидий, предоставленных ресурсоснабжающей организации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с целью компенсации (возмещения) расходов (убытков), связанных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с возникновением сверхнормативных расходов на электроэнергию в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 xml:space="preserve">-м году (руб.). Значение показателя 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СЭ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 определяется на основании прилагаемых к Заявке документов, указанных </w:t>
      </w:r>
      <w:r w:rsidR="001D55FC">
        <w:rPr>
          <w:rFonts w:ascii="PT Astra Serif" w:hAnsi="PT Astra Serif"/>
          <w:szCs w:val="26"/>
        </w:rPr>
        <w:t>Порядке</w:t>
      </w:r>
      <w:r w:rsidR="001D55FC" w:rsidRPr="00695101">
        <w:rPr>
          <w:rFonts w:ascii="PT Astra Serif" w:hAnsi="PT Astra Serif"/>
          <w:szCs w:val="26"/>
        </w:rPr>
        <w:t>, с учетом информации Департамента тарифного регулирования</w:t>
      </w:r>
      <w:r w:rsidR="001D55FC">
        <w:rPr>
          <w:rFonts w:ascii="PT Astra Serif" w:hAnsi="PT Astra Serif"/>
          <w:szCs w:val="26"/>
        </w:rPr>
        <w:t xml:space="preserve"> Томской области</w:t>
      </w:r>
      <w:r w:rsidR="001D55FC" w:rsidRPr="00695101">
        <w:rPr>
          <w:rFonts w:ascii="PT Astra Serif" w:hAnsi="PT Astra Serif"/>
          <w:szCs w:val="26"/>
        </w:rPr>
        <w:t xml:space="preserve"> (в форме справки), предоставляемой по запросу Департамента;</w:t>
      </w:r>
    </w:p>
    <w:p w:rsidR="001D55FC" w:rsidRPr="00695101" w:rsidRDefault="00A437C0" w:rsidP="003D515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1D55FC" w:rsidRPr="00695101">
        <w:rPr>
          <w:rFonts w:ascii="PT Astra Serif" w:hAnsi="PT Astra Serif"/>
          <w:szCs w:val="26"/>
          <w:lang w:val="en-US"/>
        </w:rPr>
        <w:t> </w:t>
      </w:r>
      <w:r w:rsidR="001D55FC" w:rsidRPr="00695101">
        <w:rPr>
          <w:rFonts w:ascii="PT Astra Serif" w:hAnsi="PT Astra Serif"/>
          <w:szCs w:val="26"/>
        </w:rPr>
        <w:t xml:space="preserve">– удельный расход электроэнергии, потребляемой в технологическом процессе транспортировки воды на единицу объема транспортируемой воды, учтенный при установлении </w:t>
      </w:r>
      <w:r w:rsidR="001D55FC" w:rsidRPr="00695101">
        <w:rPr>
          <w:rFonts w:ascii="PT Astra Serif" w:hAnsi="PT Astra Serif"/>
          <w:szCs w:val="26"/>
          <w:lang w:val="en-US"/>
        </w:rPr>
        <w:t>n</w:t>
      </w:r>
      <w:r w:rsidR="001D55FC" w:rsidRPr="00695101">
        <w:rPr>
          <w:rFonts w:ascii="PT Astra Serif" w:hAnsi="PT Astra Serif"/>
          <w:szCs w:val="26"/>
        </w:rPr>
        <w:t xml:space="preserve">-го тарифа на питьевую воду на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>-й год (кВт*час/м3);</w:t>
      </w:r>
    </w:p>
    <w:p w:rsidR="001D55FC" w:rsidRPr="00695101" w:rsidRDefault="00A437C0" w:rsidP="003D515C">
      <w:pPr>
        <w:ind w:firstLine="709"/>
        <w:jc w:val="both"/>
        <w:rPr>
          <w:rFonts w:ascii="PT Astra Serif" w:hAnsi="PT Astra Serif"/>
          <w:color w:val="000000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 w:rsidR="001D55FC" w:rsidRPr="00695101">
        <w:rPr>
          <w:rFonts w:ascii="PT Astra Serif" w:hAnsi="PT Astra Serif"/>
          <w:color w:val="000000"/>
          <w:szCs w:val="26"/>
        </w:rPr>
        <w:t xml:space="preserve"> – фактическая цена на электроэнергию, </w:t>
      </w:r>
      <w:r w:rsidR="001D55FC" w:rsidRPr="00695101">
        <w:rPr>
          <w:rFonts w:ascii="PT Astra Serif" w:hAnsi="PT Astra Serif"/>
          <w:szCs w:val="26"/>
        </w:rPr>
        <w:t xml:space="preserve">потребленную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>в технологическом процессе транспортировки воды,</w:t>
      </w:r>
      <w:r w:rsidR="001D55FC" w:rsidRPr="00695101">
        <w:rPr>
          <w:rFonts w:ascii="PT Astra Serif" w:hAnsi="PT Astra Serif"/>
          <w:color w:val="000000"/>
          <w:szCs w:val="26"/>
        </w:rPr>
        <w:t xml:space="preserve"> </w:t>
      </w:r>
      <w:r w:rsidR="001D55FC" w:rsidRPr="00695101">
        <w:rPr>
          <w:rFonts w:ascii="PT Astra Serif" w:hAnsi="PT Astra Serif"/>
          <w:szCs w:val="26"/>
        </w:rPr>
        <w:t xml:space="preserve">сложившаяся </w:t>
      </w:r>
      <w:r w:rsidR="001D55FC" w:rsidRPr="00695101">
        <w:rPr>
          <w:rFonts w:ascii="PT Astra Serif" w:hAnsi="PT Astra Serif"/>
          <w:color w:val="000000"/>
          <w:szCs w:val="26"/>
        </w:rPr>
        <w:t xml:space="preserve">в </w:t>
      </w:r>
      <w:r w:rsidR="001D55FC" w:rsidRPr="00695101">
        <w:rPr>
          <w:rFonts w:ascii="PT Astra Serif" w:hAnsi="PT Astra Serif"/>
          <w:color w:val="000000"/>
          <w:szCs w:val="26"/>
          <w:lang w:val="en-US"/>
        </w:rPr>
        <w:t>k</w:t>
      </w:r>
      <w:r w:rsidR="001D55FC" w:rsidRPr="00695101">
        <w:rPr>
          <w:rFonts w:ascii="PT Astra Serif" w:hAnsi="PT Astra Serif"/>
          <w:color w:val="000000"/>
          <w:szCs w:val="26"/>
        </w:rPr>
        <w:t>-м году</w:t>
      </w:r>
      <w:r w:rsidR="001D55FC" w:rsidRPr="00695101">
        <w:rPr>
          <w:rFonts w:ascii="PT Astra Serif" w:hAnsi="PT Astra Serif"/>
          <w:szCs w:val="26"/>
        </w:rPr>
        <w:t xml:space="preserve">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при оказании услуг водоснабжения потребителям, для которых установлен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  <w:lang w:val="en-US"/>
        </w:rPr>
        <w:t>n</w:t>
      </w:r>
      <w:r w:rsidR="001D55FC" w:rsidRPr="00695101">
        <w:rPr>
          <w:rFonts w:ascii="PT Astra Serif" w:hAnsi="PT Astra Serif"/>
          <w:szCs w:val="26"/>
        </w:rPr>
        <w:t>-й тариф на питьевую воду</w:t>
      </w:r>
      <w:r w:rsidR="001D55FC" w:rsidRPr="00695101">
        <w:rPr>
          <w:rFonts w:ascii="PT Astra Serif" w:hAnsi="PT Astra Serif"/>
          <w:color w:val="000000"/>
          <w:szCs w:val="26"/>
        </w:rPr>
        <w:t xml:space="preserve"> (руб./</w:t>
      </w:r>
      <w:r w:rsidR="001D55FC" w:rsidRPr="00695101">
        <w:rPr>
          <w:rFonts w:ascii="PT Astra Serif" w:hAnsi="PT Astra Serif"/>
          <w:szCs w:val="26"/>
        </w:rPr>
        <w:t>кВт*час</w:t>
      </w:r>
      <w:r w:rsidR="001D55FC" w:rsidRPr="00695101">
        <w:rPr>
          <w:rFonts w:ascii="PT Astra Serif" w:hAnsi="PT Astra Serif"/>
          <w:color w:val="000000"/>
          <w:szCs w:val="26"/>
        </w:rPr>
        <w:t xml:space="preserve">). Значение показателя </w:t>
      </w:r>
      <w:r w:rsidR="001D55FC" w:rsidRPr="00695101">
        <w:rPr>
          <w:rFonts w:ascii="PT Astra Serif" w:hAnsi="PT Astra Serif"/>
          <w:szCs w:val="26"/>
        </w:rPr>
        <w:t xml:space="preserve">определяется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>на основании данных бухгалтерского учета ресурсоснабжающей организации;</w:t>
      </w:r>
    </w:p>
    <w:p w:rsidR="001D55FC" w:rsidRPr="00695101" w:rsidRDefault="00A437C0" w:rsidP="003D515C">
      <w:pPr>
        <w:ind w:firstLine="709"/>
        <w:jc w:val="both"/>
        <w:rPr>
          <w:rFonts w:ascii="PT Astra Serif" w:hAnsi="PT Astra Serif"/>
          <w:i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1D55FC" w:rsidRPr="00695101">
        <w:rPr>
          <w:rFonts w:ascii="PT Astra Serif" w:hAnsi="PT Astra Serif"/>
          <w:szCs w:val="26"/>
          <w:lang w:val="en-US"/>
        </w:rPr>
        <w:t> </w:t>
      </w:r>
      <w:r w:rsidR="001D55FC" w:rsidRPr="00695101">
        <w:rPr>
          <w:rFonts w:ascii="PT Astra Serif" w:hAnsi="PT Astra Serif"/>
          <w:szCs w:val="26"/>
        </w:rPr>
        <w:t xml:space="preserve">– фактический объем полезного отпуска питьевой воды в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 xml:space="preserve">-м году группе потребителей, для которых установлен </w:t>
      </w:r>
      <w:r w:rsidR="001D55FC" w:rsidRPr="00695101">
        <w:rPr>
          <w:rFonts w:ascii="PT Astra Serif" w:hAnsi="PT Astra Serif"/>
          <w:szCs w:val="26"/>
          <w:lang w:val="en-US"/>
        </w:rPr>
        <w:t>n</w:t>
      </w:r>
      <w:r w:rsidR="001D55FC" w:rsidRPr="00695101">
        <w:rPr>
          <w:rFonts w:ascii="PT Astra Serif" w:hAnsi="PT Astra Serif"/>
          <w:szCs w:val="26"/>
        </w:rPr>
        <w:t>-й тариф на питьевую воду (м3), определяемый на основании данных бухгалтерского учета ресурсоснабжающей организации;</w:t>
      </w:r>
    </w:p>
    <w:p w:rsidR="001D55FC" w:rsidRPr="00695101" w:rsidRDefault="00A437C0" w:rsidP="003D515C">
      <w:pPr>
        <w:ind w:firstLine="709"/>
        <w:jc w:val="both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1D55FC" w:rsidRPr="00695101">
        <w:rPr>
          <w:rFonts w:ascii="PT Astra Serif" w:hAnsi="PT Astra Serif"/>
          <w:szCs w:val="26"/>
          <w:lang w:val="en-US"/>
        </w:rPr>
        <w:t> </w:t>
      </w:r>
      <w:r w:rsidR="001D55FC" w:rsidRPr="00695101">
        <w:rPr>
          <w:rFonts w:ascii="PT Astra Serif" w:hAnsi="PT Astra Serif"/>
          <w:szCs w:val="26"/>
        </w:rPr>
        <w:t xml:space="preserve">– удельный расход электроэнергии, потребляемой в технологическом процессе для подготовки воды на единицу объема воды, отпускаемой в сеть, учтенный при установлении </w:t>
      </w:r>
      <w:r w:rsidR="001D55FC" w:rsidRPr="00695101">
        <w:rPr>
          <w:rFonts w:ascii="PT Astra Serif" w:hAnsi="PT Astra Serif"/>
          <w:szCs w:val="26"/>
          <w:lang w:val="en-US"/>
        </w:rPr>
        <w:t>n</w:t>
      </w:r>
      <w:r w:rsidR="001D55FC" w:rsidRPr="00695101">
        <w:rPr>
          <w:rFonts w:ascii="PT Astra Serif" w:hAnsi="PT Astra Serif"/>
          <w:szCs w:val="26"/>
        </w:rPr>
        <w:t xml:space="preserve">-го тарифа на питьевую воду на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>-й год (кВт*час/м3);</w:t>
      </w:r>
    </w:p>
    <w:p w:rsidR="001D55FC" w:rsidRPr="00695101" w:rsidRDefault="00A437C0" w:rsidP="003D515C">
      <w:pPr>
        <w:ind w:firstLine="709"/>
        <w:jc w:val="both"/>
        <w:rPr>
          <w:rFonts w:ascii="PT Astra Serif" w:hAnsi="PT Astra Serif"/>
          <w:color w:val="000000"/>
          <w:szCs w:val="26"/>
        </w:rPr>
      </w:pP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 w:rsidR="001D55FC" w:rsidRPr="00695101">
        <w:rPr>
          <w:rFonts w:ascii="PT Astra Serif" w:hAnsi="PT Astra Serif"/>
          <w:color w:val="000000"/>
          <w:szCs w:val="26"/>
        </w:rPr>
        <w:t xml:space="preserve"> – фактическая цена на электроэнергию, </w:t>
      </w:r>
      <w:r w:rsidR="001D55FC" w:rsidRPr="00695101">
        <w:rPr>
          <w:rFonts w:ascii="PT Astra Serif" w:hAnsi="PT Astra Serif"/>
          <w:szCs w:val="26"/>
        </w:rPr>
        <w:t xml:space="preserve">потребленную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>в технологическом процессе для подготовки воды,</w:t>
      </w:r>
      <w:r w:rsidR="001D55FC" w:rsidRPr="00695101">
        <w:rPr>
          <w:rFonts w:ascii="PT Astra Serif" w:hAnsi="PT Astra Serif"/>
          <w:color w:val="000000"/>
          <w:szCs w:val="26"/>
        </w:rPr>
        <w:t xml:space="preserve"> </w:t>
      </w:r>
      <w:r w:rsidR="001D55FC" w:rsidRPr="00695101">
        <w:rPr>
          <w:rFonts w:ascii="PT Astra Serif" w:hAnsi="PT Astra Serif"/>
          <w:szCs w:val="26"/>
        </w:rPr>
        <w:t xml:space="preserve">сложившаяся </w:t>
      </w:r>
      <w:r w:rsidR="001D55FC" w:rsidRPr="00695101">
        <w:rPr>
          <w:rFonts w:ascii="PT Astra Serif" w:hAnsi="PT Astra Serif"/>
          <w:color w:val="000000"/>
          <w:szCs w:val="26"/>
        </w:rPr>
        <w:t xml:space="preserve">в </w:t>
      </w:r>
      <w:r w:rsidR="001D55FC" w:rsidRPr="00695101">
        <w:rPr>
          <w:rFonts w:ascii="PT Astra Serif" w:hAnsi="PT Astra Serif"/>
          <w:color w:val="000000"/>
          <w:szCs w:val="26"/>
          <w:lang w:val="en-US"/>
        </w:rPr>
        <w:t>k</w:t>
      </w:r>
      <w:r w:rsidR="001D55FC" w:rsidRPr="00695101">
        <w:rPr>
          <w:rFonts w:ascii="PT Astra Serif" w:hAnsi="PT Astra Serif"/>
          <w:color w:val="000000"/>
          <w:szCs w:val="26"/>
        </w:rPr>
        <w:t>-м году</w:t>
      </w:r>
      <w:r w:rsidR="001D55FC" w:rsidRPr="00695101">
        <w:rPr>
          <w:rFonts w:ascii="PT Astra Serif" w:hAnsi="PT Astra Serif"/>
          <w:szCs w:val="26"/>
        </w:rPr>
        <w:t xml:space="preserve">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при оказании услуг водоснабжения потребителям, для которых установлен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  <w:lang w:val="en-US"/>
        </w:rPr>
        <w:t>n</w:t>
      </w:r>
      <w:r w:rsidR="001D55FC" w:rsidRPr="00695101">
        <w:rPr>
          <w:rFonts w:ascii="PT Astra Serif" w:hAnsi="PT Astra Serif"/>
          <w:szCs w:val="26"/>
        </w:rPr>
        <w:t>-й тариф на питьевую воду</w:t>
      </w:r>
      <w:r w:rsidR="001D55FC" w:rsidRPr="00695101">
        <w:rPr>
          <w:rFonts w:ascii="PT Astra Serif" w:hAnsi="PT Astra Serif"/>
          <w:color w:val="000000"/>
          <w:szCs w:val="26"/>
        </w:rPr>
        <w:t xml:space="preserve"> (руб./</w:t>
      </w:r>
      <w:r w:rsidR="001D55FC" w:rsidRPr="00695101">
        <w:rPr>
          <w:rFonts w:ascii="PT Astra Serif" w:hAnsi="PT Astra Serif"/>
          <w:szCs w:val="26"/>
        </w:rPr>
        <w:t>кВт*час</w:t>
      </w:r>
      <w:r w:rsidR="001D55FC" w:rsidRPr="00695101">
        <w:rPr>
          <w:rFonts w:ascii="PT Astra Serif" w:hAnsi="PT Astra Serif"/>
          <w:color w:val="000000"/>
          <w:szCs w:val="26"/>
        </w:rPr>
        <w:t xml:space="preserve">). Значение показателя </w:t>
      </w:r>
      <w:r w:rsidR="001D55FC" w:rsidRPr="00695101">
        <w:rPr>
          <w:rFonts w:ascii="PT Astra Serif" w:hAnsi="PT Astra Serif"/>
          <w:szCs w:val="26"/>
        </w:rPr>
        <w:t xml:space="preserve">определяется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>на основании данных бухгалтерского учета ресурсоснабжающей организации</w:t>
      </w:r>
      <w:r w:rsidR="001D55FC" w:rsidRPr="00695101">
        <w:rPr>
          <w:rFonts w:ascii="PT Astra Serif" w:hAnsi="PT Astra Serif"/>
          <w:color w:val="000000"/>
          <w:szCs w:val="26"/>
        </w:rPr>
        <w:t>;</w:t>
      </w:r>
    </w:p>
    <w:p w:rsidR="001D55FC" w:rsidRPr="00695101" w:rsidRDefault="00A437C0" w:rsidP="003D515C">
      <w:pPr>
        <w:ind w:firstLine="709"/>
        <w:jc w:val="both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="001D55FC" w:rsidRPr="00695101">
        <w:rPr>
          <w:rFonts w:ascii="PT Astra Serif" w:hAnsi="PT Astra Serif"/>
          <w:szCs w:val="26"/>
          <w:lang w:val="en-US"/>
        </w:rPr>
        <w:t> </w:t>
      </w:r>
      <w:r w:rsidR="001D55FC" w:rsidRPr="00695101">
        <w:rPr>
          <w:rFonts w:ascii="PT Astra Serif" w:hAnsi="PT Astra Serif"/>
          <w:szCs w:val="26"/>
        </w:rPr>
        <w:t xml:space="preserve">– фактический объем отпуска питьевой воды в водопроводную сеть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в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 xml:space="preserve">-м году для обеспечения водоснабжением группы потребителей, для которых установлен </w:t>
      </w:r>
      <w:r w:rsidR="001D55FC" w:rsidRPr="00695101">
        <w:rPr>
          <w:rFonts w:ascii="PT Astra Serif" w:hAnsi="PT Astra Serif"/>
          <w:szCs w:val="26"/>
          <w:lang w:val="en-US"/>
        </w:rPr>
        <w:t>n</w:t>
      </w:r>
      <w:r w:rsidR="001D55FC" w:rsidRPr="00695101">
        <w:rPr>
          <w:rFonts w:ascii="PT Astra Serif" w:hAnsi="PT Astra Serif"/>
          <w:szCs w:val="26"/>
        </w:rPr>
        <w:t>-й тариф на питьевую воду (м3), определяемый по формуле:</w:t>
      </w:r>
    </w:p>
    <w:p w:rsidR="001D55FC" w:rsidRPr="00695101" w:rsidRDefault="001D55FC" w:rsidP="003D515C">
      <w:pPr>
        <w:ind w:firstLine="709"/>
        <w:jc w:val="center"/>
        <w:rPr>
          <w:rFonts w:ascii="PT Astra Serif" w:hAnsi="PT Astra Serif"/>
          <w:szCs w:val="26"/>
        </w:rPr>
      </w:pPr>
    </w:p>
    <w:p w:rsidR="001D55FC" w:rsidRPr="00695101" w:rsidRDefault="00A437C0" w:rsidP="003D515C">
      <w:pPr>
        <w:ind w:firstLine="709"/>
        <w:jc w:val="center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32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по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32"/>
              </w:rPr>
              <m:t>(100%-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Птв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2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32"/>
              </w:rPr>
              <m:t>)</m:t>
            </m:r>
          </m:den>
        </m:f>
      </m:oMath>
      <w:r w:rsidR="001D55FC" w:rsidRPr="00695101">
        <w:rPr>
          <w:rFonts w:ascii="PT Astra Serif" w:hAnsi="PT Astra Serif"/>
          <w:szCs w:val="26"/>
        </w:rPr>
        <w:t>, где</w:t>
      </w:r>
      <w:r w:rsidR="001D55FC">
        <w:rPr>
          <w:rFonts w:ascii="PT Astra Serif" w:hAnsi="PT Astra Serif"/>
          <w:szCs w:val="26"/>
        </w:rPr>
        <w:t>:</w:t>
      </w:r>
      <w:r w:rsidR="008E1064">
        <w:rPr>
          <w:rFonts w:ascii="PT Astra Serif" w:hAnsi="PT Astra Serif"/>
          <w:szCs w:val="26"/>
        </w:rPr>
        <w:tab/>
      </w:r>
      <w:r w:rsidR="008E1064">
        <w:rPr>
          <w:rFonts w:ascii="PT Astra Serif" w:hAnsi="PT Astra Serif"/>
          <w:szCs w:val="26"/>
        </w:rPr>
        <w:tab/>
      </w:r>
      <w:r w:rsidR="008E1064">
        <w:rPr>
          <w:rFonts w:ascii="PT Astra Serif" w:hAnsi="PT Astra Serif"/>
          <w:szCs w:val="26"/>
        </w:rPr>
        <w:tab/>
      </w:r>
      <w:r w:rsidR="008E1064">
        <w:rPr>
          <w:rFonts w:ascii="PT Astra Serif" w:hAnsi="PT Astra Serif"/>
          <w:szCs w:val="26"/>
        </w:rPr>
        <w:tab/>
      </w:r>
      <w:r w:rsidR="008E1064">
        <w:rPr>
          <w:rFonts w:ascii="PT Astra Serif" w:hAnsi="PT Astra Serif"/>
          <w:szCs w:val="26"/>
        </w:rPr>
        <w:tab/>
        <w:t>(4</w:t>
      </w:r>
      <w:r w:rsidR="001D55FC" w:rsidRPr="00695101">
        <w:rPr>
          <w:rFonts w:ascii="PT Astra Serif" w:hAnsi="PT Astra Serif"/>
          <w:szCs w:val="26"/>
        </w:rPr>
        <w:t>)</w:t>
      </w:r>
    </w:p>
    <w:p w:rsidR="001D55FC" w:rsidRPr="00695101" w:rsidRDefault="001D55FC" w:rsidP="003D515C">
      <w:pPr>
        <w:ind w:firstLine="709"/>
        <w:jc w:val="center"/>
        <w:rPr>
          <w:rFonts w:ascii="PT Astra Serif" w:hAnsi="PT Astra Serif"/>
          <w:szCs w:val="26"/>
        </w:rPr>
      </w:pPr>
    </w:p>
    <w:p w:rsidR="001D55FC" w:rsidRPr="00695101" w:rsidRDefault="00A437C0" w:rsidP="003D515C">
      <w:pPr>
        <w:ind w:firstLine="709"/>
        <w:jc w:val="both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Птв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k,n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 – Доля потерь воды в централизованных системах водоснабжения </w:t>
      </w:r>
      <w:r w:rsidR="001D55FC">
        <w:rPr>
          <w:rFonts w:ascii="PT Astra Serif" w:hAnsi="PT Astra Serif"/>
          <w:szCs w:val="26"/>
        </w:rPr>
        <w:br/>
      </w:r>
      <w:r w:rsidR="001D55FC" w:rsidRPr="00695101">
        <w:rPr>
          <w:rFonts w:ascii="PT Astra Serif" w:hAnsi="PT Astra Serif"/>
          <w:szCs w:val="26"/>
        </w:rPr>
        <w:t xml:space="preserve">при транспортировке в общем объеме воды, поданной в водопроводную сеть, учтенную при установлении </w:t>
      </w:r>
      <w:r w:rsidR="001D55FC" w:rsidRPr="00695101">
        <w:rPr>
          <w:rFonts w:ascii="PT Astra Serif" w:hAnsi="PT Astra Serif"/>
          <w:szCs w:val="26"/>
          <w:lang w:val="en-US"/>
        </w:rPr>
        <w:t>n</w:t>
      </w:r>
      <w:r w:rsidR="001D55FC" w:rsidRPr="00695101">
        <w:rPr>
          <w:rFonts w:ascii="PT Astra Serif" w:hAnsi="PT Astra Serif"/>
          <w:szCs w:val="26"/>
        </w:rPr>
        <w:t xml:space="preserve">-го тарифа </w:t>
      </w:r>
      <w:r w:rsidR="001D55FC" w:rsidRPr="00695101">
        <w:rPr>
          <w:rFonts w:ascii="PT Astra Serif" w:hAnsi="PT Astra Serif"/>
          <w:color w:val="000000"/>
          <w:szCs w:val="26"/>
        </w:rPr>
        <w:t>на питьевую воду</w:t>
      </w:r>
      <w:r w:rsidR="001D55FC" w:rsidRPr="00695101">
        <w:rPr>
          <w:rFonts w:ascii="PT Astra Serif" w:hAnsi="PT Astra Serif"/>
          <w:szCs w:val="26"/>
        </w:rPr>
        <w:t xml:space="preserve"> на </w:t>
      </w:r>
      <w:r w:rsidR="001D55FC" w:rsidRPr="00695101">
        <w:rPr>
          <w:rFonts w:ascii="PT Astra Serif" w:hAnsi="PT Astra Serif"/>
          <w:szCs w:val="26"/>
          <w:lang w:val="en-US"/>
        </w:rPr>
        <w:t>k</w:t>
      </w:r>
      <w:r w:rsidR="001D55FC" w:rsidRPr="00695101">
        <w:rPr>
          <w:rFonts w:ascii="PT Astra Serif" w:hAnsi="PT Astra Serif"/>
          <w:szCs w:val="26"/>
        </w:rPr>
        <w:t>-й год (процент).</w:t>
      </w:r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</w:rPr>
        <w:t xml:space="preserve">В случае наличия приборов учета отпуска питьевой воды в водопроводную сеть, отработавших в течение всего периода </w:t>
      </w:r>
      <w:r w:rsidRPr="00695101">
        <w:rPr>
          <w:rFonts w:ascii="PT Astra Serif" w:hAnsi="PT Astra Serif"/>
          <w:szCs w:val="26"/>
          <w:lang w:val="en-US"/>
        </w:rPr>
        <w:t>k</w:t>
      </w:r>
      <w:r w:rsidRPr="00695101">
        <w:rPr>
          <w:rFonts w:ascii="PT Astra Serif" w:hAnsi="PT Astra Serif"/>
          <w:szCs w:val="26"/>
        </w:rPr>
        <w:t xml:space="preserve">-го года, для определения значения показателя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>
        <w:rPr>
          <w:rFonts w:ascii="PT Astra Serif" w:hAnsi="PT Astra Serif"/>
          <w:szCs w:val="26"/>
        </w:rPr>
        <w:t xml:space="preserve"> используются данные</w:t>
      </w:r>
      <w:r w:rsidRPr="00695101">
        <w:rPr>
          <w:rFonts w:ascii="PT Astra Serif" w:hAnsi="PT Astra Serif"/>
          <w:szCs w:val="26"/>
        </w:rPr>
        <w:t xml:space="preserve"> с приборов учета отпуска питьевой воды </w:t>
      </w:r>
      <w:r>
        <w:rPr>
          <w:rFonts w:ascii="PT Astra Serif" w:hAnsi="PT Astra Serif"/>
          <w:szCs w:val="26"/>
        </w:rPr>
        <w:br/>
      </w:r>
      <w:r w:rsidRPr="00695101">
        <w:rPr>
          <w:rFonts w:ascii="PT Astra Serif" w:hAnsi="PT Astra Serif"/>
          <w:szCs w:val="26"/>
        </w:rPr>
        <w:t>в водопроводную сеть. При этом значение показателя, определенное на основании данных приборов учета отпуска питьевой воды в водопроводную сеть, не может превышать значение показател</w:t>
      </w:r>
      <w:r w:rsidR="008E1064">
        <w:rPr>
          <w:rFonts w:ascii="PT Astra Serif" w:hAnsi="PT Astra Serif"/>
          <w:szCs w:val="26"/>
        </w:rPr>
        <w:t>я, определенное по формуле 4</w:t>
      </w:r>
      <w:r w:rsidRPr="00695101">
        <w:rPr>
          <w:rFonts w:ascii="PT Astra Serif" w:hAnsi="PT Astra Serif"/>
          <w:szCs w:val="26"/>
        </w:rPr>
        <w:t xml:space="preserve"> настоящего Порядка.</w:t>
      </w:r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</w:rPr>
        <w:t xml:space="preserve">Если вычисленное по формуле </w:t>
      </w:r>
      <w:r w:rsidR="008E1064">
        <w:rPr>
          <w:rFonts w:ascii="PT Astra Serif" w:hAnsi="PT Astra Serif"/>
          <w:szCs w:val="26"/>
        </w:rPr>
        <w:t>3</w:t>
      </w:r>
      <w:r w:rsidRPr="00695101">
        <w:rPr>
          <w:rFonts w:ascii="PT Astra Serif" w:hAnsi="PT Astra Serif"/>
          <w:szCs w:val="26"/>
        </w:rPr>
        <w:t xml:space="preserve"> значение показателя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РЭ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</m:oMath>
      <w:r w:rsidRPr="00695101">
        <w:rPr>
          <w:rFonts w:ascii="PT Astra Serif" w:hAnsi="PT Astra Serif"/>
          <w:szCs w:val="26"/>
        </w:rPr>
        <w:t xml:space="preserve"> меньше 0, </w:t>
      </w:r>
      <w:r>
        <w:rPr>
          <w:rFonts w:ascii="PT Astra Serif" w:hAnsi="PT Astra Serif"/>
          <w:szCs w:val="26"/>
        </w:rPr>
        <w:br/>
      </w:r>
      <w:r w:rsidRPr="00695101">
        <w:rPr>
          <w:rFonts w:ascii="PT Astra Serif" w:hAnsi="PT Astra Serif"/>
          <w:szCs w:val="26"/>
        </w:rPr>
        <w:t xml:space="preserve">то показатель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РЭ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j</m:t>
            </m:r>
          </m:sub>
        </m:sSub>
      </m:oMath>
      <w:r w:rsidRPr="00695101">
        <w:rPr>
          <w:rFonts w:ascii="PT Astra Serif" w:hAnsi="PT Astra Serif"/>
          <w:szCs w:val="26"/>
        </w:rPr>
        <w:t xml:space="preserve"> принимается равным 0.</w:t>
      </w:r>
    </w:p>
    <w:p w:rsidR="001D55FC" w:rsidRDefault="00CF2591" w:rsidP="003D515C">
      <w:pPr>
        <w:ind w:firstLine="709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2.4</w:t>
      </w:r>
      <w:r w:rsidR="00B442DC">
        <w:rPr>
          <w:rFonts w:ascii="PT Astra Serif" w:hAnsi="PT Astra Serif"/>
          <w:szCs w:val="26"/>
        </w:rPr>
        <w:t>.5</w:t>
      </w:r>
      <w:r w:rsidR="001D55FC">
        <w:rPr>
          <w:rFonts w:ascii="PT Astra Serif" w:hAnsi="PT Astra Serif"/>
          <w:szCs w:val="26"/>
        </w:rPr>
        <w:t xml:space="preserve">. </w:t>
      </w:r>
      <w:r w:rsidR="001D55FC" w:rsidRPr="00695101">
        <w:rPr>
          <w:rFonts w:ascii="PT Astra Serif" w:hAnsi="PT Astra Serif"/>
          <w:szCs w:val="26"/>
        </w:rPr>
        <w:t xml:space="preserve"> Значения показателей </w:t>
      </w:r>
    </w:p>
    <w:p w:rsidR="001D55FC" w:rsidRDefault="00A437C0" w:rsidP="003D515C">
      <w:pPr>
        <w:ind w:firstLine="709"/>
        <w:jc w:val="center"/>
        <w:rPr>
          <w:rFonts w:ascii="PT Astra Serif" w:hAnsi="PT Astra Serif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="001D55FC" w:rsidRPr="00695101">
        <w:rPr>
          <w:rFonts w:ascii="PT Astra Serif" w:hAnsi="PT Astra Serif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 w:rsidR="001D55FC" w:rsidRPr="00695101">
        <w:rPr>
          <w:rFonts w:ascii="PT Astra Serif" w:hAnsi="PT Astra Serif"/>
          <w:color w:val="000000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 w:rsidR="001D55FC" w:rsidRPr="00695101">
        <w:rPr>
          <w:rFonts w:ascii="PT Astra Serif" w:hAnsi="PT Astra Serif"/>
          <w:color w:val="000000"/>
          <w:szCs w:val="26"/>
        </w:rPr>
        <w:t>,</w:t>
      </w:r>
      <w:r w:rsidR="001D55FC" w:rsidRPr="00695101">
        <w:rPr>
          <w:rFonts w:ascii="PT Astra Serif" w:hAnsi="PT Astra Serif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</w:p>
    <w:p w:rsidR="001D55FC" w:rsidRPr="00695101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</w:rPr>
        <w:t xml:space="preserve">определяются на основании прилагаемых к Заявке документов, указанных в пункте 9 настоящего Порядка. При этом значения показателей 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</m:t>
            </m:r>
          </m:sub>
        </m:sSub>
      </m:oMath>
      <w:r w:rsidRPr="00695101">
        <w:rPr>
          <w:rFonts w:ascii="PT Astra Serif" w:hAnsi="PT Astra Serif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 w:rsidRPr="00695101">
        <w:rPr>
          <w:rFonts w:ascii="PT Astra Serif" w:hAnsi="PT Astra Serif"/>
          <w:color w:val="000000"/>
          <w:szCs w:val="26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ЦТ</m:t>
            </m:r>
            <m:r>
              <w:rPr>
                <w:rFonts w:ascii="Cambria Math" w:hAnsi="Cambria Math"/>
                <w:color w:val="000000"/>
                <w:szCs w:val="26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6"/>
              </w:rPr>
              <m:t>k,n</m:t>
            </m:r>
          </m:sub>
        </m:sSub>
      </m:oMath>
      <w:r w:rsidRPr="00695101">
        <w:rPr>
          <w:rFonts w:ascii="PT Astra Serif" w:hAnsi="PT Astra Serif"/>
          <w:szCs w:val="26"/>
        </w:rPr>
        <w:t xml:space="preserve"> принимаются с учетом НДС для ресурсоснабжающих организаций, применяющих упрощенную систему налогообложения, и без учета НДС для ресурсоснабжающих организаций, применяющих общую систему налогообложения.</w:t>
      </w:r>
    </w:p>
    <w:p w:rsidR="001D55FC" w:rsidRDefault="00CF2591" w:rsidP="003D515C">
      <w:pPr>
        <w:ind w:firstLine="709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2.4</w:t>
      </w:r>
      <w:r w:rsidR="001D55FC">
        <w:rPr>
          <w:rFonts w:ascii="PT Astra Serif" w:hAnsi="PT Astra Serif"/>
          <w:szCs w:val="26"/>
        </w:rPr>
        <w:t>.</w:t>
      </w:r>
      <w:r w:rsidR="00B442DC">
        <w:rPr>
          <w:rFonts w:ascii="PT Astra Serif" w:hAnsi="PT Astra Serif"/>
          <w:szCs w:val="26"/>
        </w:rPr>
        <w:t>6</w:t>
      </w:r>
      <w:r w:rsidR="001D55FC">
        <w:rPr>
          <w:rFonts w:ascii="PT Astra Serif" w:hAnsi="PT Astra Serif"/>
          <w:szCs w:val="26"/>
        </w:rPr>
        <w:t>.</w:t>
      </w:r>
      <w:r w:rsidR="001D55FC" w:rsidRPr="00695101">
        <w:rPr>
          <w:rFonts w:ascii="PT Astra Serif" w:hAnsi="PT Astra Serif"/>
          <w:szCs w:val="26"/>
        </w:rPr>
        <w:t xml:space="preserve"> Значения удельного расхода топлива на производство единицы тепловой энергии, отпускаемой с коллекторов источников тепловой энергии </w:t>
      </w:r>
    </w:p>
    <w:p w:rsidR="001D55FC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                                                               </w:t>
      </w:r>
      <w:r w:rsidRPr="00695101">
        <w:rPr>
          <w:rFonts w:ascii="PT Astra Serif" w:hAnsi="PT Astra Serif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m</m:t>
            </m:r>
          </m:sub>
        </m:sSub>
      </m:oMath>
      <w:r w:rsidRPr="00695101">
        <w:rPr>
          <w:rFonts w:ascii="PT Astra Serif" w:hAnsi="PT Astra Serif"/>
          <w:szCs w:val="26"/>
        </w:rPr>
        <w:t>),</w:t>
      </w:r>
    </w:p>
    <w:p w:rsidR="00CE5BBD" w:rsidRPr="00CF2591" w:rsidRDefault="001D55FC" w:rsidP="003D515C">
      <w:pPr>
        <w:ind w:firstLine="709"/>
        <w:jc w:val="both"/>
        <w:rPr>
          <w:rFonts w:ascii="PT Astra Serif" w:hAnsi="PT Astra Serif"/>
          <w:szCs w:val="26"/>
        </w:rPr>
      </w:pPr>
      <w:r w:rsidRPr="00695101">
        <w:rPr>
          <w:rFonts w:ascii="PT Astra Serif" w:hAnsi="PT Astra Serif"/>
          <w:szCs w:val="26"/>
        </w:rPr>
        <w:t>значения удельного расход электроэнергии, потребляемой в технологическом процессе транспортировки воды на единицу объема транспортируемой воды 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Pr="00695101">
        <w:rPr>
          <w:rFonts w:ascii="PT Astra Serif" w:hAnsi="PT Astra Serif"/>
          <w:szCs w:val="26"/>
        </w:rPr>
        <w:t>), значения удельного расхода электроэнергии, потребляемой в технологическом процессе для подготовки воды на единицу объема воды, отпускаемой в сеть (</w:t>
      </w:r>
      <m:oMath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Cs w:val="26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Cs w:val="26"/>
                <w:lang w:val="en-US"/>
              </w:rPr>
              <m:t>n</m:t>
            </m:r>
          </m:sub>
        </m:sSub>
      </m:oMath>
      <w:r w:rsidRPr="00695101">
        <w:rPr>
          <w:rFonts w:ascii="PT Astra Serif" w:hAnsi="PT Astra Serif"/>
          <w:szCs w:val="26"/>
        </w:rPr>
        <w:t>), значения доли потерь воды в централизованных системах водоснабжения при транспортировке в общем объеме воды, поданной в водопроводную сеть (</w:t>
      </w:r>
      <m:oMath>
        <m:sSub>
          <m:sSubPr>
            <m:ctrlPr>
              <w:rPr>
                <w:rFonts w:ascii="Cambria Math" w:hAnsi="Cambria Math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6"/>
              </w:rPr>
              <m:t>Птв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6"/>
              </w:rPr>
              <m:t>k,n</m:t>
            </m:r>
          </m:sub>
        </m:sSub>
      </m:oMath>
      <w:r w:rsidRPr="00695101">
        <w:rPr>
          <w:rFonts w:ascii="PT Astra Serif" w:hAnsi="PT Astra Serif"/>
          <w:szCs w:val="26"/>
        </w:rPr>
        <w:t>)</w:t>
      </w:r>
      <w:r>
        <w:rPr>
          <w:rFonts w:ascii="PT Astra Serif" w:hAnsi="PT Astra Serif"/>
          <w:szCs w:val="26"/>
        </w:rPr>
        <w:t>,</w:t>
      </w:r>
      <w:r w:rsidRPr="00695101">
        <w:rPr>
          <w:rFonts w:ascii="PT Astra Serif" w:hAnsi="PT Astra Serif"/>
          <w:szCs w:val="26"/>
        </w:rPr>
        <w:t xml:space="preserve"> определяются на основании соответствующих приказов Департамента тарифного регулирования Томской области об установлении долгосрочных параметров регулирования. В случае, если приказом Департамента тарифного регулирования Томской области для соответствующей ресурсоснабжающей организ</w:t>
      </w:r>
      <w:r>
        <w:rPr>
          <w:rFonts w:ascii="PT Astra Serif" w:hAnsi="PT Astra Serif"/>
          <w:szCs w:val="26"/>
        </w:rPr>
        <w:t>ации не установлены долгосрочные параметры</w:t>
      </w:r>
      <w:r w:rsidRPr="00695101">
        <w:rPr>
          <w:rFonts w:ascii="PT Astra Serif" w:hAnsi="PT Astra Serif"/>
          <w:szCs w:val="26"/>
        </w:rPr>
        <w:t xml:space="preserve"> регулирования, значения указанных показателей, применяемых для</w:t>
      </w:r>
      <w:r w:rsidR="00176559">
        <w:rPr>
          <w:rFonts w:ascii="PT Astra Serif" w:hAnsi="PT Astra Serif"/>
          <w:szCs w:val="26"/>
        </w:rPr>
        <w:t xml:space="preserve"> целей расчета размера Субсидии</w:t>
      </w:r>
      <w:r>
        <w:rPr>
          <w:rFonts w:ascii="PT Astra Serif" w:hAnsi="PT Astra Serif"/>
          <w:szCs w:val="26"/>
        </w:rPr>
        <w:t xml:space="preserve"> </w:t>
      </w:r>
      <w:r w:rsidRPr="00695101">
        <w:rPr>
          <w:rFonts w:ascii="PT Astra Serif" w:hAnsi="PT Astra Serif"/>
          <w:szCs w:val="26"/>
        </w:rPr>
        <w:t>в соответствии с настоящим Порядком, определяются на основании справки Департамента тарифног</w:t>
      </w:r>
      <w:r w:rsidR="008E1064">
        <w:rPr>
          <w:rFonts w:ascii="PT Astra Serif" w:hAnsi="PT Astra Serif"/>
          <w:szCs w:val="26"/>
        </w:rPr>
        <w:t>о регулирования Томской области</w:t>
      </w:r>
      <w:r w:rsidRPr="00695101">
        <w:rPr>
          <w:rFonts w:ascii="PT Astra Serif" w:hAnsi="PT Astra Serif"/>
          <w:szCs w:val="26"/>
        </w:rPr>
        <w:t>.</w:t>
      </w:r>
    </w:p>
    <w:p w:rsidR="00A05490" w:rsidRPr="000972E6" w:rsidRDefault="00CF2591" w:rsidP="003D515C">
      <w:pPr>
        <w:widowControl w:val="0"/>
        <w:autoSpaceDE w:val="0"/>
        <w:autoSpaceDN w:val="0"/>
        <w:ind w:firstLine="709"/>
        <w:jc w:val="both"/>
      </w:pPr>
      <w:r>
        <w:t>2.5</w:t>
      </w:r>
      <w:r w:rsidR="00A05490" w:rsidRPr="000972E6">
        <w:t xml:space="preserve">. Отбор получателей субсидий осуществляет созданная </w:t>
      </w:r>
      <w:r w:rsidR="00A05490">
        <w:t>Администрацией</w:t>
      </w:r>
      <w:r w:rsidR="00A05490" w:rsidRPr="000972E6">
        <w:t xml:space="preserve"> Комиссия по отбору ресурсоснабжающих организаций, имеющих право на получение субсидий.</w:t>
      </w:r>
    </w:p>
    <w:p w:rsidR="00A05490" w:rsidRPr="000972E6" w:rsidRDefault="00A05490" w:rsidP="003D515C">
      <w:pPr>
        <w:widowControl w:val="0"/>
        <w:autoSpaceDE w:val="0"/>
        <w:autoSpaceDN w:val="0"/>
        <w:ind w:firstLine="709"/>
        <w:jc w:val="both"/>
      </w:pPr>
      <w:r w:rsidRPr="000972E6">
        <w:t xml:space="preserve">Комиссия </w:t>
      </w:r>
      <w:r w:rsidRPr="005F3D9E">
        <w:t>Администраци</w:t>
      </w:r>
      <w:r>
        <w:t xml:space="preserve">и </w:t>
      </w:r>
      <w:r w:rsidRPr="000972E6">
        <w:t>осуществляет отбор получателей субсидий посредством рассмотрения представленных документов в течение 5 (пяти) календарных дней со дня их представления ресурсоснабжающими организациями - получателями субсидий и по результатам рассмотрения принимает решение о предоставлении субсидий либо об отказе в предоставлении субсидий, о чем уведомляет ресурсоснабжающие организации - получателей субсидий в течение 3 рабочих дней со дня принятия соответствующего решения заказным письмом с уведомлением.</w:t>
      </w:r>
    </w:p>
    <w:p w:rsidR="00A05490" w:rsidRPr="000972E6" w:rsidRDefault="00A05490" w:rsidP="003D515C">
      <w:pPr>
        <w:widowControl w:val="0"/>
        <w:autoSpaceDE w:val="0"/>
        <w:autoSpaceDN w:val="0"/>
        <w:ind w:firstLine="709"/>
        <w:jc w:val="both"/>
      </w:pPr>
      <w:r w:rsidRPr="000972E6">
        <w:t xml:space="preserve">Решение Комиссии </w:t>
      </w:r>
      <w:r w:rsidRPr="005F3D9E">
        <w:t>Администраци</w:t>
      </w:r>
      <w:r>
        <w:t xml:space="preserve">и </w:t>
      </w:r>
      <w:r w:rsidRPr="000972E6">
        <w:t>оформляется протоколом, в котором указывается размер предоставляемых субсидий.</w:t>
      </w:r>
    </w:p>
    <w:p w:rsidR="00A05490" w:rsidRPr="000972E6" w:rsidRDefault="00CF2591" w:rsidP="003D515C">
      <w:pPr>
        <w:widowControl w:val="0"/>
        <w:autoSpaceDE w:val="0"/>
        <w:autoSpaceDN w:val="0"/>
        <w:ind w:firstLine="709"/>
        <w:jc w:val="both"/>
      </w:pPr>
      <w:r>
        <w:t>2.6.</w:t>
      </w:r>
      <w:r w:rsidR="00A05490" w:rsidRPr="000972E6">
        <w:t xml:space="preserve"> Основаниями для отказа в предоставлении субсидий являются:</w:t>
      </w:r>
    </w:p>
    <w:p w:rsidR="00A05490" w:rsidRPr="000972E6" w:rsidRDefault="00A05490" w:rsidP="003D515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ind w:firstLine="709"/>
        <w:jc w:val="both"/>
      </w:pPr>
      <w:r w:rsidRPr="000972E6">
        <w:t>1)</w:t>
      </w:r>
      <w:r w:rsidR="003D515C">
        <w:t> </w:t>
      </w:r>
      <w:r w:rsidRPr="000972E6">
        <w:t xml:space="preserve">несоответствие представленных ресурсоснабжающими организациями </w:t>
      </w:r>
      <w:r w:rsidRPr="000972E6">
        <w:lastRenderedPageBreak/>
        <w:t xml:space="preserve">документов требованиям, определенным </w:t>
      </w:r>
      <w:hyperlink w:anchor="P65" w:history="1">
        <w:r w:rsidRPr="00CF2591">
          <w:t>пунктом</w:t>
        </w:r>
      </w:hyperlink>
      <w:r w:rsidR="00CF2591" w:rsidRPr="00CF2591">
        <w:t xml:space="preserve"> 2.</w:t>
      </w:r>
      <w:r w:rsidR="00CF2591">
        <w:t>2.</w:t>
      </w:r>
      <w:r w:rsidRPr="000972E6">
        <w:t xml:space="preserve"> настоящего Порядка, или непредставление (представление не в полном объеме) указанных документов;</w:t>
      </w:r>
    </w:p>
    <w:p w:rsidR="00A05490" w:rsidRPr="000972E6" w:rsidRDefault="00A05490" w:rsidP="003D515C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ind w:firstLine="709"/>
        <w:jc w:val="both"/>
      </w:pPr>
      <w:r w:rsidRPr="000972E6">
        <w:t>2)</w:t>
      </w:r>
      <w:r w:rsidR="003D515C">
        <w:t> </w:t>
      </w:r>
      <w:r w:rsidRPr="000972E6">
        <w:t>недостоверность информации, представленной ресурсоснабжающими организациями;</w:t>
      </w:r>
    </w:p>
    <w:p w:rsidR="00A05490" w:rsidRPr="000972E6" w:rsidRDefault="00A05490" w:rsidP="003D515C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r w:rsidRPr="000972E6">
        <w:t>3)</w:t>
      </w:r>
      <w:r w:rsidR="003D515C">
        <w:t> </w:t>
      </w:r>
      <w:r w:rsidRPr="000972E6">
        <w:t xml:space="preserve">несоответствие заявления целям предоставления субсидий, предусмотренным </w:t>
      </w:r>
      <w:hyperlink w:anchor="P46" w:history="1">
        <w:r w:rsidRPr="000972E6">
          <w:t>пунктом</w:t>
        </w:r>
      </w:hyperlink>
      <w:r w:rsidR="00CF2591">
        <w:t xml:space="preserve"> 1.1</w:t>
      </w:r>
      <w:r w:rsidRPr="000972E6">
        <w:t xml:space="preserve"> настоящего Порядка;</w:t>
      </w:r>
    </w:p>
    <w:p w:rsidR="00A05490" w:rsidRPr="000972E6" w:rsidRDefault="00A05490" w:rsidP="003D515C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r w:rsidRPr="000972E6">
        <w:t>4)</w:t>
      </w:r>
      <w:r w:rsidR="003D515C">
        <w:t> </w:t>
      </w:r>
      <w:r w:rsidRPr="000972E6">
        <w:t>отсутствие ресурсоснабжающей организации в реестре регулируемых организаций Томской области в сфере теплоснабжения, холодного водоснабжения, горячего водоснабжения, водоотведения.</w:t>
      </w:r>
    </w:p>
    <w:p w:rsidR="00A05490" w:rsidRPr="000972E6" w:rsidRDefault="00CF2591" w:rsidP="003D515C">
      <w:pPr>
        <w:widowControl w:val="0"/>
        <w:autoSpaceDE w:val="0"/>
        <w:autoSpaceDN w:val="0"/>
        <w:ind w:firstLine="709"/>
        <w:jc w:val="both"/>
      </w:pPr>
      <w:r>
        <w:t>2.7.</w:t>
      </w:r>
      <w:r w:rsidR="00A05490" w:rsidRPr="000972E6">
        <w:t xml:space="preserve"> Условиями предоставления субсидий являются:</w:t>
      </w:r>
    </w:p>
    <w:p w:rsidR="00A05490" w:rsidRPr="000972E6" w:rsidRDefault="00CF2591" w:rsidP="003D515C">
      <w:pPr>
        <w:widowControl w:val="0"/>
        <w:autoSpaceDE w:val="0"/>
        <w:autoSpaceDN w:val="0"/>
        <w:ind w:firstLine="709"/>
        <w:jc w:val="both"/>
      </w:pPr>
      <w:r>
        <w:t>2.7</w:t>
      </w:r>
      <w:r w:rsidR="00A05490" w:rsidRPr="000972E6">
        <w:t>.1. наличие лимитов бюджетных обязательств, утвержденных на текущий финансовый год;</w:t>
      </w:r>
    </w:p>
    <w:p w:rsidR="00A05490" w:rsidRPr="000972E6" w:rsidRDefault="00CF2591" w:rsidP="003D515C">
      <w:pPr>
        <w:widowControl w:val="0"/>
        <w:autoSpaceDE w:val="0"/>
        <w:autoSpaceDN w:val="0"/>
        <w:ind w:firstLine="709"/>
        <w:jc w:val="both"/>
      </w:pPr>
      <w:r>
        <w:t>2.7</w:t>
      </w:r>
      <w:r w:rsidR="00A05490" w:rsidRPr="000972E6">
        <w:t xml:space="preserve">.2. </w:t>
      </w:r>
      <w:r w:rsidR="00A05490">
        <w:t xml:space="preserve">  </w:t>
      </w:r>
      <w:r w:rsidR="00A05490" w:rsidRPr="000972E6">
        <w:t xml:space="preserve">решение Комиссии </w:t>
      </w:r>
      <w:r w:rsidR="00A05490" w:rsidRPr="005F3D9E">
        <w:t>Администраци</w:t>
      </w:r>
      <w:r w:rsidR="00A05490">
        <w:t xml:space="preserve">и </w:t>
      </w:r>
      <w:r w:rsidR="00A05490" w:rsidRPr="000972E6">
        <w:t>о предоставлении субсидий;</w:t>
      </w:r>
    </w:p>
    <w:p w:rsidR="00A05490" w:rsidRPr="000972E6" w:rsidRDefault="00A05490" w:rsidP="003D515C">
      <w:pPr>
        <w:widowControl w:val="0"/>
        <w:autoSpaceDE w:val="0"/>
        <w:autoSpaceDN w:val="0"/>
        <w:ind w:firstLine="709"/>
        <w:jc w:val="both"/>
      </w:pPr>
      <w:r>
        <w:t>2</w:t>
      </w:r>
      <w:r w:rsidR="00CF2591">
        <w:t>.7</w:t>
      </w:r>
      <w:r>
        <w:t xml:space="preserve">.3. </w:t>
      </w:r>
      <w:r w:rsidRPr="000972E6">
        <w:t>наличие соглашения о предоставлении субсидии по форме согласно Приложению 3 настоящего Порядка;</w:t>
      </w:r>
    </w:p>
    <w:p w:rsidR="00A05490" w:rsidRPr="000972E6" w:rsidRDefault="00A05490" w:rsidP="003D515C">
      <w:pPr>
        <w:widowControl w:val="0"/>
        <w:autoSpaceDE w:val="0"/>
        <w:autoSpaceDN w:val="0"/>
        <w:ind w:firstLine="709"/>
        <w:jc w:val="both"/>
      </w:pPr>
      <w:r w:rsidRPr="000972E6">
        <w:t>2</w:t>
      </w:r>
      <w:r w:rsidR="00CF2591">
        <w:t>.7</w:t>
      </w:r>
      <w:r w:rsidRPr="000972E6">
        <w:t xml:space="preserve">.4. наличие согласия ресурсоснабжающей организации </w:t>
      </w:r>
      <w:r>
        <w:t>на осуществление</w:t>
      </w:r>
      <w:r w:rsidRPr="000972E6">
        <w:t xml:space="preserve"> органами муниципального финансового контроля Администрации</w:t>
      </w:r>
      <w:r>
        <w:t>,</w:t>
      </w:r>
      <w:r w:rsidRPr="000972E6">
        <w:t xml:space="preserve"> проверок соблюдения получателем субсидий условий, целей и порядка предоставления субсидий.</w:t>
      </w:r>
    </w:p>
    <w:p w:rsidR="00A05490" w:rsidRPr="000972E6" w:rsidRDefault="00CF2591" w:rsidP="003D515C">
      <w:pPr>
        <w:ind w:firstLine="709"/>
        <w:jc w:val="both"/>
      </w:pPr>
      <w:bookmarkStart w:id="29" w:name="bssPhr93"/>
      <w:bookmarkStart w:id="30" w:name="sahalin_2112_104"/>
      <w:bookmarkStart w:id="31" w:name="dfaskg9154"/>
      <w:bookmarkEnd w:id="29"/>
      <w:bookmarkEnd w:id="30"/>
      <w:bookmarkEnd w:id="31"/>
      <w:r>
        <w:t>2.8</w:t>
      </w:r>
      <w:r w:rsidR="00A05490" w:rsidRPr="000972E6">
        <w:t>.</w:t>
      </w:r>
      <w:r w:rsidR="003D515C">
        <w:t> </w:t>
      </w:r>
      <w:r w:rsidR="00A05490" w:rsidRPr="000972E6">
        <w:t xml:space="preserve">На основании решения комиссии о предоставлении субсидий ресурсоснабжающим организациям в целях частичного возмещения затрат, возникающих при оказании услуг тепло-, водоснабжения и водоотведения </w:t>
      </w:r>
      <w:r w:rsidR="00A05490" w:rsidRPr="005F3D9E">
        <w:t>Администраци</w:t>
      </w:r>
      <w:r w:rsidR="00A05490">
        <w:t xml:space="preserve">я </w:t>
      </w:r>
      <w:r w:rsidR="00A05490" w:rsidRPr="000972E6">
        <w:t>направляет ресурсоснабжающей организации в двух экземплярах Соглашение о предоставлении Субсидии в течение 1 (одного) рабочего дня.</w:t>
      </w:r>
    </w:p>
    <w:p w:rsidR="00A05490" w:rsidRPr="000972E6" w:rsidRDefault="00A05490" w:rsidP="003D515C">
      <w:pPr>
        <w:widowControl w:val="0"/>
        <w:autoSpaceDE w:val="0"/>
        <w:autoSpaceDN w:val="0"/>
        <w:ind w:firstLine="709"/>
        <w:jc w:val="both"/>
      </w:pPr>
      <w:r w:rsidRPr="000972E6">
        <w:t xml:space="preserve">Ресурсоснабжающая организация в течение 1 (одного) рабочего дня после регистрации поступившего соглашения о предоставлении субсидии подписывает его и направляет один экземпляр в адрес </w:t>
      </w:r>
      <w:r w:rsidRPr="005F3D9E">
        <w:t>Администраци</w:t>
      </w:r>
      <w:r>
        <w:t>и</w:t>
      </w:r>
      <w:r w:rsidRPr="000972E6">
        <w:t>.</w:t>
      </w:r>
    </w:p>
    <w:p w:rsidR="00A05490" w:rsidRDefault="00CF2591" w:rsidP="003D515C">
      <w:pPr>
        <w:ind w:firstLine="709"/>
        <w:jc w:val="both"/>
      </w:pPr>
      <w:r>
        <w:t>2.9</w:t>
      </w:r>
      <w:r w:rsidR="00A05490" w:rsidRPr="000972E6">
        <w:t xml:space="preserve">. Субсидия перечисляется не позднее восьмого рабочего дня после принятия решения по результатам рассмотрения документов Комиссией </w:t>
      </w:r>
      <w:r w:rsidR="00A05490" w:rsidRPr="005F3D9E">
        <w:t>Администраци</w:t>
      </w:r>
      <w:r w:rsidR="00A05490">
        <w:t xml:space="preserve">и </w:t>
      </w:r>
      <w:r w:rsidR="00A05490" w:rsidRPr="000972E6">
        <w:t>на основании заключенного соглашения между получателем субсидии</w:t>
      </w:r>
      <w:r w:rsidR="00A05490">
        <w:t xml:space="preserve"> и Администрацией</w:t>
      </w:r>
      <w:r w:rsidR="00A05490" w:rsidRPr="000972E6">
        <w:t>. Субсидии перечисляются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CF2591" w:rsidRPr="003D515C" w:rsidRDefault="00CF2591" w:rsidP="003D515C">
      <w:pPr>
        <w:spacing w:before="120" w:after="120"/>
        <w:ind w:firstLine="709"/>
        <w:jc w:val="center"/>
        <w:rPr>
          <w:b/>
        </w:rPr>
      </w:pPr>
      <w:r w:rsidRPr="003D515C">
        <w:rPr>
          <w:b/>
        </w:rPr>
        <w:t>3.Требование к отчетности</w:t>
      </w:r>
    </w:p>
    <w:p w:rsidR="00CF2591" w:rsidRDefault="00CF2591" w:rsidP="003D515C">
      <w:pPr>
        <w:ind w:firstLine="709"/>
        <w:jc w:val="both"/>
      </w:pPr>
      <w:r>
        <w:t xml:space="preserve">3.1. В соответствии с настоящим Порядком Получатель субсидии в течение 30 (тридцати) календарных дней с даты поступления денежных средств на расчетный счет предоставляет Главному распорядителю средств бюджета отчет об использовании субсидий в соответствии с Приложением 4 к настоящему порядку. </w:t>
      </w:r>
    </w:p>
    <w:p w:rsidR="00CF2591" w:rsidRDefault="00CF2591" w:rsidP="003D515C">
      <w:pPr>
        <w:ind w:firstLine="709"/>
        <w:jc w:val="both"/>
      </w:pPr>
      <w:r>
        <w:t>3.2. Получатель субсидии направляет Главному распорядителю средств бюджета отчет об использовании субсидии с приложением заверенных надлежащим образом документов, подтверждающих использование субсидий по целевому назначению.</w:t>
      </w:r>
    </w:p>
    <w:p w:rsidR="003D515C" w:rsidRDefault="003D515C" w:rsidP="00FB3ACA">
      <w:pPr>
        <w:autoSpaceDE w:val="0"/>
        <w:autoSpaceDN w:val="0"/>
        <w:adjustRightInd w:val="0"/>
        <w:rPr>
          <w:b/>
        </w:rPr>
      </w:pPr>
    </w:p>
    <w:p w:rsidR="000858A1" w:rsidRPr="003D515C" w:rsidRDefault="003D515C" w:rsidP="003D515C">
      <w:pPr>
        <w:autoSpaceDE w:val="0"/>
        <w:autoSpaceDN w:val="0"/>
        <w:adjustRightInd w:val="0"/>
        <w:spacing w:after="120"/>
        <w:ind w:firstLine="709"/>
        <w:jc w:val="center"/>
        <w:rPr>
          <w:b/>
        </w:rPr>
      </w:pPr>
      <w:r>
        <w:rPr>
          <w:b/>
        </w:rPr>
        <w:t>4</w:t>
      </w:r>
      <w:r w:rsidR="000858A1" w:rsidRPr="003D515C">
        <w:rPr>
          <w:b/>
        </w:rPr>
        <w:t>. Требование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D96401" w:rsidRPr="00571FA0" w:rsidRDefault="003D515C" w:rsidP="003D515C">
      <w:pPr>
        <w:autoSpaceDE w:val="0"/>
        <w:autoSpaceDN w:val="0"/>
        <w:adjustRightInd w:val="0"/>
        <w:ind w:firstLine="709"/>
        <w:jc w:val="both"/>
      </w:pPr>
      <w:r>
        <w:t>4</w:t>
      </w:r>
      <w:r w:rsidR="000858A1">
        <w:t>.1.</w:t>
      </w:r>
      <w:r w:rsidR="00A05490">
        <w:t xml:space="preserve"> </w:t>
      </w:r>
      <w:r w:rsidR="00D96401" w:rsidRPr="00571FA0">
        <w:t>Г</w:t>
      </w:r>
      <w:r w:rsidR="00D96401">
        <w:t>лавным распорядителем бюджетных средств,</w:t>
      </w:r>
      <w:r w:rsidR="00D96401" w:rsidRPr="00D96401">
        <w:t xml:space="preserve"> </w:t>
      </w:r>
      <w:r w:rsidR="00D96401">
        <w:t>о</w:t>
      </w:r>
      <w:r w:rsidR="00D96401" w:rsidRPr="000972E6">
        <w:t>рганами муниципального финансового контроля Администрации</w:t>
      </w:r>
      <w:r w:rsidR="00D96401" w:rsidRPr="00571FA0">
        <w:t xml:space="preserve"> и органами муниципального финансового контроля </w:t>
      </w:r>
      <w:r w:rsidR="00D96401">
        <w:t>Александровского</w:t>
      </w:r>
      <w:r w:rsidR="00D96401" w:rsidRPr="00571FA0">
        <w:t xml:space="preserve"> района, органами государственного финансового контроля Томской области проводятся проверки соблюдения получателем субсидий условий, целей и порядка предоставления субсидий.</w:t>
      </w:r>
    </w:p>
    <w:p w:rsidR="00A05490" w:rsidRPr="000972E6" w:rsidRDefault="003D515C" w:rsidP="003D515C">
      <w:pPr>
        <w:tabs>
          <w:tab w:val="left" w:pos="851"/>
        </w:tabs>
        <w:ind w:firstLine="709"/>
        <w:jc w:val="both"/>
      </w:pPr>
      <w:bookmarkStart w:id="32" w:name="bssPhr97"/>
      <w:bookmarkStart w:id="33" w:name="sahalin_2112_108"/>
      <w:bookmarkStart w:id="34" w:name="dfasptie4m"/>
      <w:bookmarkEnd w:id="32"/>
      <w:bookmarkEnd w:id="33"/>
      <w:bookmarkEnd w:id="34"/>
      <w:r>
        <w:lastRenderedPageBreak/>
        <w:t>4</w:t>
      </w:r>
      <w:r w:rsidR="000858A1">
        <w:t>.2</w:t>
      </w:r>
      <w:r w:rsidR="00A05490" w:rsidRPr="000972E6">
        <w:t>.</w:t>
      </w:r>
      <w:r>
        <w:t> </w:t>
      </w:r>
      <w:r w:rsidR="00A05490" w:rsidRPr="000972E6">
        <w:t>Получатель субсидий несет ответственность в соответствии с законодательством Российской Федерации за недостоверность представляемых сведений, нарушение условий предоставления субсидий, а также нецелевое использование.</w:t>
      </w:r>
      <w:bookmarkStart w:id="35" w:name="bssPhr98"/>
      <w:bookmarkStart w:id="36" w:name="sahalin_2112_109"/>
      <w:bookmarkStart w:id="37" w:name="dfasekzh57"/>
      <w:bookmarkStart w:id="38" w:name="bssPhr99"/>
      <w:bookmarkStart w:id="39" w:name="sahalin_2112_110"/>
      <w:bookmarkStart w:id="40" w:name="dfasbwmd2t"/>
      <w:bookmarkEnd w:id="35"/>
      <w:bookmarkEnd w:id="36"/>
      <w:bookmarkEnd w:id="37"/>
      <w:bookmarkEnd w:id="38"/>
      <w:bookmarkEnd w:id="39"/>
      <w:bookmarkEnd w:id="40"/>
    </w:p>
    <w:p w:rsidR="00A05490" w:rsidRPr="000972E6" w:rsidRDefault="003D515C" w:rsidP="003D515C">
      <w:pPr>
        <w:ind w:firstLine="709"/>
        <w:jc w:val="both"/>
      </w:pPr>
      <w:r>
        <w:t>4</w:t>
      </w:r>
      <w:r w:rsidR="000858A1">
        <w:t>.3</w:t>
      </w:r>
      <w:r w:rsidR="00A05490" w:rsidRPr="000972E6">
        <w:rPr>
          <w:bCs/>
        </w:rPr>
        <w:t xml:space="preserve">. </w:t>
      </w:r>
      <w:r w:rsidR="00A05490" w:rsidRPr="000972E6">
        <w:t xml:space="preserve">В случае установления по итогам проверок, проведенных </w:t>
      </w:r>
      <w:r w:rsidR="00A05490" w:rsidRPr="005F3D9E">
        <w:t>Администраци</w:t>
      </w:r>
      <w:r w:rsidR="00A05490">
        <w:t>ей</w:t>
      </w:r>
      <w:r w:rsidR="00A05490" w:rsidRPr="000972E6">
        <w:t xml:space="preserve"> и (или) органами муниципального финансового контроля, факта нарушения целей, условий и порядка предоставления субсидии (в т.ч. предоставления недостоверных сведений, установления факта нецелевого использования бюджетных средств ресурсоснабжающей организацией, непредставления отчетности) соответствующие средства подлежат возврату в доход бюджета Администрации в течение 7 рабочих дней со дня получения мотивированного требования </w:t>
      </w:r>
      <w:r w:rsidR="00A05490" w:rsidRPr="005F3D9E">
        <w:t>Администраци</w:t>
      </w:r>
      <w:r w:rsidR="00A05490">
        <w:t>и</w:t>
      </w:r>
      <w:r w:rsidR="00A05490" w:rsidRPr="000972E6">
        <w:t>. 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законодательством.</w:t>
      </w:r>
    </w:p>
    <w:p w:rsidR="00A05490" w:rsidRPr="000972E6" w:rsidRDefault="00A05490" w:rsidP="003D515C">
      <w:pPr>
        <w:ind w:firstLine="709"/>
        <w:jc w:val="both"/>
      </w:pPr>
      <w:r w:rsidRPr="000972E6">
        <w:t>За каждый календарный день нарушения срока возврата субсидии на сумму субсидий, подлежащих возврату, начисляются пени из расчета одной трехсотой ключевой ставки Банка России, действующей на первый день нарушения срока возврата субсидий.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:rsidR="00A05490" w:rsidRPr="000972E6" w:rsidRDefault="003D515C" w:rsidP="003D515C">
      <w:pPr>
        <w:widowControl w:val="0"/>
        <w:autoSpaceDE w:val="0"/>
        <w:autoSpaceDN w:val="0"/>
        <w:ind w:firstLine="709"/>
        <w:jc w:val="both"/>
      </w:pPr>
      <w:r>
        <w:t>4</w:t>
      </w:r>
      <w:r w:rsidR="000858A1">
        <w:t>.4</w:t>
      </w:r>
      <w:r w:rsidR="00A05490" w:rsidRPr="000972E6">
        <w:t>. Ответственность за достоверность представленных расчетов и отчетной документации несет получатель субсидий.</w:t>
      </w:r>
    </w:p>
    <w:p w:rsidR="00A05490" w:rsidRPr="000972E6" w:rsidRDefault="00A05490" w:rsidP="00A05490">
      <w:pPr>
        <w:pStyle w:val="aa"/>
        <w:spacing w:before="0"/>
        <w:rPr>
          <w:szCs w:val="24"/>
        </w:rPr>
      </w:pPr>
    </w:p>
    <w:p w:rsidR="00A05490" w:rsidRPr="000972E6" w:rsidRDefault="00A05490" w:rsidP="00A05490">
      <w:pPr>
        <w:pStyle w:val="aa"/>
        <w:spacing w:before="0"/>
        <w:rPr>
          <w:szCs w:val="24"/>
        </w:rPr>
      </w:pPr>
    </w:p>
    <w:p w:rsidR="00A05490" w:rsidRPr="000972E6" w:rsidRDefault="00A05490" w:rsidP="00A05490"/>
    <w:p w:rsidR="000A6166" w:rsidRDefault="000A6166" w:rsidP="00A05490">
      <w:pPr>
        <w:pStyle w:val="aa"/>
        <w:spacing w:before="0"/>
        <w:jc w:val="right"/>
        <w:rPr>
          <w:szCs w:val="24"/>
        </w:rPr>
      </w:pPr>
    </w:p>
    <w:p w:rsidR="000A6166" w:rsidRDefault="000A6166" w:rsidP="00A05490">
      <w:pPr>
        <w:pStyle w:val="aa"/>
        <w:spacing w:before="0"/>
        <w:jc w:val="right"/>
        <w:rPr>
          <w:szCs w:val="24"/>
        </w:rPr>
      </w:pPr>
    </w:p>
    <w:p w:rsidR="000A6166" w:rsidRDefault="000A6166" w:rsidP="00A05490">
      <w:pPr>
        <w:pStyle w:val="aa"/>
        <w:spacing w:before="0"/>
        <w:jc w:val="right"/>
        <w:rPr>
          <w:szCs w:val="24"/>
        </w:rPr>
      </w:pPr>
    </w:p>
    <w:p w:rsidR="000A6166" w:rsidRDefault="000A6166" w:rsidP="00A05490">
      <w:pPr>
        <w:pStyle w:val="aa"/>
        <w:spacing w:before="0"/>
        <w:jc w:val="right"/>
        <w:rPr>
          <w:szCs w:val="24"/>
        </w:rPr>
      </w:pPr>
    </w:p>
    <w:p w:rsidR="000A6166" w:rsidRDefault="000A6166" w:rsidP="00A05490">
      <w:pPr>
        <w:pStyle w:val="aa"/>
        <w:spacing w:before="0"/>
        <w:jc w:val="right"/>
        <w:rPr>
          <w:szCs w:val="24"/>
        </w:rPr>
      </w:pPr>
    </w:p>
    <w:p w:rsidR="000A6166" w:rsidRDefault="000A6166" w:rsidP="00A05490">
      <w:pPr>
        <w:pStyle w:val="aa"/>
        <w:spacing w:before="0"/>
        <w:jc w:val="right"/>
        <w:rPr>
          <w:szCs w:val="24"/>
        </w:rPr>
      </w:pPr>
    </w:p>
    <w:p w:rsidR="000A6166" w:rsidRDefault="000A6166" w:rsidP="00A05490">
      <w:pPr>
        <w:pStyle w:val="aa"/>
        <w:spacing w:before="0"/>
        <w:jc w:val="right"/>
        <w:rPr>
          <w:szCs w:val="24"/>
        </w:rPr>
      </w:pPr>
    </w:p>
    <w:p w:rsidR="003D515C" w:rsidRDefault="003D515C" w:rsidP="000858A1">
      <w:pPr>
        <w:pStyle w:val="aa"/>
        <w:spacing w:before="0"/>
        <w:rPr>
          <w:szCs w:val="24"/>
        </w:rPr>
      </w:pPr>
    </w:p>
    <w:p w:rsidR="00A05490" w:rsidRPr="000972E6" w:rsidRDefault="00A05490" w:rsidP="000858A1">
      <w:pPr>
        <w:pStyle w:val="aa"/>
        <w:spacing w:before="0"/>
        <w:jc w:val="right"/>
        <w:rPr>
          <w:szCs w:val="24"/>
        </w:rPr>
      </w:pPr>
      <w:r w:rsidRPr="000972E6">
        <w:rPr>
          <w:szCs w:val="24"/>
        </w:rPr>
        <w:t xml:space="preserve">Приложение № 1 </w:t>
      </w:r>
    </w:p>
    <w:p w:rsidR="00A05490" w:rsidRPr="000972E6" w:rsidRDefault="00A05490" w:rsidP="000858A1">
      <w:pPr>
        <w:pStyle w:val="aa"/>
        <w:spacing w:before="0"/>
        <w:jc w:val="right"/>
        <w:rPr>
          <w:szCs w:val="24"/>
        </w:rPr>
      </w:pPr>
      <w:r w:rsidRPr="000972E6">
        <w:rPr>
          <w:szCs w:val="24"/>
        </w:rPr>
        <w:t xml:space="preserve">к </w:t>
      </w:r>
      <w:r w:rsidR="000858A1">
        <w:rPr>
          <w:szCs w:val="24"/>
        </w:rPr>
        <w:t>настоящему Порядку</w:t>
      </w:r>
    </w:p>
    <w:p w:rsidR="00A05490" w:rsidRPr="000972E6" w:rsidRDefault="00A05490" w:rsidP="00A05490">
      <w:pPr>
        <w:pStyle w:val="aa"/>
        <w:spacing w:before="0"/>
        <w:rPr>
          <w:szCs w:val="24"/>
        </w:rPr>
      </w:pPr>
    </w:p>
    <w:p w:rsidR="00A05490" w:rsidRPr="000972E6" w:rsidRDefault="00A05490" w:rsidP="00A05490">
      <w:pPr>
        <w:widowControl w:val="0"/>
        <w:autoSpaceDE w:val="0"/>
        <w:autoSpaceDN w:val="0"/>
        <w:jc w:val="right"/>
      </w:pPr>
      <w:r>
        <w:t xml:space="preserve">                     </w:t>
      </w:r>
      <w:r w:rsidRPr="000972E6">
        <w:t xml:space="preserve"> </w:t>
      </w:r>
    </w:p>
    <w:p w:rsidR="00A05490" w:rsidRPr="000972E6" w:rsidRDefault="00A05490" w:rsidP="00A05490">
      <w:pPr>
        <w:widowControl w:val="0"/>
        <w:autoSpaceDE w:val="0"/>
        <w:autoSpaceDN w:val="0"/>
        <w:jc w:val="right"/>
      </w:pPr>
      <w:r w:rsidRPr="000972E6">
        <w:t xml:space="preserve">                              Администрации </w:t>
      </w:r>
      <w:r>
        <w:t>Александровского сельского поселения</w:t>
      </w:r>
    </w:p>
    <w:p w:rsidR="00A05490" w:rsidRPr="000972E6" w:rsidRDefault="00A05490" w:rsidP="00A05490">
      <w:pPr>
        <w:widowControl w:val="0"/>
        <w:autoSpaceDE w:val="0"/>
        <w:autoSpaceDN w:val="0"/>
        <w:jc w:val="right"/>
      </w:pPr>
      <w:r w:rsidRPr="000972E6">
        <w:t xml:space="preserve">                                Место нахождения: </w:t>
      </w:r>
      <w:r>
        <w:t>Томская область Александровский район с. Александровское ул. Лебедева, 30</w:t>
      </w:r>
    </w:p>
    <w:p w:rsidR="00A05490" w:rsidRPr="000972E6" w:rsidRDefault="00A05490" w:rsidP="00A05490">
      <w:pPr>
        <w:widowControl w:val="0"/>
        <w:autoSpaceDE w:val="0"/>
        <w:autoSpaceDN w:val="0"/>
        <w:jc w:val="right"/>
      </w:pPr>
    </w:p>
    <w:p w:rsidR="00A05490" w:rsidRPr="000972E6" w:rsidRDefault="00A05490" w:rsidP="00A05490">
      <w:pPr>
        <w:widowControl w:val="0"/>
        <w:autoSpaceDE w:val="0"/>
        <w:autoSpaceDN w:val="0"/>
        <w:jc w:val="right"/>
      </w:pPr>
      <w:r w:rsidRPr="000972E6">
        <w:t xml:space="preserve">                                ___________________________________________</w:t>
      </w:r>
    </w:p>
    <w:p w:rsidR="00A05490" w:rsidRPr="000972E6" w:rsidRDefault="00A05490" w:rsidP="00A05490">
      <w:pPr>
        <w:widowControl w:val="0"/>
        <w:autoSpaceDE w:val="0"/>
        <w:autoSpaceDN w:val="0"/>
        <w:jc w:val="right"/>
      </w:pPr>
      <w:r w:rsidRPr="000972E6">
        <w:t xml:space="preserve">                                                   (наименование заявителя)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</w:p>
    <w:p w:rsidR="00A05490" w:rsidRPr="000972E6" w:rsidRDefault="00A05490" w:rsidP="00A05490">
      <w:pPr>
        <w:widowControl w:val="0"/>
        <w:autoSpaceDE w:val="0"/>
        <w:autoSpaceDN w:val="0"/>
        <w:jc w:val="center"/>
      </w:pPr>
      <w:bookmarkStart w:id="41" w:name="P1020"/>
      <w:bookmarkEnd w:id="41"/>
      <w:r w:rsidRPr="000972E6">
        <w:t xml:space="preserve">Заявление </w:t>
      </w:r>
    </w:p>
    <w:p w:rsidR="00A05490" w:rsidRPr="000972E6" w:rsidRDefault="00A05490" w:rsidP="00A05490">
      <w:pPr>
        <w:widowControl w:val="0"/>
        <w:autoSpaceDE w:val="0"/>
        <w:autoSpaceDN w:val="0"/>
        <w:jc w:val="center"/>
      </w:pPr>
      <w:r w:rsidRPr="000972E6">
        <w:t xml:space="preserve">о предоставлении субсидий 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</w:p>
    <w:p w:rsidR="00A05490" w:rsidRPr="000972E6" w:rsidRDefault="00A05490" w:rsidP="00A05490">
      <w:pPr>
        <w:ind w:right="-1"/>
        <w:jc w:val="both"/>
      </w:pPr>
      <w:r w:rsidRPr="000972E6">
        <w:t xml:space="preserve">    </w:t>
      </w:r>
      <w:r w:rsidRPr="000972E6">
        <w:tab/>
        <w:t xml:space="preserve">Прошу предоставить субсидию в соответствии с постановлением Администрации </w:t>
      </w:r>
      <w:r>
        <w:t>Александровского</w:t>
      </w:r>
      <w:r w:rsidRPr="000972E6">
        <w:t xml:space="preserve"> сельского поселения от «</w:t>
      </w:r>
      <w:r w:rsidR="004C4799">
        <w:t>____</w:t>
      </w:r>
      <w:r w:rsidRPr="000972E6">
        <w:t xml:space="preserve">» </w:t>
      </w:r>
      <w:r w:rsidR="004C4799">
        <w:t>_______</w:t>
      </w:r>
      <w:r w:rsidRPr="000972E6">
        <w:t xml:space="preserve"> 20</w:t>
      </w:r>
      <w:r w:rsidR="004C4799">
        <w:t>20</w:t>
      </w:r>
      <w:r w:rsidRPr="000972E6">
        <w:t xml:space="preserve"> №</w:t>
      </w:r>
      <w:r w:rsidR="004C4799">
        <w:t>____</w:t>
      </w:r>
      <w:r w:rsidRPr="000972E6">
        <w:t xml:space="preserve"> «Об утвержден</w:t>
      </w:r>
      <w:r w:rsidR="000858A1">
        <w:t>ии Порядка предоставления в 2021</w:t>
      </w:r>
      <w:r w:rsidRPr="000972E6">
        <w:t xml:space="preserve"> году субсидий ресурсоснабжающим организациям </w:t>
      </w:r>
      <w:r w:rsidR="00C57465">
        <w:t>на компенсацию сверхнормативных расходов</w:t>
      </w:r>
      <w:r w:rsidRPr="000972E6">
        <w:t>, возникающих при оказании услуг тепло-, водоснабжения и водоотведения на территории муниципального образования «</w:t>
      </w:r>
      <w:r>
        <w:t>Александровское</w:t>
      </w:r>
      <w:r w:rsidRPr="000972E6">
        <w:t xml:space="preserve"> сельское поселение»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5669"/>
        <w:gridCol w:w="3810"/>
      </w:tblGrid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1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Полное наименование заявителя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2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Сокращенное наименование заявителя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3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Индивидуальный номер налогоплательщика (ИНН),</w:t>
            </w:r>
          </w:p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4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5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 xml:space="preserve">Общероссийский </w:t>
            </w:r>
            <w:hyperlink r:id="rId9" w:history="1">
              <w:r w:rsidRPr="000972E6">
                <w:t>классификатор</w:t>
              </w:r>
            </w:hyperlink>
            <w:r w:rsidRPr="000972E6">
              <w:t xml:space="preserve"> территорий муниципальных образований (ОКТМО)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6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7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Юридический адрес заявителя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8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Место нахождения (место жительства)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9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10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11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Реквизиты для перечисления субсидии: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расчетный счет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наименование банка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корреспондентский счет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БИК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12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Наименование системы налогообложения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  <w:jc w:val="right"/>
            </w:pPr>
            <w:r w:rsidRPr="000972E6">
              <w:t>13</w:t>
            </w: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Специализация организации: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теплоснабжение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Да/Нет</w:t>
            </w: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водоснабжение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Да/Нет</w:t>
            </w:r>
          </w:p>
        </w:tc>
      </w:tr>
      <w:tr w:rsidR="00A05490" w:rsidRPr="000972E6" w:rsidTr="00635A63">
        <w:tc>
          <w:tcPr>
            <w:tcW w:w="364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</w:p>
        </w:tc>
        <w:tc>
          <w:tcPr>
            <w:tcW w:w="5669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водоотведение</w:t>
            </w:r>
          </w:p>
        </w:tc>
        <w:tc>
          <w:tcPr>
            <w:tcW w:w="3810" w:type="dxa"/>
            <w:vAlign w:val="center"/>
          </w:tcPr>
          <w:p w:rsidR="00A05490" w:rsidRPr="000972E6" w:rsidRDefault="00A05490" w:rsidP="00635A63">
            <w:pPr>
              <w:widowControl w:val="0"/>
              <w:autoSpaceDE w:val="0"/>
              <w:autoSpaceDN w:val="0"/>
            </w:pPr>
            <w:r w:rsidRPr="000972E6">
              <w:t>Да/Нет</w:t>
            </w:r>
          </w:p>
        </w:tc>
      </w:tr>
    </w:tbl>
    <w:p w:rsidR="00A05490" w:rsidRPr="000972E6" w:rsidRDefault="00A05490" w:rsidP="00A05490">
      <w:pPr>
        <w:widowControl w:val="0"/>
        <w:autoSpaceDE w:val="0"/>
        <w:autoSpaceDN w:val="0"/>
        <w:jc w:val="both"/>
      </w:pP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jc w:val="both"/>
      </w:pPr>
      <w:r w:rsidRPr="000972E6">
        <w:t>Настоящим подтверждаю: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jc w:val="both"/>
      </w:pPr>
      <w:r w:rsidRPr="000972E6">
        <w:t xml:space="preserve">    - достоверность сведений и документов, представляемых в </w:t>
      </w:r>
      <w:r>
        <w:t xml:space="preserve">Администрацию </w:t>
      </w:r>
      <w:r>
        <w:lastRenderedPageBreak/>
        <w:t>Александровского сельского поселения</w:t>
      </w:r>
      <w:r w:rsidRPr="000972E6">
        <w:t xml:space="preserve">, (далее – </w:t>
      </w:r>
      <w:r>
        <w:t>Администрация</w:t>
      </w:r>
      <w:r w:rsidRPr="000972E6">
        <w:t xml:space="preserve">); 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ind w:firstLine="142"/>
        <w:jc w:val="both"/>
      </w:pPr>
      <w:r w:rsidRPr="000972E6">
        <w:t xml:space="preserve"> - отсутствие на сегодняшний день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jc w:val="both"/>
      </w:pPr>
      <w:r w:rsidRPr="000972E6">
        <w:t xml:space="preserve">    - отсутствие просроченной задолженности по возврату в бюджет Администрации субсидий, бюджетных инвестиций, предоставленных в соответствии с муниципальными правовыми актами </w:t>
      </w:r>
      <w:r>
        <w:t xml:space="preserve">Администрации, </w:t>
      </w:r>
      <w:r w:rsidRPr="000972E6">
        <w:t>и иной просроченной задолженности перед бюджетом Администрации;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jc w:val="both"/>
      </w:pPr>
      <w:r w:rsidRPr="000972E6">
        <w:t xml:space="preserve">    - отсутствие просроченной задолженности по выплате заработной платы;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jc w:val="both"/>
      </w:pPr>
      <w:r w:rsidRPr="000972E6">
        <w:t>_________________________(наименование организации) не находится в процессе реорганизации, ликвидации, банкротства, а получатель субсидий – индивидуальный предприниматель – не прекратил деятельность в качестве индивидуального предпринимателя;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jc w:val="both"/>
      </w:pPr>
      <w:r w:rsidRPr="000972E6">
        <w:t xml:space="preserve">     - ранее субсидий из бюджета Администрации на основании иных муниципальных правовых актов Администрации на цели возмещения затрат при оказании услуг в сфере теплоснабжения, водоснабжения и водоотведения, не получал;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jc w:val="both"/>
      </w:pPr>
      <w:r w:rsidRPr="000972E6">
        <w:t>_____________________________</w:t>
      </w:r>
      <w:r>
        <w:t xml:space="preserve"> </w:t>
      </w:r>
      <w:r w:rsidRPr="000972E6"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0972E6">
          <w:t>перечень</w:t>
        </w:r>
      </w:hyperlink>
      <w:r w:rsidRPr="000972E6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ind w:firstLine="284"/>
        <w:jc w:val="both"/>
      </w:pPr>
      <w:r w:rsidRPr="000972E6">
        <w:t>- отсутствие фактов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субсидии.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jc w:val="both"/>
      </w:pP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ind w:firstLine="709"/>
        <w:jc w:val="both"/>
      </w:pPr>
      <w:r w:rsidRPr="000972E6">
        <w:t>Даю согласие   на   обработку  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ind w:firstLine="709"/>
        <w:jc w:val="both"/>
      </w:pPr>
      <w:r w:rsidRPr="000972E6"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ind w:firstLine="709"/>
        <w:jc w:val="both"/>
      </w:pPr>
      <w:r w:rsidRPr="000972E6">
        <w:t xml:space="preserve">Даю согласие на осуществление </w:t>
      </w:r>
      <w:r w:rsidRPr="00B01407">
        <w:t>Администраци</w:t>
      </w:r>
      <w:r>
        <w:t>ей,</w:t>
      </w:r>
      <w:r w:rsidRPr="000972E6">
        <w:t xml:space="preserve"> органами муниципального финансового контроля Администрации, проверок соблюдения получателем субсидий условий, целей и порядка предоставления субсидий.</w:t>
      </w:r>
    </w:p>
    <w:p w:rsidR="00A05490" w:rsidRPr="000972E6" w:rsidRDefault="00A05490" w:rsidP="00A05490">
      <w:pPr>
        <w:widowControl w:val="0"/>
        <w:autoSpaceDE w:val="0"/>
        <w:autoSpaceDN w:val="0"/>
      </w:pPr>
    </w:p>
    <w:p w:rsidR="00A05490" w:rsidRPr="000972E6" w:rsidRDefault="00A05490" w:rsidP="00A05490">
      <w:pPr>
        <w:widowControl w:val="0"/>
        <w:autoSpaceDE w:val="0"/>
        <w:autoSpaceDN w:val="0"/>
      </w:pPr>
      <w:r w:rsidRPr="000972E6">
        <w:t>Приложение: на _____л. в 1 экз. &lt;**&gt;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t xml:space="preserve">    Перечень представляемых в </w:t>
      </w:r>
      <w:r w:rsidRPr="00B01407">
        <w:t>Администраци</w:t>
      </w:r>
      <w:r>
        <w:t xml:space="preserve">ю </w:t>
      </w:r>
      <w:r w:rsidRPr="000972E6">
        <w:t>документов: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t>1.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t>2.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t>3.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t>4.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t>5.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lastRenderedPageBreak/>
        <w:t>______________ 20__ г.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t>_____________________________________ ___________ _________________________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t xml:space="preserve">(наименование заявителя с указанием </w:t>
      </w:r>
      <w:r>
        <w:t xml:space="preserve">должности) </w:t>
      </w:r>
      <w:r w:rsidRPr="000972E6">
        <w:t xml:space="preserve">  (подпись)    (расшифровка подписи)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t xml:space="preserve">             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t>М.П. (при наличии)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</w:p>
    <w:p w:rsidR="00A05490" w:rsidRPr="000972E6" w:rsidRDefault="00A05490" w:rsidP="00A05490">
      <w:pPr>
        <w:widowControl w:val="0"/>
        <w:autoSpaceDE w:val="0"/>
        <w:autoSpaceDN w:val="0"/>
        <w:jc w:val="both"/>
      </w:pPr>
    </w:p>
    <w:p w:rsidR="00A05490" w:rsidRPr="000972E6" w:rsidRDefault="00A05490" w:rsidP="00A05490">
      <w:pPr>
        <w:pStyle w:val="aa"/>
        <w:spacing w:before="0"/>
        <w:rPr>
          <w:szCs w:val="24"/>
        </w:rPr>
      </w:pPr>
    </w:p>
    <w:p w:rsidR="00A05490" w:rsidRPr="000972E6" w:rsidRDefault="00A05490" w:rsidP="00A05490">
      <w:pPr>
        <w:pStyle w:val="aa"/>
        <w:spacing w:before="0"/>
        <w:rPr>
          <w:szCs w:val="24"/>
        </w:rPr>
      </w:pPr>
    </w:p>
    <w:p w:rsidR="00A05490" w:rsidRDefault="00A05490" w:rsidP="00A05490">
      <w:pPr>
        <w:pStyle w:val="aa"/>
        <w:spacing w:before="0"/>
        <w:rPr>
          <w:szCs w:val="24"/>
        </w:rPr>
      </w:pPr>
    </w:p>
    <w:p w:rsidR="00A05490" w:rsidRDefault="00A05490" w:rsidP="00A05490">
      <w:pPr>
        <w:pStyle w:val="aa"/>
        <w:spacing w:before="0"/>
        <w:rPr>
          <w:szCs w:val="24"/>
        </w:rPr>
      </w:pPr>
    </w:p>
    <w:p w:rsidR="00A05490" w:rsidRDefault="00A05490" w:rsidP="00A05490">
      <w:pPr>
        <w:pStyle w:val="aa"/>
        <w:spacing w:before="0"/>
        <w:rPr>
          <w:szCs w:val="24"/>
        </w:rPr>
      </w:pPr>
    </w:p>
    <w:p w:rsidR="00A05490" w:rsidRDefault="00A05490" w:rsidP="00A05490">
      <w:pPr>
        <w:pStyle w:val="aa"/>
        <w:spacing w:before="0"/>
        <w:rPr>
          <w:szCs w:val="24"/>
        </w:rPr>
      </w:pPr>
    </w:p>
    <w:p w:rsidR="00A05490" w:rsidRPr="000972E6" w:rsidRDefault="00A05490" w:rsidP="00A05490">
      <w:pPr>
        <w:pStyle w:val="aa"/>
        <w:spacing w:before="0"/>
        <w:rPr>
          <w:szCs w:val="24"/>
        </w:rPr>
      </w:pPr>
    </w:p>
    <w:p w:rsidR="00A05490" w:rsidRPr="000972E6" w:rsidRDefault="00A05490" w:rsidP="00A05490">
      <w:pPr>
        <w:widowControl w:val="0"/>
        <w:autoSpaceDE w:val="0"/>
        <w:autoSpaceDN w:val="0"/>
      </w:pPr>
      <w:r w:rsidRPr="000972E6">
        <w:t xml:space="preserve">       --------------------------------</w:t>
      </w:r>
    </w:p>
    <w:p w:rsidR="00A05490" w:rsidRPr="000972E6" w:rsidRDefault="00A05490" w:rsidP="00A05490">
      <w:pPr>
        <w:widowControl w:val="0"/>
        <w:autoSpaceDE w:val="0"/>
        <w:autoSpaceDN w:val="0"/>
      </w:pPr>
      <w:bookmarkStart w:id="42" w:name="P1129"/>
      <w:bookmarkEnd w:id="42"/>
      <w:r w:rsidRPr="000972E6">
        <w:t xml:space="preserve">    &lt;*&gt; Регистрационный номер и дата регистрации настоя</w:t>
      </w:r>
      <w:r>
        <w:t xml:space="preserve">щего заявления в </w:t>
      </w:r>
      <w:r w:rsidRPr="00B01407">
        <w:t>Администраци</w:t>
      </w:r>
      <w:r>
        <w:t>и</w:t>
      </w:r>
      <w:r w:rsidRPr="00B01407">
        <w:t xml:space="preserve"> </w:t>
      </w:r>
      <w:r w:rsidRPr="000972E6">
        <w:t>(зап</w:t>
      </w:r>
      <w:r>
        <w:t>олняется сотрудником Администрации</w:t>
      </w:r>
      <w:r w:rsidRPr="000972E6">
        <w:t>).</w:t>
      </w:r>
    </w:p>
    <w:p w:rsidR="00A05490" w:rsidRPr="000972E6" w:rsidRDefault="00A05490" w:rsidP="00A05490">
      <w:pPr>
        <w:widowControl w:val="0"/>
        <w:autoSpaceDE w:val="0"/>
        <w:autoSpaceDN w:val="0"/>
      </w:pPr>
      <w:r w:rsidRPr="000972E6">
        <w:t xml:space="preserve">    &lt;**&gt; Заявление о предоставлении субсидии не приним</w:t>
      </w:r>
      <w:r>
        <w:t>ается сотрудником Администрации</w:t>
      </w:r>
      <w:r w:rsidRPr="000972E6">
        <w:t xml:space="preserve"> без перечня прилагаемых к нему документов.</w:t>
      </w:r>
    </w:p>
    <w:p w:rsidR="00A05490" w:rsidRPr="000972E6" w:rsidRDefault="00A05490" w:rsidP="00A05490">
      <w:pPr>
        <w:widowControl w:val="0"/>
        <w:autoSpaceDE w:val="0"/>
        <w:autoSpaceDN w:val="0"/>
      </w:pPr>
    </w:p>
    <w:p w:rsidR="00A05490" w:rsidRPr="000972E6" w:rsidRDefault="00A05490" w:rsidP="00A05490">
      <w:pPr>
        <w:widowControl w:val="0"/>
        <w:autoSpaceDE w:val="0"/>
        <w:autoSpaceDN w:val="0"/>
      </w:pPr>
    </w:p>
    <w:p w:rsidR="00A05490" w:rsidRPr="000972E6" w:rsidRDefault="00A05490" w:rsidP="00A05490">
      <w:pPr>
        <w:widowControl w:val="0"/>
        <w:autoSpaceDE w:val="0"/>
        <w:autoSpaceDN w:val="0"/>
      </w:pPr>
    </w:p>
    <w:p w:rsidR="00A05490" w:rsidRPr="000972E6" w:rsidRDefault="00A05490" w:rsidP="00A05490">
      <w:pPr>
        <w:widowControl w:val="0"/>
        <w:autoSpaceDE w:val="0"/>
        <w:autoSpaceDN w:val="0"/>
      </w:pPr>
    </w:p>
    <w:p w:rsidR="00A05490" w:rsidRPr="000972E6" w:rsidRDefault="00A05490" w:rsidP="00A05490">
      <w:pPr>
        <w:shd w:val="clear" w:color="auto" w:fill="FFFFFF"/>
        <w:spacing w:line="300" w:lineRule="atLeast"/>
        <w:jc w:val="right"/>
        <w:rPr>
          <w:color w:val="000000"/>
        </w:rPr>
        <w:sectPr w:rsidR="00A05490" w:rsidRPr="000972E6" w:rsidSect="00F61201">
          <w:footerReference w:type="default" r:id="rId11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00"/>
        <w:gridCol w:w="7720"/>
      </w:tblGrid>
      <w:tr w:rsidR="00A05490" w:rsidRPr="005161B0" w:rsidTr="00635A63">
        <w:tc>
          <w:tcPr>
            <w:tcW w:w="7818" w:type="dxa"/>
          </w:tcPr>
          <w:p w:rsidR="00A05490" w:rsidRPr="005161B0" w:rsidRDefault="00A05490" w:rsidP="00635A63">
            <w:pPr>
              <w:spacing w:line="300" w:lineRule="atLeast"/>
              <w:jc w:val="right"/>
              <w:rPr>
                <w:color w:val="000000"/>
              </w:rPr>
            </w:pPr>
          </w:p>
        </w:tc>
        <w:tc>
          <w:tcPr>
            <w:tcW w:w="7818" w:type="dxa"/>
          </w:tcPr>
          <w:p w:rsidR="00A05490" w:rsidRPr="005161B0" w:rsidRDefault="00A05490" w:rsidP="00635A63">
            <w:pPr>
              <w:spacing w:line="300" w:lineRule="atLeast"/>
              <w:jc w:val="right"/>
              <w:rPr>
                <w:color w:val="000000"/>
              </w:rPr>
            </w:pPr>
            <w:r w:rsidRPr="005161B0">
              <w:rPr>
                <w:color w:val="000000"/>
              </w:rPr>
              <w:t>Приложение 2 к настоящему Порядку</w:t>
            </w:r>
          </w:p>
        </w:tc>
      </w:tr>
    </w:tbl>
    <w:p w:rsidR="00A05490" w:rsidRDefault="00A05490" w:rsidP="00A05490">
      <w:pPr>
        <w:shd w:val="clear" w:color="auto" w:fill="FFFFFF"/>
        <w:spacing w:line="300" w:lineRule="atLeast"/>
        <w:jc w:val="right"/>
        <w:rPr>
          <w:color w:val="000000"/>
        </w:rPr>
      </w:pPr>
    </w:p>
    <w:p w:rsidR="00A05490" w:rsidRDefault="00A05490" w:rsidP="00A05490">
      <w:pPr>
        <w:shd w:val="clear" w:color="auto" w:fill="FFFFFF"/>
        <w:spacing w:line="300" w:lineRule="atLeast"/>
        <w:jc w:val="right"/>
        <w:rPr>
          <w:color w:val="000000"/>
        </w:rPr>
      </w:pPr>
    </w:p>
    <w:p w:rsidR="00A05490" w:rsidRDefault="00A05490" w:rsidP="00A05490">
      <w:pPr>
        <w:shd w:val="clear" w:color="auto" w:fill="FFFFFF"/>
        <w:spacing w:line="300" w:lineRule="atLeast"/>
        <w:jc w:val="center"/>
        <w:rPr>
          <w:color w:val="000000"/>
        </w:rPr>
      </w:pPr>
      <w:r>
        <w:rPr>
          <w:color w:val="000000"/>
        </w:rPr>
        <w:t xml:space="preserve">Расчет потребности субсидий в целях </w:t>
      </w:r>
      <w:r w:rsidR="00B442DC">
        <w:rPr>
          <w:color w:val="000000"/>
        </w:rPr>
        <w:t>компенсации сверхнормативных расходов ресурсоснабжающих организаций</w:t>
      </w:r>
      <w:r>
        <w:rPr>
          <w:color w:val="000000"/>
        </w:rPr>
        <w:t>, возникающих при оказании услуг в сфере теплоснабжения, водоснабжения и водоотведения на территории Александровского района за 20 ___-20 ___ гг</w:t>
      </w:r>
    </w:p>
    <w:p w:rsidR="00A05490" w:rsidRDefault="00A05490" w:rsidP="00A05490">
      <w:pPr>
        <w:shd w:val="clear" w:color="auto" w:fill="FFFFFF"/>
        <w:spacing w:line="30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470"/>
        <w:gridCol w:w="1635"/>
        <w:gridCol w:w="1384"/>
        <w:gridCol w:w="1216"/>
        <w:gridCol w:w="1267"/>
        <w:gridCol w:w="1155"/>
        <w:gridCol w:w="1036"/>
        <w:gridCol w:w="1486"/>
        <w:gridCol w:w="1486"/>
        <w:gridCol w:w="1267"/>
        <w:gridCol w:w="1503"/>
        <w:gridCol w:w="1074"/>
      </w:tblGrid>
      <w:tr w:rsidR="00A05490" w:rsidRPr="005161B0" w:rsidTr="00635A63">
        <w:tc>
          <w:tcPr>
            <w:tcW w:w="433" w:type="dxa"/>
            <w:vMerge w:val="restart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73" w:type="dxa"/>
            <w:vMerge w:val="restart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53" w:type="dxa"/>
            <w:vMerge w:val="restart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Вид деятельности (теплоснабжение, водоснабжение, водоотведение) ресурсоснабжающей организации</w:t>
            </w:r>
          </w:p>
        </w:tc>
        <w:tc>
          <w:tcPr>
            <w:tcW w:w="1399" w:type="dxa"/>
            <w:vMerge w:val="restart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Итого фактический размер затрат по данным бухгалтерского учета, подтвержденный отчетом аудитора (руб.)</w:t>
            </w:r>
          </w:p>
        </w:tc>
        <w:tc>
          <w:tcPr>
            <w:tcW w:w="1225" w:type="dxa"/>
            <w:vMerge w:val="restart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53" w:type="dxa"/>
            <w:gridSpan w:val="8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5490" w:rsidRPr="005161B0" w:rsidTr="00635A63">
        <w:tc>
          <w:tcPr>
            <w:tcW w:w="433" w:type="dxa"/>
            <w:vMerge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vMerge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Фактические затраты по данным бухгалтерского учета (руб.)</w:t>
            </w:r>
          </w:p>
        </w:tc>
        <w:tc>
          <w:tcPr>
            <w:tcW w:w="1167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Расходы, учтенные ДТР при установлении тарифа (руб.)</w:t>
            </w:r>
          </w:p>
        </w:tc>
        <w:tc>
          <w:tcPr>
            <w:tcW w:w="104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 xml:space="preserve">Отклонение </w:t>
            </w:r>
            <w:r w:rsidRPr="005161B0">
              <w:rPr>
                <w:color w:val="000000"/>
                <w:sz w:val="20"/>
                <w:szCs w:val="20"/>
                <w:lang w:val="en-US"/>
              </w:rPr>
              <w:t>(Z1-Z2)</w:t>
            </w:r>
            <w:r w:rsidRPr="005161B0">
              <w:rPr>
                <w:color w:val="000000"/>
                <w:sz w:val="20"/>
                <w:szCs w:val="20"/>
              </w:rPr>
              <w:t xml:space="preserve"> (руб.)</w:t>
            </w: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Нормативный объем энергоресурсов, учтенный при при расчет соответствующего тарифа (</w:t>
            </w:r>
            <w:r w:rsidRPr="005161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5161B0">
              <w:rPr>
                <w:color w:val="000000"/>
                <w:sz w:val="20"/>
                <w:szCs w:val="20"/>
              </w:rPr>
              <w:t>рес)</w:t>
            </w: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Плановый полезный отпуск, учтенный при расчете соответствующего тарифа (ПО)</w:t>
            </w: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Фактический полезный отпуск по данным бухгалтерского учета (ФО)</w:t>
            </w:r>
          </w:p>
        </w:tc>
        <w:tc>
          <w:tcPr>
            <w:tcW w:w="152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Средневзвешенная цена за единицу энергоресурса (топливо, электроэнергия), учтенная при расчете соответствующего тарифа (Цтар)</w:t>
            </w:r>
          </w:p>
        </w:tc>
        <w:tc>
          <w:tcPr>
            <w:tcW w:w="115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ПС Размер потребности субсидий</w:t>
            </w:r>
          </w:p>
        </w:tc>
      </w:tr>
      <w:tr w:rsidR="00A05490" w:rsidRPr="005161B0" w:rsidTr="00635A63">
        <w:tc>
          <w:tcPr>
            <w:tcW w:w="43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Расходы на теплоноситель</w:t>
            </w: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5490" w:rsidRPr="005161B0" w:rsidTr="00635A63">
        <w:tc>
          <w:tcPr>
            <w:tcW w:w="43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5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5490" w:rsidRPr="005161B0" w:rsidTr="00635A63">
        <w:tc>
          <w:tcPr>
            <w:tcW w:w="43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Расходы на топливо</w:t>
            </w: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5490" w:rsidRPr="005161B0" w:rsidTr="00635A63">
        <w:tc>
          <w:tcPr>
            <w:tcW w:w="43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A0549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Расходы на</w:t>
            </w:r>
          </w:p>
          <w:p w:rsidR="008E1064" w:rsidRPr="005161B0" w:rsidRDefault="008E1064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05490" w:rsidRPr="005161B0" w:rsidTr="00635A63">
        <w:tc>
          <w:tcPr>
            <w:tcW w:w="43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5490" w:rsidRPr="005161B0" w:rsidTr="00635A63">
        <w:tc>
          <w:tcPr>
            <w:tcW w:w="43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  <w:r w:rsidRPr="005161B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</w:tcPr>
          <w:p w:rsidR="00A05490" w:rsidRPr="005161B0" w:rsidRDefault="00A05490" w:rsidP="00635A63">
            <w:pPr>
              <w:spacing w:line="30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05490" w:rsidRDefault="00A05490" w:rsidP="00A05490">
      <w:pPr>
        <w:shd w:val="clear" w:color="auto" w:fill="FFFFFF"/>
        <w:spacing w:line="300" w:lineRule="atLeast"/>
        <w:rPr>
          <w:color w:val="000000"/>
        </w:rPr>
      </w:pPr>
      <w:r>
        <w:rPr>
          <w:color w:val="000000"/>
        </w:rPr>
        <w:t>Гл.бухгалтер</w:t>
      </w:r>
    </w:p>
    <w:p w:rsidR="00A05490" w:rsidRDefault="00A05490" w:rsidP="00A05490">
      <w:pPr>
        <w:shd w:val="clear" w:color="auto" w:fill="FFFFFF"/>
        <w:spacing w:line="300" w:lineRule="atLeast"/>
        <w:jc w:val="center"/>
        <w:rPr>
          <w:color w:val="000000"/>
        </w:rPr>
      </w:pPr>
    </w:p>
    <w:p w:rsidR="00A05490" w:rsidRPr="000972E6" w:rsidRDefault="00A05490" w:rsidP="00A05490">
      <w:pPr>
        <w:shd w:val="clear" w:color="auto" w:fill="FFFFFF"/>
        <w:spacing w:line="300" w:lineRule="atLeast"/>
        <w:rPr>
          <w:color w:val="000000"/>
        </w:rPr>
        <w:sectPr w:rsidR="00A05490" w:rsidRPr="000972E6" w:rsidSect="008E1064">
          <w:pgSz w:w="16838" w:h="11906" w:orient="landscape"/>
          <w:pgMar w:top="1418" w:right="851" w:bottom="426" w:left="567" w:header="709" w:footer="709" w:gutter="0"/>
          <w:pgNumType w:start="0"/>
          <w:cols w:space="708"/>
          <w:titlePg/>
          <w:docGrid w:linePitch="360"/>
        </w:sectPr>
      </w:pPr>
      <w:r>
        <w:rPr>
          <w:color w:val="000000"/>
        </w:rPr>
        <w:t>Руководитель организации                                                              МП</w:t>
      </w:r>
    </w:p>
    <w:p w:rsidR="00A05490" w:rsidRPr="000972E6" w:rsidRDefault="00A05490" w:rsidP="00A05490">
      <w:pPr>
        <w:shd w:val="clear" w:color="auto" w:fill="FFFFFF"/>
        <w:spacing w:line="300" w:lineRule="atLeast"/>
        <w:jc w:val="right"/>
        <w:rPr>
          <w:color w:val="000000"/>
        </w:rPr>
      </w:pPr>
      <w:r w:rsidRPr="000972E6">
        <w:rPr>
          <w:color w:val="000000"/>
        </w:rPr>
        <w:lastRenderedPageBreak/>
        <w:t>Приложение № 3</w:t>
      </w:r>
      <w:r w:rsidRPr="000972E6">
        <w:rPr>
          <w:color w:val="000000"/>
        </w:rPr>
        <w:br/>
        <w:t xml:space="preserve">к настоящему Порядку </w:t>
      </w:r>
    </w:p>
    <w:p w:rsidR="00A05490" w:rsidRPr="000972E6" w:rsidRDefault="00A05490" w:rsidP="00A05490">
      <w:pPr>
        <w:shd w:val="clear" w:color="auto" w:fill="FFFFFF"/>
        <w:spacing w:line="300" w:lineRule="atLeast"/>
        <w:jc w:val="right"/>
        <w:rPr>
          <w:color w:val="000000"/>
        </w:rPr>
      </w:pPr>
      <w:r w:rsidRPr="000972E6">
        <w:rPr>
          <w:color w:val="000000"/>
        </w:rPr>
        <w:t xml:space="preserve"> 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 xml:space="preserve">Типовая форма соглашения 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  <w:outlineLvl w:val="0"/>
      </w:pP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>
        <w:t>с.</w:t>
      </w:r>
      <w:r w:rsidRPr="00627C8F">
        <w:t xml:space="preserve"> </w:t>
      </w:r>
      <w:r>
        <w:t>Александровское</w:t>
      </w:r>
      <w:r w:rsidRPr="000972E6">
        <w:t xml:space="preserve">                                  </w:t>
      </w:r>
      <w:r>
        <w:t xml:space="preserve">                                       </w:t>
      </w:r>
      <w:r w:rsidR="004C4799">
        <w:t xml:space="preserve"> «___»___________ 202</w:t>
      </w:r>
      <w:r w:rsidR="000858A1">
        <w:t>1</w:t>
      </w:r>
      <w:r w:rsidRPr="000972E6">
        <w:t xml:space="preserve"> года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Администрация Александровского сельского поселения</w:t>
      </w:r>
      <w:r>
        <w:t>, которым</w:t>
      </w:r>
      <w:r w:rsidRPr="000972E6">
        <w:t xml:space="preserve"> в соответствии с _____________________________________________________________________________</w:t>
      </w:r>
      <w:r>
        <w:t>_________</w:t>
      </w:r>
      <w:r w:rsidRPr="000972E6">
        <w:t>___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(реквизиты НПА о  бюджете на текущий финансовый год и  плановый период)</w:t>
      </w:r>
    </w:p>
    <w:p w:rsidR="00A05490" w:rsidRPr="000972E6" w:rsidRDefault="00A05490" w:rsidP="00A05490">
      <w:pPr>
        <w:shd w:val="clear" w:color="auto" w:fill="FFFFFF"/>
        <w:spacing w:after="120" w:line="300" w:lineRule="atLeast"/>
        <w:jc w:val="both"/>
      </w:pPr>
      <w:r w:rsidRPr="000972E6">
        <w:t>предусмотрены бюджетные ассигнования на предоставление в 20</w:t>
      </w:r>
      <w:r w:rsidR="000858A1">
        <w:t>21</w:t>
      </w:r>
      <w:r w:rsidRPr="000972E6">
        <w:t xml:space="preserve"> году субсидий </w:t>
      </w:r>
      <w:r w:rsidR="00B442DC" w:rsidRPr="000972E6">
        <w:t xml:space="preserve">ресурсоснабжающим организациям </w:t>
      </w:r>
      <w:r w:rsidR="00B442DC">
        <w:t>на компенсацию сверхнормативных расходов</w:t>
      </w:r>
      <w:r w:rsidR="00B442DC" w:rsidRPr="000972E6">
        <w:rPr>
          <w:color w:val="000000"/>
        </w:rPr>
        <w:t xml:space="preserve"> </w:t>
      </w:r>
      <w:r w:rsidRPr="000972E6">
        <w:rPr>
          <w:color w:val="000000"/>
        </w:rPr>
        <w:t>на территории муниципального образования «</w:t>
      </w:r>
      <w:r>
        <w:t>Александровское</w:t>
      </w:r>
      <w:r w:rsidRPr="000972E6">
        <w:rPr>
          <w:color w:val="000000"/>
        </w:rPr>
        <w:t xml:space="preserve"> сельское поселение» именуемый </w:t>
      </w:r>
      <w:r w:rsidRPr="000972E6">
        <w:t>в дальнейшем «Главны</w:t>
      </w:r>
      <w:r>
        <w:t>й распорядитель средств бюджета</w:t>
      </w:r>
      <w:r w:rsidRPr="000972E6">
        <w:t>», в лице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>______________________________________________________________________</w:t>
      </w:r>
      <w:r>
        <w:t>__________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(наименование должности руководителя Главного распорядителя средств Бюджета)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__________________________________________________________, действующего на (фамилия, имя, отчество (при наличии)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>основании __________________________________________________________</w:t>
      </w:r>
      <w:r>
        <w:t>__________________</w:t>
      </w:r>
      <w:r w:rsidRPr="000972E6">
        <w:t>___,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 xml:space="preserve">                        (, ус</w:t>
      </w:r>
      <w:r>
        <w:t xml:space="preserve">тав областного государственного </w:t>
      </w:r>
      <w:r w:rsidRPr="000972E6">
        <w:t>Казенного учреждения, доверенность)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>с одной ст</w:t>
      </w:r>
      <w:r>
        <w:t>ороны, и</w:t>
      </w:r>
      <w:r w:rsidRPr="000972E6">
        <w:t>___________________________________________________________</w:t>
      </w:r>
      <w:r>
        <w:t>___________</w:t>
      </w:r>
      <w:r w:rsidRPr="000972E6">
        <w:t>__,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 xml:space="preserve">                            (наименование для юридического лица, фамилия, имя, отчество (при наличии)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 xml:space="preserve">                        для индивидуального предпринимателя, физического лица)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>именуемый в дальнейшем «Получатель», в лице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>____________________________________________________________________</w:t>
      </w:r>
      <w:r>
        <w:t>_________________</w:t>
      </w:r>
      <w:r w:rsidRPr="000972E6">
        <w:t>____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(наименование должности лица, представляющего Получателя)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>______________________________________________________________, действующего на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(фамилия, имя, отчество (при наличии))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>основании ____________________________________________________________________,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 xml:space="preserve">             (Устав для юридического лица, свидетельство о государственной </w:t>
      </w:r>
      <w:r>
        <w:t xml:space="preserve">регистрации для индивидуального </w:t>
      </w:r>
      <w:r w:rsidRPr="000972E6">
        <w:t>предпринимателя, доверенность)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с другой стороны, далее именуемые «Стороны», в соответствии с Бюджетным </w:t>
      </w:r>
      <w:hyperlink r:id="rId12" w:history="1">
        <w:r w:rsidRPr="000972E6">
          <w:t>кодексом</w:t>
        </w:r>
      </w:hyperlink>
      <w:r w:rsidRPr="000972E6">
        <w:t xml:space="preserve"> Российской Федерации, Постановлением Администрации  </w:t>
      </w:r>
      <w:r>
        <w:t>Александровского</w:t>
      </w:r>
      <w:r w:rsidRPr="000972E6">
        <w:t xml:space="preserve"> сельского поселения от «___»___________20</w:t>
      </w:r>
      <w:r w:rsidR="004C4799">
        <w:t>2</w:t>
      </w:r>
      <w:r w:rsidRPr="000972E6">
        <w:t xml:space="preserve">_ года №_____ «Об утверждении Порядка </w:t>
      </w:r>
      <w:r w:rsidR="000858A1">
        <w:rPr>
          <w:bCs/>
          <w:color w:val="000000"/>
        </w:rPr>
        <w:t>предоставления в 2021</w:t>
      </w:r>
      <w:r w:rsidRPr="000972E6">
        <w:rPr>
          <w:bCs/>
          <w:color w:val="000000"/>
        </w:rPr>
        <w:t xml:space="preserve"> году </w:t>
      </w:r>
      <w:r w:rsidR="00B442DC" w:rsidRPr="000972E6">
        <w:t xml:space="preserve">субсидий ресурсоснабжающим организациям </w:t>
      </w:r>
      <w:r w:rsidR="00B442DC">
        <w:t>на компенсацию сверхнормативных расходов</w:t>
      </w:r>
      <w:r w:rsidR="00B442DC" w:rsidRPr="000972E6">
        <w:rPr>
          <w:color w:val="000000"/>
        </w:rPr>
        <w:t xml:space="preserve"> </w:t>
      </w:r>
      <w:r w:rsidRPr="000972E6">
        <w:rPr>
          <w:color w:val="000000"/>
        </w:rPr>
        <w:t>на территории муниципального образования «</w:t>
      </w:r>
      <w:r>
        <w:rPr>
          <w:color w:val="000000"/>
        </w:rPr>
        <w:t>Александровское</w:t>
      </w:r>
      <w:r w:rsidRPr="000972E6">
        <w:rPr>
          <w:color w:val="000000"/>
        </w:rPr>
        <w:t xml:space="preserve"> сельское поселение</w:t>
      </w:r>
      <w:r w:rsidRPr="000972E6">
        <w:t>» (далее – Порядок предоставления субсидий) заключили настоящее соглашение (далее - Соглашение) о нижеследующем.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1. Предмет Соглашения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bookmarkStart w:id="43" w:name="Par58"/>
      <w:bookmarkEnd w:id="43"/>
      <w:r w:rsidRPr="000972E6">
        <w:t xml:space="preserve">    1.1. Предметом Соглашения является предоставление из бюджета </w:t>
      </w:r>
      <w:r>
        <w:t>Главного распорядителя</w:t>
      </w:r>
      <w:r w:rsidRPr="00F2593F">
        <w:t xml:space="preserve"> средств бюджета</w:t>
      </w:r>
      <w:r w:rsidR="004C4799">
        <w:t xml:space="preserve"> в 202</w:t>
      </w:r>
      <w:r w:rsidRPr="000972E6">
        <w:t>_ году _______________________________________________________________________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(наименование Получателя)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lastRenderedPageBreak/>
        <w:t xml:space="preserve">    </w:t>
      </w:r>
      <w:r w:rsidR="00B442DC" w:rsidRPr="000972E6">
        <w:t xml:space="preserve">субсидий ресурсоснабжающим организациям </w:t>
      </w:r>
      <w:r w:rsidR="00B442DC">
        <w:t>на компенсацию сверхнормативных расходов</w:t>
      </w:r>
      <w:r w:rsidR="00B442DC" w:rsidRPr="000972E6">
        <w:rPr>
          <w:color w:val="000000"/>
        </w:rPr>
        <w:t xml:space="preserve"> </w:t>
      </w:r>
      <w:r w:rsidRPr="000972E6">
        <w:rPr>
          <w:color w:val="000000"/>
        </w:rPr>
        <w:t>на территории муниципального образования «</w:t>
      </w:r>
      <w:r>
        <w:rPr>
          <w:color w:val="000000"/>
        </w:rPr>
        <w:t>Александровское</w:t>
      </w:r>
      <w:r w:rsidRPr="000972E6">
        <w:rPr>
          <w:color w:val="000000"/>
        </w:rPr>
        <w:t xml:space="preserve"> сельское поселение» период 20</w:t>
      </w:r>
      <w:r w:rsidR="004C4799">
        <w:rPr>
          <w:color w:val="000000"/>
        </w:rPr>
        <w:t>2</w:t>
      </w:r>
      <w:r w:rsidRPr="000972E6">
        <w:rPr>
          <w:color w:val="000000"/>
        </w:rPr>
        <w:t>__-20</w:t>
      </w:r>
      <w:r w:rsidR="004C4799">
        <w:rPr>
          <w:color w:val="000000"/>
        </w:rPr>
        <w:t>2</w:t>
      </w:r>
      <w:r w:rsidRPr="000972E6">
        <w:rPr>
          <w:color w:val="000000"/>
        </w:rPr>
        <w:t>__ годов (</w:t>
      </w:r>
      <w:r w:rsidRPr="000972E6">
        <w:t xml:space="preserve">далее - Субсидия). 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1.2. Субсидия предоставляется Главным распорядителем средств бюджета в пределах объемов бюджетных ассигнований, в пределах лимитов бюджетных обязательств на предоставление субсидий, утвержденных в установленном порядке Главному распорядителю средств бюджета.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2. Размер Субсидии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2.1. Размер Субсидий, предоставляемой из бюджета </w:t>
      </w:r>
      <w:r>
        <w:t>Главного распорядителя</w:t>
      </w:r>
      <w:r w:rsidRPr="00CC29EE">
        <w:t xml:space="preserve"> средств бюджета</w:t>
      </w:r>
      <w:r w:rsidRPr="000972E6">
        <w:t>, в соответствии с Соглашением составляет: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в 20__ году ________ (___________________________________________) рублей;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                                                                   (сумма прописью)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в 20__ году ________ (___________________________________________) рублей.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                                                                   (сумма прописью)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3. Требования предоставления Субсидии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Субсидия предоставляется при выполнении следующих требований: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3.1. Соответствие Получателя ограничениям, установленным Порядком предоставления субсидий, в том числе: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3.1.1. Получатель соответствует критериям, установленным Порядком предоставления субсидий.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jc w:val="both"/>
      </w:pPr>
      <w:r w:rsidRPr="000972E6">
        <w:t xml:space="preserve">    3.1.2.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0972E6">
          <w:t>перечень</w:t>
        </w:r>
      </w:hyperlink>
      <w:r w:rsidRPr="000972E6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3.1.3. У Получателя на первое число месяца, предшествующего месяцу, в котором заключается Соглашение:</w:t>
      </w:r>
    </w:p>
    <w:p w:rsidR="00A05490" w:rsidRPr="000972E6" w:rsidRDefault="00A05490" w:rsidP="00A05490">
      <w:pPr>
        <w:autoSpaceDE w:val="0"/>
        <w:autoSpaceDN w:val="0"/>
        <w:adjustRightInd w:val="0"/>
        <w:ind w:firstLine="708"/>
        <w:jc w:val="both"/>
      </w:pPr>
      <w:r w:rsidRPr="000972E6">
        <w:t>отсутствует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05490" w:rsidRPr="000972E6" w:rsidRDefault="00A05490" w:rsidP="00A05490">
      <w:pPr>
        <w:autoSpaceDE w:val="0"/>
        <w:autoSpaceDN w:val="0"/>
        <w:adjustRightInd w:val="0"/>
        <w:ind w:firstLine="708"/>
        <w:jc w:val="both"/>
      </w:pPr>
      <w:r w:rsidRPr="000972E6">
        <w:t>отсутствие просроченной задолженности по выплате заработной платы;</w:t>
      </w:r>
    </w:p>
    <w:p w:rsidR="00A05490" w:rsidRPr="000972E6" w:rsidRDefault="00A05490" w:rsidP="00A05490">
      <w:pPr>
        <w:autoSpaceDE w:val="0"/>
        <w:autoSpaceDN w:val="0"/>
        <w:adjustRightInd w:val="0"/>
        <w:ind w:firstLine="708"/>
        <w:jc w:val="both"/>
      </w:pPr>
      <w:r w:rsidRPr="000972E6">
        <w:t xml:space="preserve">отсутствие просроченной задолженности по возврату в бюджет </w:t>
      </w:r>
      <w:r>
        <w:t>Главного распорядителя</w:t>
      </w:r>
      <w:r w:rsidRPr="00CC29EE">
        <w:t xml:space="preserve"> средств бюджета</w:t>
      </w:r>
      <w:r w:rsidRPr="000972E6">
        <w:t xml:space="preserve"> субсидий, бюджетных инвестиций, предоставленных в соответствии с муниципальными правовыми актами </w:t>
      </w:r>
      <w:r w:rsidRPr="00CC29EE">
        <w:t>Главного распоря</w:t>
      </w:r>
      <w:r>
        <w:t>дителя средств бюджета субсидий</w:t>
      </w:r>
      <w:r w:rsidRPr="000972E6">
        <w:t xml:space="preserve">, и иной просроченной задолженности перед бюджетом </w:t>
      </w:r>
      <w:r w:rsidRPr="00CC29EE">
        <w:t>Главного распоря</w:t>
      </w:r>
      <w:r>
        <w:t>дителя средств бюджета субсидий</w:t>
      </w:r>
      <w:r w:rsidRPr="000972E6">
        <w:t>;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3.1.4.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ar58" w:history="1">
        <w:r w:rsidRPr="000972E6">
          <w:t>п. 1.1</w:t>
        </w:r>
      </w:hyperlink>
      <w:r w:rsidRPr="000972E6">
        <w:t xml:space="preserve"> настоящего Соглашения.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3.1.5.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3.2. Предоставление Получателем документов, необходимых для предоставления Субсидии, в соответствии с Порядком предоставления субсидии.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bookmarkStart w:id="44" w:name="Par126"/>
      <w:bookmarkEnd w:id="44"/>
      <w:r w:rsidRPr="000972E6">
        <w:lastRenderedPageBreak/>
        <w:t xml:space="preserve">    3.3. Определение направления расходов, на финансовое обеспечение которых предоставляется Субсидия в соответствии с Порядком предоставления субсидии.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3.4. Установление запрета на конвертацию в иностранную валюту средств Субсидии, за исключением операций, определяемых в соответствии с Порядком предоставления субсидии.</w:t>
      </w:r>
    </w:p>
    <w:p w:rsidR="00A05490" w:rsidRPr="000972E6" w:rsidRDefault="00A05490" w:rsidP="00A05490">
      <w:pPr>
        <w:widowControl w:val="0"/>
        <w:autoSpaceDE w:val="0"/>
        <w:autoSpaceDN w:val="0"/>
        <w:spacing w:line="264" w:lineRule="auto"/>
        <w:jc w:val="both"/>
      </w:pPr>
      <w:bookmarkStart w:id="45" w:name="Par132"/>
      <w:bookmarkEnd w:id="45"/>
      <w:r w:rsidRPr="000972E6">
        <w:t xml:space="preserve">    3.5. Согласие Получателя на осуществление Главным распорядителем средств бюджета и органами муниципального финансового контроля, проверок соблюдения получателем субсидий условий, требований, целей и порядка предоставления субсидий.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4. Порядок перечисления Субсидии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jc w:val="both"/>
      </w:pPr>
      <w:r w:rsidRPr="000972E6">
        <w:t xml:space="preserve">    4.1. Субсидия перечисляется не позднее восьмого рабочего дня после принятия решения по результатам рассмотрения документов Комиссией </w:t>
      </w:r>
      <w:r w:rsidRPr="00CC29EE">
        <w:t>Главного распоря</w:t>
      </w:r>
      <w:r>
        <w:t>дителя средств бюджета</w:t>
      </w:r>
      <w:r w:rsidRPr="000972E6">
        <w:t>. Субсидии перечисляются на расчетный счет организации, открытый в кредитной организации на территории Российской Федерации.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4.2. Субсидии перечисляются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>Перечисление Субсидии осуществляется в установленном порядке на счет _____________________________________________________________________, открытый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(реквизиты счета Получателя)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>в _____________________________________________________________________</w:t>
      </w:r>
      <w:r>
        <w:t>________________</w:t>
      </w:r>
      <w:r w:rsidRPr="000972E6">
        <w:t>__.</w:t>
      </w: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(указывается наименование кредитной организации (территориальный орган Федерального казначейства))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5. Права и обязанности Сторон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5.1. Главный распорядитель средств бюджета обязуется: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5.1.1. Рассмотреть в порядке и в сроки, установленные Порядком предоставления субсидий, представленные Получателем документы.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5.1.2. Обеспечить предоставление Субсидии ___________________________</w:t>
      </w:r>
      <w:r>
        <w:t>______________</w:t>
      </w:r>
      <w:r w:rsidRPr="000972E6">
        <w:t>______ в</w:t>
      </w:r>
    </w:p>
    <w:p w:rsidR="00A05490" w:rsidRPr="000972E6" w:rsidRDefault="00A05490" w:rsidP="00A05490">
      <w:pPr>
        <w:tabs>
          <w:tab w:val="left" w:pos="3750"/>
          <w:tab w:val="center" w:pos="4960"/>
        </w:tabs>
        <w:autoSpaceDE w:val="0"/>
        <w:autoSpaceDN w:val="0"/>
        <w:adjustRightInd w:val="0"/>
      </w:pPr>
      <w:r w:rsidRPr="000972E6">
        <w:tab/>
        <w:t xml:space="preserve">                                                 </w:t>
      </w:r>
      <w:r w:rsidRPr="000972E6">
        <w:tab/>
        <w:t>(наименование Получателя)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>порядке и при соблюдении Получателем требований предоставления Субсидий, установленных Порядком предоставления субсидий и настоящим Соглашением.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5.1.3. Осуществлять контроль за соблюдением Получателем требований, целей и порядка предоставления Субсидии.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bookmarkStart w:id="46" w:name="Par177"/>
      <w:bookmarkEnd w:id="46"/>
      <w:r w:rsidRPr="000972E6">
        <w:t xml:space="preserve">    5.2. Главный распорядитель средств бюджета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5.3. Получатель обязуется: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5.3.1. Обеспечить выполнение требований предоставления Субсидии, установленных настоящим Соглашением, в том числе: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предоставить Главном</w:t>
      </w:r>
      <w:r>
        <w:t xml:space="preserve">у распорядителю средств бюджета </w:t>
      </w:r>
      <w:r w:rsidRPr="000972E6">
        <w:t>документы, необходимые для предоставления Субсидий, определенные Порядком предоставления субсидий;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направлять средства Субсидии на финансовое обеспечение расходов, определенных в соответствии с </w:t>
      </w:r>
      <w:hyperlink w:anchor="Par126" w:history="1">
        <w:r w:rsidRPr="000972E6">
          <w:t>пунктом 3.3</w:t>
        </w:r>
      </w:hyperlink>
      <w:r w:rsidRPr="000972E6">
        <w:t xml:space="preserve"> настоящего Соглашения;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не конвертировать в иностранную валюту средства Субсидии, за исключением операций, определяемых в соответствии с Порядком предоставления субсидии;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направлять на достижение целей, указанных в </w:t>
      </w:r>
      <w:hyperlink w:anchor="Par58" w:history="1">
        <w:r w:rsidRPr="000972E6">
          <w:t>пункте 1.1</w:t>
        </w:r>
      </w:hyperlink>
      <w:r w:rsidRPr="000972E6">
        <w:t xml:space="preserve"> настоящего Соглашения. 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lastRenderedPageBreak/>
        <w:t xml:space="preserve">    5.3.2. Получатель субсидий в течение 30 (тридцать) календарных дней </w:t>
      </w:r>
      <w:r>
        <w:t>со дня</w:t>
      </w:r>
      <w:r w:rsidRPr="000972E6">
        <w:t xml:space="preserve"> поступления денежных средств на расчетный счет предоставляет Главному распорядителю средств бюджета отчет об использовании субсидий, предоставленной из бюджета </w:t>
      </w:r>
      <w:r w:rsidRPr="00CC29EE">
        <w:t>Главного распорядителя средств бюджета</w:t>
      </w:r>
      <w:r w:rsidRPr="000972E6">
        <w:t xml:space="preserve"> в целях частичного возмещения затрат, возникших при оказании услуг тепло-, водоснабжения и водоотведения на территории муниципального образования «</w:t>
      </w:r>
      <w:r>
        <w:t>Александровское</w:t>
      </w:r>
      <w:r w:rsidRPr="000972E6">
        <w:t xml:space="preserve"> сельское поселение» за 20 ___- 20 ____ гг.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>Обеспечить представление Главному распорядителю средств бюджета не позднее ______ числа месяца, следующего за ______________________, в котором была получена Субсидия: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5.4. Получатель вправе обращаться к Главному распорядителю средств бюджета за разъяснениями в связи с исполнением настоящего Соглашения.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6. Ответственность Сторон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05490" w:rsidRPr="000972E6" w:rsidRDefault="00A05490" w:rsidP="00A05490">
      <w:pPr>
        <w:tabs>
          <w:tab w:val="left" w:pos="851"/>
        </w:tabs>
        <w:jc w:val="both"/>
      </w:pPr>
      <w:r w:rsidRPr="000972E6">
        <w:t xml:space="preserve">    6.2. Получатель субсидий несет ответственность в соответствии с законодательством Российской Федерации за недостоверность представляемых сведений, нарушение условий предоставления субсидий, а также нецелевое использование.</w:t>
      </w:r>
    </w:p>
    <w:p w:rsidR="00A05490" w:rsidRPr="000972E6" w:rsidRDefault="00A05490" w:rsidP="00A05490">
      <w:pPr>
        <w:jc w:val="both"/>
      </w:pPr>
      <w:r w:rsidRPr="000972E6">
        <w:t xml:space="preserve">    6.3.</w:t>
      </w:r>
      <w:r w:rsidRPr="000972E6">
        <w:rPr>
          <w:bCs/>
        </w:rPr>
        <w:t xml:space="preserve"> </w:t>
      </w:r>
      <w:r w:rsidRPr="000972E6">
        <w:t xml:space="preserve">В случае установления по итогам проверок, проведенных </w:t>
      </w:r>
      <w:r>
        <w:t>Главным распорядителем</w:t>
      </w:r>
      <w:r w:rsidRPr="00CC29EE">
        <w:t xml:space="preserve"> средств бюджета </w:t>
      </w:r>
      <w:r w:rsidRPr="000972E6">
        <w:t xml:space="preserve">и (или) органами муниципального финансового контроля, факта нарушения целей, условий и порядка предоставления субсидии (в т.ч. предоставления недостоверных сведений, установления факта нецелевого использования бюджетных средств ресурсоснабжающей организацией, непредставления отчетности) соответствующие средства подлежат возврату в доход бюджета </w:t>
      </w:r>
      <w:r w:rsidRPr="00CC29EE">
        <w:t xml:space="preserve">Главного распорядителя средств бюджета </w:t>
      </w:r>
      <w:r w:rsidRPr="000972E6">
        <w:t>в течение 7 рабочих дней со дня получения мотивированного требования Главном</w:t>
      </w:r>
      <w:r>
        <w:t>у распорядителю средств бюджета</w:t>
      </w:r>
      <w:r w:rsidRPr="000972E6">
        <w:t>. 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законодательством.</w:t>
      </w:r>
    </w:p>
    <w:p w:rsidR="00A05490" w:rsidRPr="000972E6" w:rsidRDefault="00A05490" w:rsidP="00A05490">
      <w:pPr>
        <w:jc w:val="both"/>
      </w:pPr>
      <w:r w:rsidRPr="000972E6">
        <w:t xml:space="preserve">    За каждый календарный день нарушения срока возврата субсидии на сумму субсидий, подлежащих возврату, начисляются пени из расчета одной трехсотой ключевой ставки Банка России, действующей на первый день нарушения срока возврата субсидий.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:rsidR="00A05490" w:rsidRPr="000972E6" w:rsidRDefault="00A05490" w:rsidP="00A05490">
      <w:pPr>
        <w:widowControl w:val="0"/>
        <w:autoSpaceDE w:val="0"/>
        <w:autoSpaceDN w:val="0"/>
        <w:jc w:val="both"/>
      </w:pPr>
      <w:r w:rsidRPr="000972E6">
        <w:t xml:space="preserve">    6.4. Ответственность за достоверность представленных расчетов и отчетной документации несет получатель субсидий.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7. Заключительные положения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7.1. Разногласия, возникающие между Сторонами в связи с исполнением настоящего Соглашения, урегулируются путем проведения переговоров. При недостижении согласия споры между Сторонами решаются в судебном порядке.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7.2. Соглашение вступает в силу после его заключения Сторонами и действует до ________ 20__ года/до исполнения Сторонами своих обязательств.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7.4. Расторжение настоящего Соглашения возможно при взаимном согласии Сторон.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  <w:r w:rsidRPr="000972E6">
        <w:t xml:space="preserve">    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Pr="000972E6" w:rsidRDefault="00A05490" w:rsidP="00A05490">
      <w:pPr>
        <w:autoSpaceDE w:val="0"/>
        <w:autoSpaceDN w:val="0"/>
        <w:adjustRightInd w:val="0"/>
        <w:jc w:val="center"/>
      </w:pPr>
      <w:r w:rsidRPr="000972E6">
        <w:t>8. Платежные реквизиты Сторон</w:t>
      </w:r>
    </w:p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5386"/>
      </w:tblGrid>
      <w:tr w:rsidR="00A05490" w:rsidRPr="000972E6" w:rsidTr="00635A63">
        <w:tc>
          <w:tcPr>
            <w:tcW w:w="5387" w:type="dxa"/>
          </w:tcPr>
          <w:p w:rsidR="00A05490" w:rsidRPr="000972E6" w:rsidRDefault="00A05490" w:rsidP="00635A63">
            <w:pPr>
              <w:autoSpaceDE w:val="0"/>
              <w:autoSpaceDN w:val="0"/>
              <w:adjustRightInd w:val="0"/>
              <w:jc w:val="center"/>
            </w:pPr>
            <w:r w:rsidRPr="000972E6">
              <w:t xml:space="preserve">Краткое наименование главного распорядителя средств </w:t>
            </w:r>
          </w:p>
        </w:tc>
        <w:tc>
          <w:tcPr>
            <w:tcW w:w="5386" w:type="dxa"/>
          </w:tcPr>
          <w:p w:rsidR="00A05490" w:rsidRPr="000972E6" w:rsidRDefault="00A05490" w:rsidP="00635A63">
            <w:pPr>
              <w:autoSpaceDE w:val="0"/>
              <w:autoSpaceDN w:val="0"/>
              <w:adjustRightInd w:val="0"/>
              <w:jc w:val="center"/>
            </w:pPr>
            <w:r w:rsidRPr="000972E6">
              <w:t>Получатель Субсидии</w:t>
            </w:r>
          </w:p>
        </w:tc>
      </w:tr>
      <w:tr w:rsidR="00A05490" w:rsidRPr="000972E6" w:rsidTr="00635A63">
        <w:tc>
          <w:tcPr>
            <w:tcW w:w="5387" w:type="dxa"/>
          </w:tcPr>
          <w:p w:rsidR="00A05490" w:rsidRPr="000972E6" w:rsidRDefault="00A05490" w:rsidP="00635A63">
            <w:pPr>
              <w:autoSpaceDE w:val="0"/>
              <w:autoSpaceDN w:val="0"/>
              <w:adjustRightInd w:val="0"/>
            </w:pPr>
            <w:r w:rsidRPr="000972E6">
              <w:t xml:space="preserve">Наименование главного распорядителя средств </w:t>
            </w:r>
          </w:p>
        </w:tc>
        <w:tc>
          <w:tcPr>
            <w:tcW w:w="5386" w:type="dxa"/>
          </w:tcPr>
          <w:p w:rsidR="00A05490" w:rsidRPr="000972E6" w:rsidRDefault="00A05490" w:rsidP="00635A63">
            <w:pPr>
              <w:autoSpaceDE w:val="0"/>
              <w:autoSpaceDN w:val="0"/>
              <w:adjustRightInd w:val="0"/>
            </w:pPr>
            <w:r w:rsidRPr="000972E6">
              <w:t>Наименование Получателя</w:t>
            </w:r>
          </w:p>
        </w:tc>
      </w:tr>
      <w:tr w:rsidR="00A05490" w:rsidRPr="000972E6" w:rsidTr="00635A63">
        <w:tc>
          <w:tcPr>
            <w:tcW w:w="5387" w:type="dxa"/>
          </w:tcPr>
          <w:p w:rsidR="00A05490" w:rsidRPr="000972E6" w:rsidRDefault="00A05490" w:rsidP="00635A63">
            <w:pPr>
              <w:autoSpaceDE w:val="0"/>
              <w:autoSpaceDN w:val="0"/>
              <w:adjustRightInd w:val="0"/>
            </w:pPr>
            <w:r w:rsidRPr="000972E6">
              <w:t>Место нахождения:</w:t>
            </w:r>
          </w:p>
          <w:p w:rsidR="00A05490" w:rsidRPr="000972E6" w:rsidRDefault="00A05490" w:rsidP="00635A63">
            <w:pPr>
              <w:autoSpaceDE w:val="0"/>
              <w:autoSpaceDN w:val="0"/>
              <w:adjustRightInd w:val="0"/>
            </w:pPr>
            <w:r w:rsidRPr="000972E6">
              <w:t>(юридический адрес)</w:t>
            </w:r>
          </w:p>
        </w:tc>
        <w:tc>
          <w:tcPr>
            <w:tcW w:w="5386" w:type="dxa"/>
          </w:tcPr>
          <w:p w:rsidR="00A05490" w:rsidRPr="000972E6" w:rsidRDefault="00A05490" w:rsidP="00635A63">
            <w:pPr>
              <w:autoSpaceDE w:val="0"/>
              <w:autoSpaceDN w:val="0"/>
              <w:adjustRightInd w:val="0"/>
            </w:pPr>
            <w:r w:rsidRPr="000972E6">
              <w:t>Место нахождения:</w:t>
            </w:r>
          </w:p>
          <w:p w:rsidR="00A05490" w:rsidRPr="000972E6" w:rsidRDefault="00A05490" w:rsidP="00635A63">
            <w:pPr>
              <w:autoSpaceDE w:val="0"/>
              <w:autoSpaceDN w:val="0"/>
              <w:adjustRightInd w:val="0"/>
            </w:pPr>
            <w:r w:rsidRPr="000972E6">
              <w:t>(юридический адрес)</w:t>
            </w:r>
          </w:p>
        </w:tc>
      </w:tr>
      <w:tr w:rsidR="00A05490" w:rsidRPr="000972E6" w:rsidTr="00635A63">
        <w:tc>
          <w:tcPr>
            <w:tcW w:w="5387" w:type="dxa"/>
          </w:tcPr>
          <w:p w:rsidR="00A05490" w:rsidRPr="000972E6" w:rsidRDefault="00A05490" w:rsidP="00635A63">
            <w:pPr>
              <w:autoSpaceDE w:val="0"/>
              <w:autoSpaceDN w:val="0"/>
              <w:adjustRightInd w:val="0"/>
            </w:pPr>
            <w:r w:rsidRPr="000972E6">
              <w:t>Платежные реквизиты:</w:t>
            </w:r>
          </w:p>
        </w:tc>
        <w:tc>
          <w:tcPr>
            <w:tcW w:w="5386" w:type="dxa"/>
          </w:tcPr>
          <w:p w:rsidR="00A05490" w:rsidRPr="000972E6" w:rsidRDefault="00A05490" w:rsidP="00635A63">
            <w:pPr>
              <w:autoSpaceDE w:val="0"/>
              <w:autoSpaceDN w:val="0"/>
              <w:adjustRightInd w:val="0"/>
            </w:pPr>
            <w:r w:rsidRPr="000972E6">
              <w:t>Платежные реквизиты:</w:t>
            </w:r>
          </w:p>
        </w:tc>
      </w:tr>
      <w:tr w:rsidR="00A05490" w:rsidRPr="000972E6" w:rsidTr="00635A63">
        <w:tc>
          <w:tcPr>
            <w:tcW w:w="5387" w:type="dxa"/>
          </w:tcPr>
          <w:p w:rsidR="00A05490" w:rsidRPr="000972E6" w:rsidRDefault="00A05490" w:rsidP="00635A63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</w:tcPr>
          <w:p w:rsidR="00A05490" w:rsidRPr="000972E6" w:rsidRDefault="00A05490" w:rsidP="00635A63">
            <w:pPr>
              <w:autoSpaceDE w:val="0"/>
              <w:autoSpaceDN w:val="0"/>
              <w:adjustRightInd w:val="0"/>
            </w:pPr>
          </w:p>
        </w:tc>
      </w:tr>
    </w:tbl>
    <w:p w:rsidR="00A05490" w:rsidRPr="000972E6" w:rsidRDefault="00A05490" w:rsidP="00A05490">
      <w:pPr>
        <w:autoSpaceDE w:val="0"/>
        <w:autoSpaceDN w:val="0"/>
        <w:adjustRightInd w:val="0"/>
        <w:jc w:val="center"/>
      </w:pPr>
    </w:p>
    <w:p w:rsidR="00A05490" w:rsidRDefault="00A05490" w:rsidP="00A05490">
      <w:pPr>
        <w:autoSpaceDE w:val="0"/>
        <w:autoSpaceDN w:val="0"/>
        <w:adjustRightInd w:val="0"/>
        <w:jc w:val="center"/>
      </w:pPr>
      <w:r w:rsidRPr="000972E6">
        <w:t>9. Подписи Сторон</w:t>
      </w:r>
    </w:p>
    <w:p w:rsidR="00A05490" w:rsidRDefault="00A05490" w:rsidP="00A05490">
      <w:pPr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1"/>
        <w:gridCol w:w="5118"/>
      </w:tblGrid>
      <w:tr w:rsidR="00A05490" w:rsidRPr="007A6FD5" w:rsidTr="00635A63">
        <w:tc>
          <w:tcPr>
            <w:tcW w:w="7371" w:type="dxa"/>
          </w:tcPr>
          <w:p w:rsidR="00A05490" w:rsidRPr="007A6FD5" w:rsidRDefault="00A05490" w:rsidP="00635A63">
            <w:pPr>
              <w:autoSpaceDE w:val="0"/>
              <w:autoSpaceDN w:val="0"/>
              <w:adjustRightInd w:val="0"/>
              <w:jc w:val="both"/>
            </w:pPr>
            <w:r w:rsidRPr="007A6FD5">
              <w:t>Главный распорядитель средств бюджета</w:t>
            </w:r>
          </w:p>
          <w:p w:rsidR="00A05490" w:rsidRPr="007A6FD5" w:rsidRDefault="00A05490" w:rsidP="00635A63">
            <w:pPr>
              <w:autoSpaceDE w:val="0"/>
              <w:autoSpaceDN w:val="0"/>
              <w:adjustRightInd w:val="0"/>
              <w:jc w:val="both"/>
            </w:pPr>
          </w:p>
          <w:p w:rsidR="00A05490" w:rsidRPr="007A6FD5" w:rsidRDefault="00A05490" w:rsidP="00635A63">
            <w:pPr>
              <w:autoSpaceDE w:val="0"/>
              <w:autoSpaceDN w:val="0"/>
              <w:adjustRightInd w:val="0"/>
              <w:jc w:val="both"/>
            </w:pPr>
            <w:r w:rsidRPr="007A6FD5">
              <w:t>______________/_____________________</w:t>
            </w:r>
          </w:p>
          <w:p w:rsidR="00A05490" w:rsidRPr="007A6FD5" w:rsidRDefault="00A05490" w:rsidP="00635A63">
            <w:pPr>
              <w:autoSpaceDE w:val="0"/>
              <w:autoSpaceDN w:val="0"/>
              <w:adjustRightInd w:val="0"/>
              <w:jc w:val="both"/>
            </w:pPr>
            <w:r w:rsidRPr="007A6FD5">
              <w:t>МП</w:t>
            </w:r>
          </w:p>
        </w:tc>
        <w:tc>
          <w:tcPr>
            <w:tcW w:w="7230" w:type="dxa"/>
          </w:tcPr>
          <w:p w:rsidR="00A05490" w:rsidRPr="007A6FD5" w:rsidRDefault="00A05490" w:rsidP="00635A63">
            <w:pPr>
              <w:autoSpaceDE w:val="0"/>
              <w:autoSpaceDN w:val="0"/>
              <w:adjustRightInd w:val="0"/>
              <w:jc w:val="both"/>
            </w:pPr>
            <w:r w:rsidRPr="007A6FD5">
              <w:t>Получатель</w:t>
            </w:r>
          </w:p>
          <w:p w:rsidR="00A05490" w:rsidRPr="007A6FD5" w:rsidRDefault="00A05490" w:rsidP="00635A63">
            <w:pPr>
              <w:autoSpaceDE w:val="0"/>
              <w:autoSpaceDN w:val="0"/>
              <w:adjustRightInd w:val="0"/>
              <w:jc w:val="both"/>
            </w:pPr>
          </w:p>
          <w:p w:rsidR="00A05490" w:rsidRPr="007A6FD5" w:rsidRDefault="00A05490" w:rsidP="00635A63">
            <w:pPr>
              <w:autoSpaceDE w:val="0"/>
              <w:autoSpaceDN w:val="0"/>
              <w:adjustRightInd w:val="0"/>
              <w:jc w:val="both"/>
            </w:pPr>
            <w:r w:rsidRPr="007A6FD5">
              <w:t>___________________/______________________</w:t>
            </w:r>
          </w:p>
          <w:p w:rsidR="00A05490" w:rsidRPr="007A6FD5" w:rsidRDefault="00A05490" w:rsidP="00635A63">
            <w:pPr>
              <w:autoSpaceDE w:val="0"/>
              <w:autoSpaceDN w:val="0"/>
              <w:adjustRightInd w:val="0"/>
              <w:jc w:val="both"/>
            </w:pPr>
            <w:r w:rsidRPr="007A6FD5">
              <w:t>МП</w:t>
            </w:r>
          </w:p>
        </w:tc>
      </w:tr>
    </w:tbl>
    <w:p w:rsidR="00A05490" w:rsidRPr="000972E6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</w:pPr>
    </w:p>
    <w:p w:rsidR="00A05490" w:rsidRDefault="00A05490" w:rsidP="00A05490">
      <w:pPr>
        <w:autoSpaceDE w:val="0"/>
        <w:autoSpaceDN w:val="0"/>
        <w:adjustRightInd w:val="0"/>
        <w:jc w:val="both"/>
        <w:sectPr w:rsidR="00A05490" w:rsidSect="00144D5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05490" w:rsidRPr="000972E6" w:rsidRDefault="00A05490" w:rsidP="00A05490">
      <w:pPr>
        <w:pStyle w:val="ab"/>
        <w:jc w:val="right"/>
        <w:rPr>
          <w:b w:val="0"/>
          <w:szCs w:val="24"/>
        </w:rPr>
      </w:pPr>
      <w:r w:rsidRPr="000972E6">
        <w:rPr>
          <w:b w:val="0"/>
          <w:szCs w:val="24"/>
        </w:rPr>
        <w:lastRenderedPageBreak/>
        <w:t>Приложение 4</w:t>
      </w:r>
    </w:p>
    <w:p w:rsidR="00A05490" w:rsidRPr="000972E6" w:rsidRDefault="00A05490" w:rsidP="00A05490">
      <w:pPr>
        <w:pStyle w:val="ab"/>
        <w:jc w:val="right"/>
        <w:rPr>
          <w:b w:val="0"/>
          <w:szCs w:val="24"/>
        </w:rPr>
      </w:pPr>
      <w:r w:rsidRPr="000972E6">
        <w:rPr>
          <w:b w:val="0"/>
          <w:szCs w:val="24"/>
        </w:rPr>
        <w:t xml:space="preserve"> к настоящему Порядку</w:t>
      </w:r>
    </w:p>
    <w:p w:rsidR="00A05490" w:rsidRPr="000972E6" w:rsidRDefault="00A05490" w:rsidP="00A05490">
      <w:pPr>
        <w:pStyle w:val="ab"/>
        <w:jc w:val="right"/>
        <w:rPr>
          <w:b w:val="0"/>
          <w:szCs w:val="24"/>
        </w:rPr>
      </w:pPr>
    </w:p>
    <w:p w:rsidR="00A05490" w:rsidRPr="000972E6" w:rsidRDefault="00A05490" w:rsidP="00A0549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972E6">
        <w:rPr>
          <w:rFonts w:ascii="Times New Roman" w:hAnsi="Times New Roman"/>
          <w:sz w:val="24"/>
          <w:szCs w:val="24"/>
        </w:rPr>
        <w:t>ОТЧЕТ</w:t>
      </w:r>
    </w:p>
    <w:p w:rsidR="00A05490" w:rsidRPr="000972E6" w:rsidRDefault="00A05490" w:rsidP="00A0549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972E6">
        <w:rPr>
          <w:rFonts w:ascii="Times New Roman" w:hAnsi="Times New Roman"/>
          <w:sz w:val="24"/>
          <w:szCs w:val="24"/>
        </w:rPr>
        <w:t xml:space="preserve">об использовании </w:t>
      </w:r>
      <w:r w:rsidR="00B442DC" w:rsidRPr="00B442DC">
        <w:rPr>
          <w:rFonts w:ascii="Times New Roman" w:hAnsi="Times New Roman"/>
          <w:sz w:val="24"/>
          <w:szCs w:val="24"/>
        </w:rPr>
        <w:t>субсидий ресурсоснабжающим организациям на компенсацию сверхнормативных расходов</w:t>
      </w:r>
      <w:r w:rsidR="00B442DC" w:rsidRPr="000972E6">
        <w:rPr>
          <w:rFonts w:ascii="Times New Roman" w:hAnsi="Times New Roman"/>
          <w:sz w:val="24"/>
          <w:szCs w:val="24"/>
        </w:rPr>
        <w:t xml:space="preserve"> </w:t>
      </w:r>
      <w:r w:rsidRPr="000972E6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Александровское </w:t>
      </w:r>
      <w:r w:rsidRPr="000972E6">
        <w:rPr>
          <w:rFonts w:ascii="Times New Roman" w:hAnsi="Times New Roman"/>
          <w:sz w:val="24"/>
          <w:szCs w:val="24"/>
        </w:rPr>
        <w:t>сельское поселение»</w:t>
      </w:r>
    </w:p>
    <w:p w:rsidR="00A05490" w:rsidRPr="000972E6" w:rsidRDefault="00A05490" w:rsidP="00A0549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972E6">
        <w:rPr>
          <w:rFonts w:ascii="Times New Roman" w:hAnsi="Times New Roman"/>
          <w:sz w:val="24"/>
          <w:szCs w:val="24"/>
        </w:rPr>
        <w:t>за  20   ___- 20  ____ гг.</w:t>
      </w:r>
    </w:p>
    <w:p w:rsidR="00A05490" w:rsidRPr="000972E6" w:rsidRDefault="00A05490" w:rsidP="00A05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05490" w:rsidRPr="000972E6" w:rsidRDefault="00A05490" w:rsidP="00A05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A05490" w:rsidRPr="000972E6" w:rsidRDefault="00A05490" w:rsidP="00A05490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851"/>
        <w:gridCol w:w="850"/>
        <w:gridCol w:w="993"/>
        <w:gridCol w:w="851"/>
        <w:gridCol w:w="992"/>
        <w:gridCol w:w="851"/>
        <w:gridCol w:w="5811"/>
      </w:tblGrid>
      <w:tr w:rsidR="00A05490" w:rsidRPr="000972E6" w:rsidTr="00A05490">
        <w:tc>
          <w:tcPr>
            <w:tcW w:w="1985" w:type="dxa"/>
            <w:vMerge w:val="restart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 xml:space="preserve">Потребность в субсидии </w:t>
            </w:r>
          </w:p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3687" w:type="dxa"/>
            <w:gridSpan w:val="4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 xml:space="preserve">Размер субсидии, выделенной из бюджета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  <w:r w:rsidRPr="000972E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81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 xml:space="preserve">№, дата платежного документа о перечислении субсидии </w:t>
            </w:r>
          </w:p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A05490" w:rsidRPr="000972E6" w:rsidTr="00A05490">
        <w:tc>
          <w:tcPr>
            <w:tcW w:w="1985" w:type="dxa"/>
            <w:vMerge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4C479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C47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4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47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C47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4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47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490" w:rsidRPr="000972E6" w:rsidTr="00A05490">
        <w:trPr>
          <w:trHeight w:val="247"/>
        </w:trPr>
        <w:tc>
          <w:tcPr>
            <w:tcW w:w="1985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490" w:rsidRPr="000972E6" w:rsidTr="00A05490">
        <w:trPr>
          <w:trHeight w:val="267"/>
        </w:trPr>
        <w:tc>
          <w:tcPr>
            <w:tcW w:w="1985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490" w:rsidRPr="000972E6" w:rsidTr="00A05490">
        <w:trPr>
          <w:trHeight w:val="256"/>
        </w:trPr>
        <w:tc>
          <w:tcPr>
            <w:tcW w:w="1985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490" w:rsidRPr="000972E6" w:rsidTr="00A05490">
        <w:trPr>
          <w:trHeight w:val="561"/>
        </w:trPr>
        <w:tc>
          <w:tcPr>
            <w:tcW w:w="1985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490" w:rsidRPr="000972E6" w:rsidRDefault="00A05490" w:rsidP="00635A63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72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A05490" w:rsidRPr="000972E6" w:rsidRDefault="00A05490" w:rsidP="00635A6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490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490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05490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>ресурсоснабжающей организации ___________ _______________________________</w:t>
      </w:r>
    </w:p>
    <w:p w:rsidR="00A05490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(инициалы, фамилия)</w:t>
      </w:r>
    </w:p>
    <w:p w:rsidR="00A05490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490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177357" w:rsidRPr="000972E6" w:rsidRDefault="00177357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490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>ресурсоснабжающей организации _______________ _______________________________</w:t>
      </w:r>
    </w:p>
    <w:p w:rsidR="00A05490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          (инициалы, фамилия)</w:t>
      </w:r>
    </w:p>
    <w:p w:rsidR="00A05490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05490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Александровского сельского поселения</w:t>
      </w:r>
    </w:p>
    <w:p w:rsidR="00A05490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>___________ ________________________</w:t>
      </w:r>
    </w:p>
    <w:p w:rsidR="00A05490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 xml:space="preserve"> (подпись)    (инициалы, фамилия)</w:t>
      </w:r>
    </w:p>
    <w:p w:rsidR="00FB3ACA" w:rsidRPr="000972E6" w:rsidRDefault="00A05490" w:rsidP="00A054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72E6">
        <w:rPr>
          <w:rFonts w:ascii="Times New Roman" w:hAnsi="Times New Roman" w:cs="Times New Roman"/>
          <w:sz w:val="24"/>
          <w:szCs w:val="24"/>
        </w:rPr>
        <w:t>"___" ____________ 20__ г.</w:t>
      </w:r>
    </w:p>
    <w:sectPr w:rsidR="00FB3ACA" w:rsidRPr="000972E6" w:rsidSect="00A05490">
      <w:pgSz w:w="16838" w:h="11906" w:orient="landscape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C0" w:rsidRDefault="00A437C0" w:rsidP="00A05490">
      <w:r>
        <w:separator/>
      </w:r>
    </w:p>
  </w:endnote>
  <w:endnote w:type="continuationSeparator" w:id="0">
    <w:p w:rsidR="00A437C0" w:rsidRDefault="00A437C0" w:rsidP="00A0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6B" w:rsidRPr="0048206B" w:rsidRDefault="0048206B">
    <w:pPr>
      <w:pStyle w:val="af1"/>
      <w:jc w:val="right"/>
      <w:rPr>
        <w:rFonts w:ascii="Times New Roman" w:hAnsi="Times New Roman"/>
        <w:sz w:val="20"/>
        <w:szCs w:val="20"/>
      </w:rPr>
    </w:pPr>
    <w:r w:rsidRPr="0048206B">
      <w:rPr>
        <w:rFonts w:ascii="Times New Roman" w:hAnsi="Times New Roman"/>
        <w:sz w:val="20"/>
        <w:szCs w:val="20"/>
      </w:rPr>
      <w:fldChar w:fldCharType="begin"/>
    </w:r>
    <w:r w:rsidRPr="0048206B">
      <w:rPr>
        <w:rFonts w:ascii="Times New Roman" w:hAnsi="Times New Roman"/>
        <w:sz w:val="20"/>
        <w:szCs w:val="20"/>
      </w:rPr>
      <w:instrText>PAGE   \* MERGEFORMAT</w:instrText>
    </w:r>
    <w:r w:rsidRPr="0048206B">
      <w:rPr>
        <w:rFonts w:ascii="Times New Roman" w:hAnsi="Times New Roman"/>
        <w:sz w:val="20"/>
        <w:szCs w:val="20"/>
      </w:rPr>
      <w:fldChar w:fldCharType="separate"/>
    </w:r>
    <w:r w:rsidR="00BF6E15" w:rsidRPr="00BF6E15">
      <w:rPr>
        <w:rFonts w:ascii="Times New Roman" w:hAnsi="Times New Roman"/>
        <w:noProof/>
        <w:sz w:val="20"/>
        <w:szCs w:val="20"/>
        <w:lang w:val="ru-RU"/>
      </w:rPr>
      <w:t>2</w:t>
    </w:r>
    <w:r w:rsidRPr="0048206B">
      <w:rPr>
        <w:rFonts w:ascii="Times New Roman" w:hAnsi="Times New Roman"/>
        <w:sz w:val="20"/>
        <w:szCs w:val="20"/>
      </w:rPr>
      <w:fldChar w:fldCharType="end"/>
    </w:r>
  </w:p>
  <w:p w:rsidR="007A24C3" w:rsidRDefault="007A24C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C0" w:rsidRDefault="00A437C0" w:rsidP="00A05490">
      <w:r>
        <w:separator/>
      </w:r>
    </w:p>
  </w:footnote>
  <w:footnote w:type="continuationSeparator" w:id="0">
    <w:p w:rsidR="00A437C0" w:rsidRDefault="00A437C0" w:rsidP="00A0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629"/>
    <w:multiLevelType w:val="multilevel"/>
    <w:tmpl w:val="51CC78E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30296"/>
    <w:multiLevelType w:val="hybridMultilevel"/>
    <w:tmpl w:val="510A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970"/>
    <w:multiLevelType w:val="hybridMultilevel"/>
    <w:tmpl w:val="6986AC44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6702BC"/>
    <w:multiLevelType w:val="hybridMultilevel"/>
    <w:tmpl w:val="3786673A"/>
    <w:lvl w:ilvl="0" w:tplc="E4481CE0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09EF836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B79"/>
    <w:multiLevelType w:val="multilevel"/>
    <w:tmpl w:val="43F0BDD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16636"/>
    <w:multiLevelType w:val="multilevel"/>
    <w:tmpl w:val="DF149A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22C64CC8"/>
    <w:multiLevelType w:val="hybridMultilevel"/>
    <w:tmpl w:val="276A8DC6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C65BD9"/>
    <w:multiLevelType w:val="multilevel"/>
    <w:tmpl w:val="6B449962"/>
    <w:lvl w:ilvl="0">
      <w:start w:val="1"/>
      <w:numFmt w:val="decimal"/>
      <w:lvlText w:val="%1."/>
      <w:lvlJc w:val="left"/>
      <w:pPr>
        <w:ind w:left="948" w:hanging="948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0B6CDC"/>
    <w:multiLevelType w:val="hybridMultilevel"/>
    <w:tmpl w:val="1F648CB8"/>
    <w:lvl w:ilvl="0" w:tplc="D272E6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886E28"/>
    <w:multiLevelType w:val="multilevel"/>
    <w:tmpl w:val="81AAC054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19C7D3B"/>
    <w:multiLevelType w:val="hybridMultilevel"/>
    <w:tmpl w:val="10340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46453F"/>
    <w:multiLevelType w:val="hybridMultilevel"/>
    <w:tmpl w:val="70EC92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16CCD"/>
    <w:multiLevelType w:val="multilevel"/>
    <w:tmpl w:val="732CC05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6F32CBA"/>
    <w:multiLevelType w:val="multilevel"/>
    <w:tmpl w:val="4F12CA30"/>
    <w:lvl w:ilvl="0">
      <w:start w:val="1"/>
      <w:numFmt w:val="decimal"/>
      <w:lvlText w:val="%1."/>
      <w:lvlJc w:val="left"/>
      <w:pPr>
        <w:ind w:left="5322" w:hanging="360"/>
      </w:pPr>
      <w:rPr>
        <w:rFonts w:eastAsia="Times New Roman" w:hint="default"/>
      </w:rPr>
    </w:lvl>
    <w:lvl w:ilvl="1">
      <w:start w:val="10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4" w15:restartNumberingAfterBreak="0">
    <w:nsid w:val="79DE1104"/>
    <w:multiLevelType w:val="hybridMultilevel"/>
    <w:tmpl w:val="6DF4C2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7"/>
  </w:num>
  <w:num w:numId="10">
    <w:abstractNumId w:val="14"/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56"/>
    <w:rsid w:val="00031548"/>
    <w:rsid w:val="00047196"/>
    <w:rsid w:val="00050001"/>
    <w:rsid w:val="0005220E"/>
    <w:rsid w:val="000566FF"/>
    <w:rsid w:val="000858A1"/>
    <w:rsid w:val="000A1A41"/>
    <w:rsid w:val="000A29E4"/>
    <w:rsid w:val="000A6166"/>
    <w:rsid w:val="000B7CB1"/>
    <w:rsid w:val="000C71A5"/>
    <w:rsid w:val="000C7556"/>
    <w:rsid w:val="000E282F"/>
    <w:rsid w:val="000E4335"/>
    <w:rsid w:val="000F01D1"/>
    <w:rsid w:val="000F6B83"/>
    <w:rsid w:val="000F760E"/>
    <w:rsid w:val="00103B95"/>
    <w:rsid w:val="00106B6B"/>
    <w:rsid w:val="00107D80"/>
    <w:rsid w:val="0013031D"/>
    <w:rsid w:val="00135B67"/>
    <w:rsid w:val="00144D56"/>
    <w:rsid w:val="00161F9F"/>
    <w:rsid w:val="00176559"/>
    <w:rsid w:val="00177357"/>
    <w:rsid w:val="001B7463"/>
    <w:rsid w:val="001C35A9"/>
    <w:rsid w:val="001D536D"/>
    <w:rsid w:val="001D55FC"/>
    <w:rsid w:val="002016F3"/>
    <w:rsid w:val="00206BF2"/>
    <w:rsid w:val="002334F1"/>
    <w:rsid w:val="00235544"/>
    <w:rsid w:val="0023584B"/>
    <w:rsid w:val="00245ABC"/>
    <w:rsid w:val="00271E04"/>
    <w:rsid w:val="0028425E"/>
    <w:rsid w:val="002B27F8"/>
    <w:rsid w:val="002D7BBD"/>
    <w:rsid w:val="002F16CE"/>
    <w:rsid w:val="002F7BDE"/>
    <w:rsid w:val="00301B25"/>
    <w:rsid w:val="00306BFD"/>
    <w:rsid w:val="00326A8B"/>
    <w:rsid w:val="00326C62"/>
    <w:rsid w:val="00335324"/>
    <w:rsid w:val="003514FC"/>
    <w:rsid w:val="00356288"/>
    <w:rsid w:val="003578E7"/>
    <w:rsid w:val="003837A0"/>
    <w:rsid w:val="00391614"/>
    <w:rsid w:val="00397A65"/>
    <w:rsid w:val="003A0B8E"/>
    <w:rsid w:val="003A5848"/>
    <w:rsid w:val="003B0404"/>
    <w:rsid w:val="003B4CF4"/>
    <w:rsid w:val="003B7B71"/>
    <w:rsid w:val="003C7F62"/>
    <w:rsid w:val="003D515C"/>
    <w:rsid w:val="003D68DB"/>
    <w:rsid w:val="003E4D98"/>
    <w:rsid w:val="003F65CD"/>
    <w:rsid w:val="003F735F"/>
    <w:rsid w:val="004066A1"/>
    <w:rsid w:val="00434697"/>
    <w:rsid w:val="00454613"/>
    <w:rsid w:val="0048206B"/>
    <w:rsid w:val="00484356"/>
    <w:rsid w:val="004A1661"/>
    <w:rsid w:val="004B2C33"/>
    <w:rsid w:val="004C3A09"/>
    <w:rsid w:val="004C3C16"/>
    <w:rsid w:val="004C4799"/>
    <w:rsid w:val="004E2296"/>
    <w:rsid w:val="004E6D4E"/>
    <w:rsid w:val="0051027F"/>
    <w:rsid w:val="00512606"/>
    <w:rsid w:val="00517F90"/>
    <w:rsid w:val="005263A3"/>
    <w:rsid w:val="005303B1"/>
    <w:rsid w:val="005313E9"/>
    <w:rsid w:val="00562262"/>
    <w:rsid w:val="00592C19"/>
    <w:rsid w:val="005940D4"/>
    <w:rsid w:val="005A3B81"/>
    <w:rsid w:val="005C0625"/>
    <w:rsid w:val="005C5924"/>
    <w:rsid w:val="0062014B"/>
    <w:rsid w:val="00635A63"/>
    <w:rsid w:val="00636B38"/>
    <w:rsid w:val="0063723D"/>
    <w:rsid w:val="00647EC8"/>
    <w:rsid w:val="00652998"/>
    <w:rsid w:val="006547A3"/>
    <w:rsid w:val="00662E1C"/>
    <w:rsid w:val="0066374B"/>
    <w:rsid w:val="006668ED"/>
    <w:rsid w:val="006D6E46"/>
    <w:rsid w:val="006F318E"/>
    <w:rsid w:val="006F68A9"/>
    <w:rsid w:val="0070555A"/>
    <w:rsid w:val="00711D92"/>
    <w:rsid w:val="00713E74"/>
    <w:rsid w:val="007215B9"/>
    <w:rsid w:val="007558CB"/>
    <w:rsid w:val="00765D65"/>
    <w:rsid w:val="007730CD"/>
    <w:rsid w:val="007841B7"/>
    <w:rsid w:val="007967BC"/>
    <w:rsid w:val="007A0DD7"/>
    <w:rsid w:val="007A24C3"/>
    <w:rsid w:val="007A40B7"/>
    <w:rsid w:val="007B4964"/>
    <w:rsid w:val="007D5721"/>
    <w:rsid w:val="007E1410"/>
    <w:rsid w:val="00801C98"/>
    <w:rsid w:val="00802DAF"/>
    <w:rsid w:val="00847EF6"/>
    <w:rsid w:val="00860D09"/>
    <w:rsid w:val="00881FA9"/>
    <w:rsid w:val="00884984"/>
    <w:rsid w:val="008918C4"/>
    <w:rsid w:val="008A0B1C"/>
    <w:rsid w:val="008C4B15"/>
    <w:rsid w:val="008C794D"/>
    <w:rsid w:val="008E1064"/>
    <w:rsid w:val="008E3550"/>
    <w:rsid w:val="008E3992"/>
    <w:rsid w:val="00925807"/>
    <w:rsid w:val="009302F2"/>
    <w:rsid w:val="00932725"/>
    <w:rsid w:val="00935A50"/>
    <w:rsid w:val="009506FC"/>
    <w:rsid w:val="00971047"/>
    <w:rsid w:val="00972371"/>
    <w:rsid w:val="0099139C"/>
    <w:rsid w:val="009C582A"/>
    <w:rsid w:val="009D286D"/>
    <w:rsid w:val="009D289B"/>
    <w:rsid w:val="009D3178"/>
    <w:rsid w:val="009E4B24"/>
    <w:rsid w:val="009E70F0"/>
    <w:rsid w:val="009F2EFD"/>
    <w:rsid w:val="00A02170"/>
    <w:rsid w:val="00A05490"/>
    <w:rsid w:val="00A437C0"/>
    <w:rsid w:val="00A52EAF"/>
    <w:rsid w:val="00A53D98"/>
    <w:rsid w:val="00A757E7"/>
    <w:rsid w:val="00A838AD"/>
    <w:rsid w:val="00A970F2"/>
    <w:rsid w:val="00AA4EE1"/>
    <w:rsid w:val="00AA73FD"/>
    <w:rsid w:val="00AB38E5"/>
    <w:rsid w:val="00AE35C9"/>
    <w:rsid w:val="00AF6559"/>
    <w:rsid w:val="00AF7A83"/>
    <w:rsid w:val="00B0259F"/>
    <w:rsid w:val="00B14EE3"/>
    <w:rsid w:val="00B442DC"/>
    <w:rsid w:val="00B512CB"/>
    <w:rsid w:val="00B83A07"/>
    <w:rsid w:val="00B86055"/>
    <w:rsid w:val="00BA36A0"/>
    <w:rsid w:val="00BC2642"/>
    <w:rsid w:val="00BE0D0D"/>
    <w:rsid w:val="00BE46CD"/>
    <w:rsid w:val="00BF6E15"/>
    <w:rsid w:val="00C0045F"/>
    <w:rsid w:val="00C07C24"/>
    <w:rsid w:val="00C22CDA"/>
    <w:rsid w:val="00C421E4"/>
    <w:rsid w:val="00C57465"/>
    <w:rsid w:val="00C9015C"/>
    <w:rsid w:val="00C94FE0"/>
    <w:rsid w:val="00CA0056"/>
    <w:rsid w:val="00CC49D8"/>
    <w:rsid w:val="00CE5BBD"/>
    <w:rsid w:val="00CF2591"/>
    <w:rsid w:val="00D21CE6"/>
    <w:rsid w:val="00D258D4"/>
    <w:rsid w:val="00D30A12"/>
    <w:rsid w:val="00D31D2B"/>
    <w:rsid w:val="00D34464"/>
    <w:rsid w:val="00D34D87"/>
    <w:rsid w:val="00D42406"/>
    <w:rsid w:val="00D5748C"/>
    <w:rsid w:val="00D96401"/>
    <w:rsid w:val="00DB1B4E"/>
    <w:rsid w:val="00DC66D4"/>
    <w:rsid w:val="00DE392A"/>
    <w:rsid w:val="00DE5D13"/>
    <w:rsid w:val="00DE639C"/>
    <w:rsid w:val="00DF21A7"/>
    <w:rsid w:val="00DF5D25"/>
    <w:rsid w:val="00E1288C"/>
    <w:rsid w:val="00E2449A"/>
    <w:rsid w:val="00E33F2C"/>
    <w:rsid w:val="00E57C44"/>
    <w:rsid w:val="00E66391"/>
    <w:rsid w:val="00E85C08"/>
    <w:rsid w:val="00E94993"/>
    <w:rsid w:val="00E96B86"/>
    <w:rsid w:val="00EA50D2"/>
    <w:rsid w:val="00EB0981"/>
    <w:rsid w:val="00EC3C7F"/>
    <w:rsid w:val="00EC617D"/>
    <w:rsid w:val="00F0574A"/>
    <w:rsid w:val="00F077EB"/>
    <w:rsid w:val="00F20402"/>
    <w:rsid w:val="00F23792"/>
    <w:rsid w:val="00F27B3B"/>
    <w:rsid w:val="00F44DF6"/>
    <w:rsid w:val="00F61201"/>
    <w:rsid w:val="00F81FD2"/>
    <w:rsid w:val="00F87428"/>
    <w:rsid w:val="00F8756F"/>
    <w:rsid w:val="00F91C38"/>
    <w:rsid w:val="00F94064"/>
    <w:rsid w:val="00FB3ACA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AFE2C-E1DA-4440-8FEF-D7CE13B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54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A0549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49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B4964"/>
    <w:rPr>
      <w:rFonts w:ascii="Tahoma" w:hAnsi="Tahoma"/>
      <w:sz w:val="16"/>
      <w:szCs w:val="16"/>
      <w:lang w:val="x-none" w:eastAsia="x-none"/>
    </w:rPr>
  </w:style>
  <w:style w:type="paragraph" w:styleId="a6">
    <w:name w:val="Document Map"/>
    <w:basedOn w:val="a"/>
    <w:semiHidden/>
    <w:rsid w:val="00662E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A05490"/>
    <w:rPr>
      <w:rFonts w:ascii="Arial" w:hAnsi="Arial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A05490"/>
    <w:rPr>
      <w:b/>
      <w:bCs/>
      <w:sz w:val="27"/>
      <w:szCs w:val="27"/>
      <w:lang w:val="x-none"/>
    </w:rPr>
  </w:style>
  <w:style w:type="character" w:customStyle="1" w:styleId="70">
    <w:name w:val="Заголовок 7 Знак"/>
    <w:link w:val="7"/>
    <w:uiPriority w:val="9"/>
    <w:semiHidden/>
    <w:rsid w:val="00A05490"/>
    <w:rPr>
      <w:rFonts w:ascii="Cambria" w:hAnsi="Cambria"/>
      <w:i/>
      <w:iCs/>
      <w:color w:val="404040"/>
      <w:lang w:val="x-none" w:eastAsia="x-none"/>
    </w:rPr>
  </w:style>
  <w:style w:type="paragraph" w:styleId="a7">
    <w:name w:val="Normal (Web)"/>
    <w:basedOn w:val="a"/>
    <w:uiPriority w:val="99"/>
    <w:unhideWhenUsed/>
    <w:rsid w:val="00A0549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A054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5490"/>
  </w:style>
  <w:style w:type="character" w:customStyle="1" w:styleId="a5">
    <w:name w:val="Текст выноски Знак"/>
    <w:link w:val="a4"/>
    <w:uiPriority w:val="99"/>
    <w:semiHidden/>
    <w:rsid w:val="00A05490"/>
    <w:rPr>
      <w:rFonts w:ascii="Tahoma" w:hAnsi="Tahoma" w:cs="Tahoma"/>
      <w:sz w:val="16"/>
      <w:szCs w:val="16"/>
    </w:rPr>
  </w:style>
  <w:style w:type="character" w:customStyle="1" w:styleId="blk1">
    <w:name w:val="blk1"/>
    <w:rsid w:val="00A05490"/>
    <w:rPr>
      <w:vanish w:val="0"/>
      <w:webHidden w:val="0"/>
      <w:specVanish w:val="0"/>
    </w:rPr>
  </w:style>
  <w:style w:type="paragraph" w:styleId="a9">
    <w:name w:val="List Paragraph"/>
    <w:basedOn w:val="a"/>
    <w:uiPriority w:val="34"/>
    <w:qFormat/>
    <w:rsid w:val="00A05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05490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aa">
    <w:name w:val="реквизитПодпись"/>
    <w:basedOn w:val="a"/>
    <w:rsid w:val="00A05490"/>
    <w:pPr>
      <w:tabs>
        <w:tab w:val="left" w:pos="6804"/>
      </w:tabs>
      <w:spacing w:before="360"/>
    </w:pPr>
    <w:rPr>
      <w:szCs w:val="20"/>
    </w:rPr>
  </w:style>
  <w:style w:type="paragraph" w:styleId="ab">
    <w:name w:val="Body Text"/>
    <w:basedOn w:val="a"/>
    <w:link w:val="ac"/>
    <w:rsid w:val="00A05490"/>
    <w:rPr>
      <w:b/>
      <w:szCs w:val="20"/>
      <w:lang w:val="x-none" w:eastAsia="x-none"/>
    </w:rPr>
  </w:style>
  <w:style w:type="character" w:customStyle="1" w:styleId="ac">
    <w:name w:val="Основной текст Знак"/>
    <w:link w:val="ab"/>
    <w:rsid w:val="00A05490"/>
    <w:rPr>
      <w:b/>
      <w:sz w:val="24"/>
      <w:lang w:val="x-none"/>
    </w:rPr>
  </w:style>
  <w:style w:type="paragraph" w:customStyle="1" w:styleId="1">
    <w:name w:val="1"/>
    <w:basedOn w:val="a"/>
    <w:next w:val="ad"/>
    <w:link w:val="ae"/>
    <w:qFormat/>
    <w:rsid w:val="00A05490"/>
    <w:pPr>
      <w:jc w:val="center"/>
    </w:pPr>
    <w:rPr>
      <w:b/>
      <w:sz w:val="28"/>
      <w:szCs w:val="20"/>
      <w:lang w:val="x-none"/>
    </w:rPr>
  </w:style>
  <w:style w:type="character" w:customStyle="1" w:styleId="ae">
    <w:name w:val="Заголовок Знак"/>
    <w:link w:val="1"/>
    <w:rsid w:val="00A05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nhideWhenUsed/>
    <w:rsid w:val="00A054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rsid w:val="00A05490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A054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Нижний колонтитул Знак"/>
    <w:link w:val="af1"/>
    <w:uiPriority w:val="99"/>
    <w:rsid w:val="00A0549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0549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Placeholder Text"/>
    <w:uiPriority w:val="99"/>
    <w:semiHidden/>
    <w:rsid w:val="00A05490"/>
    <w:rPr>
      <w:color w:val="808080"/>
    </w:rPr>
  </w:style>
  <w:style w:type="paragraph" w:styleId="ad">
    <w:name w:val="Title"/>
    <w:basedOn w:val="a"/>
    <w:next w:val="a"/>
    <w:link w:val="af4"/>
    <w:qFormat/>
    <w:rsid w:val="00A054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d"/>
    <w:rsid w:val="00A054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CE5BB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E1064"/>
    <w:rPr>
      <w:rFonts w:ascii="Calibri" w:hAnsi="Calibr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4BD29621371BC973960661D461515B9BB3879AC7FAAFECFE8BFE020297ACE757F423D250F4535g5d5K" TargetMode="External"/><Relationship Id="rId13" Type="http://schemas.openxmlformats.org/officeDocument/2006/relationships/hyperlink" Target="consultantplus://offline/ref=10F4BD29621371BC973960661D461515B9BB3B70A27EAAFECFE8BFE020297ACE757F42g3d9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109A890D39311FF0429BB4FE4D1DBBF9C47AEC75DC82721F184D3F570fCU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F4BD29621371BC973960661D461515B9BB3B70A27EAAFECFE8BFE020297ACE757F42g3d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FBCE1127A2D0CAAE7E5155375DEF95A23504268FDE2378CB7A328B004174B8A68583FB45CB727E4EB66BC7C8IFb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6994</Words>
  <Characters>39870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АЛЕКСАНДРОВСКОЕ СЕЛЬСКОЕ ПОСЕЛЕНИЕ</vt:lpstr>
    </vt:vector>
  </TitlesOfParts>
  <Company/>
  <LinksUpToDate>false</LinksUpToDate>
  <CharactersWithSpaces>46771</CharactersWithSpaces>
  <SharedDoc>false</SharedDoc>
  <HLinks>
    <vt:vector size="60" baseType="variant"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6684720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4325381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consultantplus://offline/ref=10F4BD29621371BC973960661D461515B9BB3B70A27EAAFECFE8BFE020297ACE757F42g3d9K</vt:lpwstr>
      </vt:variant>
      <vt:variant>
        <vt:lpwstr/>
      </vt:variant>
      <vt:variant>
        <vt:i4>5242891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consultantplus://offline/ref=A109A890D39311FF0429BB4FE4D1DBBF9C47AEC75DC82721F184D3F570fCU9E</vt:lpwstr>
      </vt:variant>
      <vt:variant>
        <vt:lpwstr/>
      </vt:variant>
      <vt:variant>
        <vt:i4>4325381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consultantplus://offline/ref=10F4BD29621371BC973960661D461515B9BB3B70A27EAAFECFE8BFE020297ACE757F42g3d9K</vt:lpwstr>
      </vt:variant>
      <vt:variant>
        <vt:lpwstr/>
      </vt:variant>
      <vt:variant>
        <vt:i4>1310734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consultantplus://offline/ref=E1FBCE1127A2D0CAAE7E5155375DEF95A23504268FDE2378CB7A328B004174B8A68583FB45CB727E4EB66BC7C8IFbAE</vt:lpwstr>
      </vt:variant>
      <vt:variant>
        <vt:lpwstr/>
      </vt:variant>
      <vt:variant>
        <vt:i4>3407984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3539056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consultantplus://offline/ref=10F4BD29621371BC973960661D461515B9BB3879AC7FAAFECFE8BFE020297ACE757F423D250F4535g5d5K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АЛЕКСАНДРОВСКОЕ СЕЛЬСКОЕ ПОСЕЛЕНИЕ</dc:title>
  <dc:subject/>
  <dc:creator>atlant</dc:creator>
  <cp:keywords/>
  <cp:lastModifiedBy>Ильичёва Ольга Ивановна</cp:lastModifiedBy>
  <cp:revision>2</cp:revision>
  <cp:lastPrinted>2021-12-24T04:15:00Z</cp:lastPrinted>
  <dcterms:created xsi:type="dcterms:W3CDTF">2024-04-10T08:16:00Z</dcterms:created>
  <dcterms:modified xsi:type="dcterms:W3CDTF">2024-04-10T08:16:00Z</dcterms:modified>
</cp:coreProperties>
</file>