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057C38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r>
        <w:t xml:space="preserve">« </w:t>
      </w:r>
      <w:r w:rsidR="00525F31">
        <w:t>09</w:t>
      </w:r>
      <w:r w:rsidR="00271B76">
        <w:t xml:space="preserve"> </w:t>
      </w:r>
      <w:r w:rsidR="00D43165">
        <w:t xml:space="preserve">» </w:t>
      </w:r>
      <w:r w:rsidR="00525F31">
        <w:t>дека</w:t>
      </w:r>
      <w:r w:rsidR="00F70920">
        <w:t>бря</w:t>
      </w:r>
      <w:r w:rsidR="005408A1">
        <w:t xml:space="preserve"> 20</w:t>
      </w:r>
      <w:r w:rsidR="00CD5B38">
        <w:t>20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r w:rsidR="003226E3">
        <w:t>№</w:t>
      </w:r>
      <w:r w:rsidR="00931A3A">
        <w:t xml:space="preserve"> </w:t>
      </w:r>
      <w:r w:rsidR="003119F1">
        <w:t>348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05.10.2016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D70B8B">
        <w:rPr>
          <w:rFonts w:ascii="Times New Roman" w:hAnsi="Times New Roman" w:cs="Times New Roman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r>
        <w:t>сельского  поселения на 201</w:t>
      </w:r>
      <w:r w:rsidR="00D70B8B">
        <w:t>7</w:t>
      </w:r>
      <w:r>
        <w:t xml:space="preserve"> - 20</w:t>
      </w:r>
      <w:r w:rsidR="00D70B8B">
        <w:t>20</w:t>
      </w:r>
      <w:r>
        <w:t xml:space="preserve"> годы»</w:t>
      </w:r>
    </w:p>
    <w:bookmarkEnd w:id="0"/>
    <w:p w:rsidR="00D64436" w:rsidRDefault="00D64436" w:rsidP="00D64436"/>
    <w:p w:rsidR="00341B74" w:rsidRDefault="00E55BA3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</w:t>
      </w:r>
      <w:r w:rsidR="00F70920">
        <w:rPr>
          <w:rFonts w:ascii="Times New Roman" w:hAnsi="Times New Roman" w:cs="Times New Roman"/>
          <w:sz w:val="24"/>
          <w:szCs w:val="24"/>
        </w:rPr>
        <w:t>18.11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F70920">
        <w:rPr>
          <w:rFonts w:ascii="Times New Roman" w:hAnsi="Times New Roman" w:cs="Times New Roman"/>
          <w:sz w:val="24"/>
          <w:szCs w:val="24"/>
        </w:rPr>
        <w:t>25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40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П «О внесении </w:t>
      </w:r>
      <w:proofErr w:type="gramStart"/>
      <w:r w:rsidR="00341B74" w:rsidRPr="001D5055">
        <w:rPr>
          <w:rFonts w:ascii="Times New Roman" w:hAnsi="Times New Roman" w:cs="Times New Roman"/>
          <w:sz w:val="24"/>
          <w:szCs w:val="24"/>
        </w:rPr>
        <w:t>изменений  в</w:t>
      </w:r>
      <w:proofErr w:type="gramEnd"/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решение Совета Александровского сельского поселения от 24.12.2019 №171-19-29п «О бюджете муниципального образования «Александровского сельского поселения» на 2020 год и плановый период 2021 и 2022 годов»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.12.201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201</w:t>
      </w:r>
      <w:r w:rsidR="00D70B8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271B76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CD5B38" w:rsidRPr="00271B76" w:rsidRDefault="00931A3A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18</w:t>
            </w:r>
            <w:r w:rsidR="00AB1007">
              <w:rPr>
                <w:b/>
                <w:spacing w:val="3"/>
                <w:sz w:val="22"/>
                <w:szCs w:val="22"/>
              </w:rPr>
              <w:t> 967,951</w:t>
            </w:r>
            <w:r w:rsidR="00CD5B38" w:rsidRPr="00271B76">
              <w:rPr>
                <w:b/>
                <w:spacing w:val="3"/>
                <w:sz w:val="22"/>
                <w:szCs w:val="22"/>
              </w:rPr>
              <w:t xml:space="preserve"> руб.,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 </w:t>
            </w:r>
            <w:r w:rsidRPr="00271B76">
              <w:rPr>
                <w:spacing w:val="3"/>
                <w:sz w:val="22"/>
                <w:szCs w:val="22"/>
              </w:rPr>
              <w:t>в том числе: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2017 г. – 4 433,012 тыс. руб. </w:t>
            </w:r>
            <w:r w:rsidRPr="00271B76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2018 г. – 3 716,011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  <w:r w:rsidRPr="00271B76">
              <w:rPr>
                <w:b/>
                <w:spacing w:val="3"/>
              </w:rPr>
              <w:t xml:space="preserve">              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>2019 г. – 3</w:t>
            </w:r>
            <w:r w:rsidR="006D56E0" w:rsidRPr="00271B76">
              <w:rPr>
                <w:b/>
                <w:spacing w:val="3"/>
                <w:sz w:val="22"/>
                <w:szCs w:val="22"/>
              </w:rPr>
              <w:t> 85</w:t>
            </w:r>
            <w:r w:rsidR="004C6533" w:rsidRPr="00271B76">
              <w:rPr>
                <w:b/>
                <w:spacing w:val="3"/>
                <w:sz w:val="22"/>
                <w:szCs w:val="22"/>
              </w:rPr>
              <w:t>3,224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spacing w:val="3"/>
                <w:sz w:val="22"/>
                <w:szCs w:val="22"/>
              </w:rPr>
              <w:t xml:space="preserve">             - 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720,00 тыс.руб.</w:t>
            </w:r>
            <w:r w:rsidRPr="00271B76">
              <w:rPr>
                <w:spacing w:val="3"/>
                <w:sz w:val="22"/>
                <w:szCs w:val="22"/>
              </w:rPr>
              <w:t xml:space="preserve"> Бюджет района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spacing w:val="3"/>
                <w:sz w:val="22"/>
                <w:szCs w:val="22"/>
              </w:rPr>
              <w:t xml:space="preserve">             -  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720,00 тыс.руб. </w:t>
            </w:r>
            <w:r w:rsidRPr="00271B76">
              <w:rPr>
                <w:spacing w:val="3"/>
                <w:sz w:val="22"/>
                <w:szCs w:val="22"/>
              </w:rPr>
              <w:t>Областной бюджет</w:t>
            </w:r>
          </w:p>
          <w:p w:rsidR="000B0EA3" w:rsidRDefault="00931A3A" w:rsidP="003A12F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b/>
                <w:spacing w:val="3"/>
                <w:sz w:val="22"/>
                <w:szCs w:val="22"/>
              </w:rPr>
              <w:t xml:space="preserve">2020 г. – </w:t>
            </w:r>
            <w:r w:rsidR="003A12FC">
              <w:rPr>
                <w:b/>
                <w:spacing w:val="3"/>
                <w:sz w:val="22"/>
                <w:szCs w:val="22"/>
              </w:rPr>
              <w:t>4475,429</w:t>
            </w:r>
            <w:r w:rsidR="00CD5B38" w:rsidRPr="00271B76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="00CD5B38" w:rsidRPr="00271B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271B76" w:rsidRDefault="003A12FC" w:rsidP="003A12F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 xml:space="preserve">            </w:t>
            </w:r>
            <w:r w:rsidRPr="00271B76">
              <w:rPr>
                <w:spacing w:val="3"/>
                <w:sz w:val="22"/>
                <w:szCs w:val="22"/>
              </w:rPr>
              <w:t xml:space="preserve">-  </w:t>
            </w:r>
            <w:r>
              <w:rPr>
                <w:b/>
                <w:spacing w:val="3"/>
                <w:sz w:val="22"/>
                <w:szCs w:val="22"/>
              </w:rPr>
              <w:t>1050,275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тыс.руб. </w:t>
            </w:r>
            <w:r w:rsidRPr="00271B76">
              <w:rPr>
                <w:spacing w:val="3"/>
                <w:sz w:val="22"/>
                <w:szCs w:val="22"/>
              </w:rPr>
              <w:t>Областной бюджет</w:t>
            </w:r>
            <w:r>
              <w:rPr>
                <w:spacing w:val="3"/>
                <w:sz w:val="22"/>
                <w:szCs w:val="22"/>
              </w:rPr>
              <w:t xml:space="preserve"> 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201</w:t>
      </w:r>
      <w:r w:rsidR="00C4513A">
        <w:rPr>
          <w:rFonts w:ascii="Times New Roman" w:hAnsi="Times New Roman" w:cs="Times New Roman"/>
          <w:sz w:val="24"/>
          <w:szCs w:val="24"/>
        </w:rPr>
        <w:t>7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 xml:space="preserve">вой редакции </w:t>
      </w:r>
      <w:proofErr w:type="gramStart"/>
      <w:r w:rsidR="00634992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tbl>
      <w:tblPr>
        <w:tblW w:w="15644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314"/>
        <w:gridCol w:w="2333"/>
        <w:gridCol w:w="1200"/>
        <w:gridCol w:w="1112"/>
        <w:gridCol w:w="1134"/>
        <w:gridCol w:w="1134"/>
        <w:gridCol w:w="1336"/>
        <w:gridCol w:w="81"/>
      </w:tblGrid>
      <w:tr w:rsidR="001868FF" w:rsidTr="003A12FC">
        <w:trPr>
          <w:gridAfter w:val="1"/>
          <w:wAfter w:w="36" w:type="dxa"/>
          <w:trHeight w:val="15"/>
          <w:tblCellSpacing w:w="15" w:type="dxa"/>
          <w:jc w:val="center"/>
        </w:trPr>
        <w:tc>
          <w:tcPr>
            <w:tcW w:w="15518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868FF" w:rsidRDefault="001868FF" w:rsidP="001868FF">
            <w:pPr>
              <w:jc w:val="center"/>
              <w:rPr>
                <w:sz w:val="2"/>
              </w:rPr>
            </w:pPr>
            <w:r>
              <w:rPr>
                <w:b/>
                <w:bCs/>
              </w:rPr>
              <w:lastRenderedPageBreak/>
              <w:t>5. Объемы финансирования муниципальной Программы "Благоустройство Александровского сельского поселения на 2017-2020 годы"</w:t>
            </w:r>
          </w:p>
        </w:tc>
      </w:tr>
      <w:tr w:rsidR="00931A3A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4550" w:type="dxa"/>
            <w:gridSpan w:val="4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A3A" w:rsidRPr="002237EB" w:rsidRDefault="00931A3A" w:rsidP="007334DB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1868FF" w:rsidTr="001868FF">
        <w:trPr>
          <w:trHeight w:val="558"/>
          <w:tblCellSpacing w:w="15" w:type="dxa"/>
          <w:jc w:val="center"/>
        </w:trPr>
        <w:tc>
          <w:tcPr>
            <w:tcW w:w="72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23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1868FF">
            <w:pPr>
              <w:pStyle w:val="formattext"/>
              <w:ind w:left="-216" w:right="-76"/>
              <w:jc w:val="center"/>
            </w:pPr>
            <w:r>
              <w:rPr>
                <w:b/>
                <w:bCs/>
              </w:rPr>
              <w:t>2017 год</w:t>
            </w: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2018 год</w:t>
            </w:r>
            <w:r>
              <w:t xml:space="preserve">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2019 год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58584F" w:rsidRDefault="00931A3A" w:rsidP="007334DB">
            <w:pPr>
              <w:pStyle w:val="formattext"/>
              <w:jc w:val="center"/>
              <w:rPr>
                <w:b/>
              </w:rPr>
            </w:pPr>
            <w:r w:rsidRPr="0058584F">
              <w:rPr>
                <w:b/>
              </w:rPr>
              <w:t>2020 год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A3A" w:rsidRDefault="00931A3A" w:rsidP="007334DB"/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65,865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150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315,865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Содержание дороги д.Ларино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ind w:left="-201" w:right="-76" w:firstLine="201"/>
              <w:jc w:val="center"/>
            </w:pPr>
            <w:r w:rsidRPr="003A12FC">
              <w:t>1764,836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ind w:left="-267" w:right="-98"/>
              <w:jc w:val="center"/>
            </w:pPr>
            <w:r w:rsidRPr="003A12FC">
              <w:t>1461,459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1260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1200,0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5686,295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pPr>
              <w:rPr>
                <w:sz w:val="22"/>
                <w:szCs w:val="22"/>
              </w:rPr>
            </w:pPr>
            <w:r w:rsidRPr="003A12FC">
              <w:rPr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1868FF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100,0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104,020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tabs>
                <w:tab w:val="left" w:pos="1008"/>
              </w:tabs>
              <w:ind w:left="-126" w:right="-239" w:firstLine="126"/>
              <w:jc w:val="center"/>
            </w:pPr>
            <w:r w:rsidRPr="003A12FC">
              <w:t>120,900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52,073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376,993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suppressAutoHyphens/>
              <w:jc w:val="both"/>
              <w:rPr>
                <w:lang w:eastAsia="ar-SA"/>
              </w:rPr>
            </w:pPr>
            <w:r w:rsidRPr="003A12FC">
              <w:rPr>
                <w:sz w:val="22"/>
                <w:szCs w:val="22"/>
              </w:rPr>
              <w:t xml:space="preserve">Проведение двухмесячника по благоустройству и конкурса по благоустройству 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Устройство и содержание цветников и клумб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70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50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45,16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0,00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165,16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63,550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150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413,55</w:t>
            </w:r>
          </w:p>
        </w:tc>
      </w:tr>
      <w:tr w:rsidR="001868FF" w:rsidRPr="003A12FC" w:rsidTr="001868FF">
        <w:trPr>
          <w:trHeight w:val="398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Строительство тротуаров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  <w:p w:rsidR="00931A3A" w:rsidRPr="003A12FC" w:rsidRDefault="00931A3A" w:rsidP="007334DB">
            <w:r w:rsidRPr="003A12FC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suppressAutoHyphens/>
              <w:jc w:val="both"/>
              <w:rPr>
                <w:lang w:eastAsia="ar-SA"/>
              </w:rPr>
            </w:pPr>
            <w:r w:rsidRPr="003A12FC">
              <w:rPr>
                <w:sz w:val="22"/>
                <w:szCs w:val="22"/>
                <w:lang w:eastAsia="ar-SA"/>
              </w:rPr>
              <w:t>Ремонт детских игровых площадок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Расходы по содержанию  и уборке объектов благоустройства сельского поселения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1660,028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pStyle w:val="a3"/>
              <w:ind w:right="-9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1398,390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551,173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F70920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222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F70920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3831,591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417,257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133,417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361,763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912,437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Вырубка аварийных деревьев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93,0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93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Погрузка и транспортировка контейнеров для ТБО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Транспортные услуги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65,0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59,351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124,351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260,321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260,321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F70920" w:rsidP="00F70920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Снос аварийных домов, в</w:t>
            </w:r>
            <w:r w:rsidR="00931A3A"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ывоз строительного мусора 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229,645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98,900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295,0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623,545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Приобретение снегоуборочной машины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0,00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91,85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12D87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100,</w:t>
            </w:r>
            <w:r w:rsidR="00312D87"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890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232,74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32,2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19,5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31,533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83,233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Содержание фонтана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103,407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103,407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F7092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5</w:t>
            </w:r>
            <w:r w:rsidR="00F70920"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38</w:t>
            </w: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F70920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538,0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Софинансирование</w:t>
            </w:r>
            <w:proofErr w:type="spell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4,880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</w:pPr>
            <w:r w:rsidRPr="003A12FC">
              <w:t>4,880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Реализация проекта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pStyle w:val="a3"/>
              <w:ind w:right="-9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1050,275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Благоустройство детской спортивно-игровой площадки по ул.Багряная в с.Александровское Александровского района Томской области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549,454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549,454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Установка детского игрового комплекса по адресу: д.Ларино, ул.Обская, д.17, Александровский район Томской области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15,967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15,967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932,343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F70920" w:rsidP="001868FF">
            <w:pPr>
              <w:pStyle w:val="a3"/>
              <w:ind w:right="-98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</w:t>
            </w:r>
            <w:r w:rsidR="00312D87"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 012,274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1944,617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Субсидия на создания мест (площадок) твердых коммунальных отходов в рамках государственной программы «Воспроизводство и использование природных ресурсов Томской области»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720,00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720,00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Создание мест (площадок) ТКО-</w:t>
            </w:r>
            <w:proofErr w:type="spell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720,00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720,00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Приобретение трактора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99,99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99,99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Оказание услуг по проведению проверки достоверности определения сметной стоимости объектов по проекту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1,320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0,960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2,28</w:t>
            </w:r>
          </w:p>
        </w:tc>
      </w:tr>
      <w:tr w:rsidR="001868FF" w:rsidRPr="00981754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pPr>
              <w:rPr>
                <w:b/>
              </w:rPr>
            </w:pPr>
            <w:r w:rsidRPr="003A12FC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/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A12FC">
            <w:pPr>
              <w:ind w:left="-201" w:right="-76"/>
              <w:jc w:val="center"/>
              <w:rPr>
                <w:b/>
              </w:rPr>
            </w:pPr>
            <w:r w:rsidRPr="003A12FC">
              <w:rPr>
                <w:b/>
              </w:rPr>
              <w:t>4433,012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A12FC">
            <w:pPr>
              <w:ind w:left="-126" w:right="-98"/>
              <w:jc w:val="center"/>
              <w:rPr>
                <w:b/>
              </w:rPr>
            </w:pPr>
            <w:r w:rsidRPr="003A12FC">
              <w:rPr>
                <w:b/>
              </w:rPr>
              <w:t>3716,011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A12FC">
            <w:pPr>
              <w:ind w:left="-104" w:right="-98"/>
              <w:jc w:val="center"/>
              <w:rPr>
                <w:b/>
              </w:rPr>
            </w:pPr>
            <w:r w:rsidRPr="003A12FC">
              <w:rPr>
                <w:b/>
              </w:rPr>
              <w:t>5293,224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3A12FC">
            <w:pPr>
              <w:ind w:left="-104" w:right="-98"/>
              <w:jc w:val="center"/>
              <w:rPr>
                <w:b/>
                <w:color w:val="FF0000"/>
              </w:rPr>
            </w:pPr>
            <w:r w:rsidRPr="003A12FC">
              <w:rPr>
                <w:b/>
                <w:color w:val="FF0000"/>
              </w:rPr>
              <w:t>5525,704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6B30D8" w:rsidRDefault="00312D87" w:rsidP="007334DB">
            <w:pPr>
              <w:jc w:val="center"/>
              <w:rPr>
                <w:b/>
                <w:color w:val="FF0000"/>
              </w:rPr>
            </w:pPr>
            <w:r w:rsidRPr="003A12FC">
              <w:rPr>
                <w:b/>
                <w:color w:val="FF0000"/>
              </w:rPr>
              <w:t>18967,951</w:t>
            </w:r>
          </w:p>
        </w:tc>
      </w:tr>
    </w:tbl>
    <w:p w:rsidR="001662FB" w:rsidRDefault="001662FB" w:rsidP="003A12FC">
      <w:pPr>
        <w:pStyle w:val="a3"/>
        <w:jc w:val="both"/>
        <w:rPr>
          <w:rFonts w:ascii="Times New Roman" w:hAnsi="Times New Roman" w:cs="Times New Roman"/>
        </w:rPr>
      </w:pPr>
    </w:p>
    <w:sectPr w:rsidR="001662FB" w:rsidSect="003A12F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57C38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B66"/>
    <w:rsid w:val="00144E91"/>
    <w:rsid w:val="0014647E"/>
    <w:rsid w:val="001560C9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A34CD"/>
    <w:rsid w:val="002A4ADC"/>
    <w:rsid w:val="002A5FE5"/>
    <w:rsid w:val="002A6496"/>
    <w:rsid w:val="002B627C"/>
    <w:rsid w:val="002D49B4"/>
    <w:rsid w:val="003006AB"/>
    <w:rsid w:val="003119F1"/>
    <w:rsid w:val="00312D87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54013"/>
    <w:rsid w:val="00675842"/>
    <w:rsid w:val="0069795F"/>
    <w:rsid w:val="006C223C"/>
    <w:rsid w:val="006D56E0"/>
    <w:rsid w:val="006E1947"/>
    <w:rsid w:val="006F65A8"/>
    <w:rsid w:val="00703439"/>
    <w:rsid w:val="0070624F"/>
    <w:rsid w:val="00722C05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74E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2D9E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36268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228BC79-CA01-48AF-AD4B-00CFCE98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D2AF7-1BA8-4FE8-9653-A010DD28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Ильичёва Ольга Ивановна</cp:lastModifiedBy>
  <cp:revision>2</cp:revision>
  <cp:lastPrinted>2020-12-08T20:34:00Z</cp:lastPrinted>
  <dcterms:created xsi:type="dcterms:W3CDTF">2024-05-03T04:05:00Z</dcterms:created>
  <dcterms:modified xsi:type="dcterms:W3CDTF">2024-05-03T04:05:00Z</dcterms:modified>
</cp:coreProperties>
</file>