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99" w:rsidRDefault="00F90299" w:rsidP="00F90299">
      <w:pPr>
        <w:pStyle w:val="af1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299" w:rsidRDefault="00F90299" w:rsidP="00F90299">
      <w:pPr>
        <w:pStyle w:val="af1"/>
      </w:pPr>
    </w:p>
    <w:p w:rsidR="00F90299" w:rsidRPr="00CB3098" w:rsidRDefault="00F90299" w:rsidP="00F90299">
      <w:pPr>
        <w:pStyle w:val="af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602E12" w:rsidRDefault="00602E12" w:rsidP="00602E1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F09C1" w:rsidRDefault="007B0F69" w:rsidP="00E866F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О реализации в</w:t>
      </w:r>
      <w:r w:rsidR="0035414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262E5B" w:rsidRPr="00500588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 w:rsidR="0035414F">
        <w:rPr>
          <w:rFonts w:ascii="Times New Roman" w:hAnsi="Times New Roman"/>
          <w:b/>
          <w:bCs/>
          <w:kern w:val="36"/>
          <w:sz w:val="28"/>
          <w:szCs w:val="28"/>
        </w:rPr>
        <w:t>ой области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ы 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 xml:space="preserve">социальной газификации </w:t>
      </w:r>
    </w:p>
    <w:p w:rsidR="00392F0A" w:rsidRPr="0008341E" w:rsidRDefault="00392F0A" w:rsidP="00392F0A">
      <w:pPr>
        <w:pStyle w:val="a4"/>
        <w:spacing w:before="100" w:after="100"/>
        <w:ind w:firstLine="709"/>
        <w:contextualSpacing/>
        <w:jc w:val="both"/>
        <w:rPr>
          <w:bCs/>
          <w:color w:val="auto"/>
          <w:sz w:val="28"/>
          <w:szCs w:val="28"/>
        </w:rPr>
      </w:pPr>
      <w:bookmarkStart w:id="0" w:name="_GoBack"/>
      <w:r w:rsidRPr="00990F79">
        <w:rPr>
          <w:color w:val="auto"/>
          <w:sz w:val="28"/>
          <w:szCs w:val="28"/>
        </w:rPr>
        <w:t xml:space="preserve">Президент поручил продлить программу социальной газификации, </w:t>
      </w:r>
      <w:r w:rsidRPr="00990F79">
        <w:rPr>
          <w:bCs/>
          <w:color w:val="auto"/>
          <w:sz w:val="28"/>
          <w:szCs w:val="28"/>
        </w:rPr>
        <w:t xml:space="preserve">срок реализации которой был установлен </w:t>
      </w:r>
      <w:r w:rsidRPr="00990F79">
        <w:rPr>
          <w:color w:val="auto"/>
          <w:sz w:val="28"/>
          <w:szCs w:val="28"/>
        </w:rPr>
        <w:t>до 31 декабря 2022 года</w:t>
      </w:r>
      <w:r w:rsidR="004D49E5" w:rsidRPr="00990F79">
        <w:rPr>
          <w:color w:val="auto"/>
          <w:sz w:val="28"/>
          <w:szCs w:val="28"/>
        </w:rPr>
        <w:t xml:space="preserve">, за </w:t>
      </w:r>
      <w:r w:rsidRPr="00990F79">
        <w:rPr>
          <w:color w:val="auto"/>
          <w:sz w:val="28"/>
          <w:szCs w:val="28"/>
        </w:rPr>
        <w:t xml:space="preserve">пределы 2022 года. Об этом говорится в списке поручений президента, опубликованном на сайте Кремля. </w:t>
      </w:r>
    </w:p>
    <w:p w:rsidR="004D49E5" w:rsidRPr="00990F79" w:rsidRDefault="00FC210C" w:rsidP="004D49E5">
      <w:pPr>
        <w:pStyle w:val="a4"/>
        <w:spacing w:before="100" w:after="100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="004D49E5" w:rsidRPr="00990F79">
        <w:rPr>
          <w:bCs/>
          <w:color w:val="auto"/>
          <w:sz w:val="28"/>
          <w:szCs w:val="28"/>
        </w:rPr>
        <w:t>рограмма социальной газификации</w:t>
      </w:r>
      <w:r w:rsidRPr="00FC210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реализуется п</w:t>
      </w:r>
      <w:r w:rsidRPr="00990F79">
        <w:rPr>
          <w:bCs/>
          <w:color w:val="auto"/>
          <w:sz w:val="28"/>
          <w:szCs w:val="28"/>
        </w:rPr>
        <w:t>о всей стране</w:t>
      </w:r>
      <w:r>
        <w:rPr>
          <w:bCs/>
          <w:color w:val="auto"/>
          <w:sz w:val="28"/>
          <w:szCs w:val="28"/>
        </w:rPr>
        <w:t>. Она</w:t>
      </w:r>
      <w:r w:rsidR="004D49E5" w:rsidRPr="00990F79">
        <w:rPr>
          <w:bCs/>
          <w:color w:val="auto"/>
          <w:sz w:val="28"/>
          <w:szCs w:val="28"/>
        </w:rPr>
        <w:t xml:space="preserve"> позволяет бесплатно подводить газ к границам земельных участков граждан. Этим правом могут воспользоваться владельцы земельных участков, которые находятся в границах газифицированных населенных пунктов. </w:t>
      </w:r>
      <w:r w:rsidR="006A72B3" w:rsidRPr="00990F79">
        <w:rPr>
          <w:color w:val="auto"/>
          <w:sz w:val="28"/>
          <w:szCs w:val="28"/>
        </w:rPr>
        <w:t xml:space="preserve">Также в </w:t>
      </w:r>
      <w:r w:rsidR="006A72B3">
        <w:rPr>
          <w:color w:val="auto"/>
          <w:sz w:val="28"/>
          <w:szCs w:val="28"/>
        </w:rPr>
        <w:t xml:space="preserve">вышеуказанном </w:t>
      </w:r>
      <w:r w:rsidR="006A72B3" w:rsidRPr="00990F79">
        <w:rPr>
          <w:color w:val="auto"/>
          <w:sz w:val="28"/>
          <w:szCs w:val="28"/>
        </w:rPr>
        <w:t>списке поручений президента содержатся поручения о подключении к газовой инфраструктуре социальных и образовательных учреждений, поддержке льготных категорий граждан и другие.</w:t>
      </w:r>
    </w:p>
    <w:p w:rsidR="00392F0A" w:rsidRPr="00990F79" w:rsidRDefault="00A216A7" w:rsidP="00283392">
      <w:pPr>
        <w:pStyle w:val="a4"/>
        <w:spacing w:before="100" w:after="100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990F79">
        <w:rPr>
          <w:iCs/>
          <w:color w:val="auto"/>
          <w:sz w:val="28"/>
          <w:szCs w:val="28"/>
        </w:rPr>
        <w:t xml:space="preserve">Управление </w:t>
      </w:r>
      <w:proofErr w:type="spellStart"/>
      <w:r w:rsidRPr="00990F79">
        <w:rPr>
          <w:iCs/>
          <w:color w:val="auto"/>
          <w:sz w:val="28"/>
          <w:szCs w:val="28"/>
        </w:rPr>
        <w:t>Росреестра</w:t>
      </w:r>
      <w:proofErr w:type="spellEnd"/>
      <w:r w:rsidRPr="00990F79">
        <w:rPr>
          <w:iCs/>
          <w:color w:val="auto"/>
          <w:sz w:val="28"/>
          <w:szCs w:val="28"/>
        </w:rPr>
        <w:t xml:space="preserve"> по Томской области в рамках своей компетенции оказывает содействие органам власти и региональному оператору газификации в осуществлении учетно-регистрационных действий на введенные в эксплуатацию объекты сетей газораспределения, подходящие к земельным участкам граждан. </w:t>
      </w:r>
    </w:p>
    <w:p w:rsidR="00A216A7" w:rsidRPr="00990F79" w:rsidRDefault="00F90299" w:rsidP="00283392">
      <w:pPr>
        <w:pStyle w:val="a4"/>
        <w:spacing w:before="100" w:after="100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«</w:t>
      </w:r>
      <w:r w:rsidR="006A72B3">
        <w:rPr>
          <w:iCs/>
          <w:color w:val="auto"/>
          <w:sz w:val="28"/>
          <w:szCs w:val="28"/>
        </w:rPr>
        <w:t xml:space="preserve">Так, </w:t>
      </w:r>
      <w:r>
        <w:rPr>
          <w:iCs/>
          <w:color w:val="auto"/>
          <w:sz w:val="28"/>
          <w:szCs w:val="28"/>
        </w:rPr>
        <w:t xml:space="preserve">на 01.01.2023 </w:t>
      </w:r>
      <w:r w:rsidR="006A72B3">
        <w:rPr>
          <w:iCs/>
          <w:color w:val="auto"/>
          <w:sz w:val="28"/>
          <w:szCs w:val="28"/>
        </w:rPr>
        <w:t>в</w:t>
      </w:r>
      <w:r w:rsidR="00A216A7" w:rsidRPr="00990F79">
        <w:rPr>
          <w:iCs/>
          <w:color w:val="auto"/>
          <w:sz w:val="28"/>
          <w:szCs w:val="28"/>
        </w:rPr>
        <w:t xml:space="preserve"> рамках действия программы социальной газификации Управлением осуществлены учетно-регистрационные в отношении объектов газораспределительной системы, подведенных к </w:t>
      </w:r>
      <w:r>
        <w:rPr>
          <w:iCs/>
          <w:color w:val="auto"/>
          <w:sz w:val="28"/>
          <w:szCs w:val="28"/>
        </w:rPr>
        <w:t xml:space="preserve">210 домовладениям», - отметила </w:t>
      </w:r>
      <w:r w:rsidRPr="001F25E8">
        <w:rPr>
          <w:b/>
          <w:i/>
          <w:iCs/>
          <w:color w:val="auto"/>
          <w:sz w:val="28"/>
          <w:szCs w:val="28"/>
        </w:rPr>
        <w:t xml:space="preserve">Елена </w:t>
      </w:r>
      <w:proofErr w:type="spellStart"/>
      <w:r w:rsidRPr="001F25E8">
        <w:rPr>
          <w:b/>
          <w:i/>
          <w:iCs/>
          <w:color w:val="auto"/>
          <w:sz w:val="28"/>
          <w:szCs w:val="28"/>
        </w:rPr>
        <w:t>Золоткова</w:t>
      </w:r>
      <w:proofErr w:type="spellEnd"/>
      <w:r>
        <w:rPr>
          <w:iCs/>
          <w:color w:val="auto"/>
          <w:sz w:val="28"/>
          <w:szCs w:val="28"/>
        </w:rPr>
        <w:t>, руководитель Управления</w:t>
      </w:r>
      <w:r w:rsidR="001F25E8">
        <w:rPr>
          <w:iCs/>
          <w:color w:val="auto"/>
          <w:sz w:val="28"/>
          <w:szCs w:val="28"/>
        </w:rPr>
        <w:t>.</w:t>
      </w:r>
    </w:p>
    <w:p w:rsidR="003D2CB9" w:rsidRPr="00990F79" w:rsidRDefault="00565D4C" w:rsidP="003D2CB9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В </w:t>
      </w:r>
      <w:r w:rsidR="000245CC" w:rsidRPr="00990F79">
        <w:rPr>
          <w:color w:val="auto"/>
          <w:sz w:val="28"/>
          <w:szCs w:val="28"/>
        </w:rPr>
        <w:t>Томской</w:t>
      </w:r>
      <w:r w:rsidRPr="00990F79">
        <w:rPr>
          <w:color w:val="auto"/>
          <w:sz w:val="28"/>
          <w:szCs w:val="28"/>
        </w:rPr>
        <w:t xml:space="preserve"> </w:t>
      </w:r>
      <w:r w:rsidR="002A5482" w:rsidRPr="00990F79">
        <w:rPr>
          <w:color w:val="auto"/>
          <w:sz w:val="28"/>
          <w:szCs w:val="28"/>
        </w:rPr>
        <w:t>области</w:t>
      </w:r>
      <w:r w:rsidRPr="00990F79">
        <w:rPr>
          <w:color w:val="auto"/>
          <w:sz w:val="28"/>
          <w:szCs w:val="28"/>
        </w:rPr>
        <w:t xml:space="preserve"> немало населенных пунктов, к которым уже подведены газовые сети, однако дома по различным причинам не подключены к газу. Программа социальной газификации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Ответственность по проведению газа в пределах участка и его подключению непосредственно в доме уже лежит на собственниках. </w:t>
      </w:r>
    </w:p>
    <w:p w:rsidR="00157E73" w:rsidRPr="00990F79" w:rsidRDefault="00157E73" w:rsidP="00157E73">
      <w:pPr>
        <w:pStyle w:val="a4"/>
        <w:spacing w:before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После того, как права на земельный участок и дом будут оформлены, собственники могут направлять заявку на газификацию. Жителям не обязательно куда-то идти, чтобы газифицировать свой дом, это можно сделать дистанционно через портал </w:t>
      </w:r>
      <w:hyperlink r:id="rId6" w:history="1">
        <w:proofErr w:type="spellStart"/>
        <w:r w:rsidRPr="00990F79">
          <w:rPr>
            <w:rStyle w:val="a3"/>
            <w:color w:val="auto"/>
            <w:sz w:val="28"/>
            <w:szCs w:val="28"/>
          </w:rPr>
          <w:t>Госуслуг</w:t>
        </w:r>
        <w:proofErr w:type="spellEnd"/>
      </w:hyperlink>
      <w:r w:rsidRPr="00990F79">
        <w:rPr>
          <w:color w:val="auto"/>
          <w:sz w:val="28"/>
          <w:szCs w:val="28"/>
        </w:rPr>
        <w:t xml:space="preserve">, портал </w:t>
      </w:r>
      <w:hyperlink r:id="rId7" w:history="1">
        <w:r w:rsidRPr="00990F79">
          <w:rPr>
            <w:rStyle w:val="a3"/>
            <w:color w:val="auto"/>
            <w:sz w:val="28"/>
            <w:szCs w:val="28"/>
          </w:rPr>
          <w:t>единого оператора газификации</w:t>
        </w:r>
      </w:hyperlink>
      <w:r w:rsidRPr="00990F79">
        <w:rPr>
          <w:color w:val="auto"/>
          <w:sz w:val="28"/>
          <w:szCs w:val="28"/>
        </w:rPr>
        <w:t xml:space="preserve"> или на сайтах газораспределительных компаний региона. Кроме того, можно посетить офисы МФЦ, а также стационарный или выездной мобильный офис газораспределительной организации.  </w:t>
      </w:r>
      <w:r w:rsidR="004A1C61">
        <w:rPr>
          <w:bCs/>
          <w:color w:val="auto"/>
          <w:sz w:val="28"/>
          <w:szCs w:val="28"/>
          <w:shd w:val="clear" w:color="auto" w:fill="FFFFFF"/>
        </w:rPr>
        <w:t>В</w:t>
      </w:r>
      <w:r w:rsidRPr="00990F79">
        <w:rPr>
          <w:bCs/>
          <w:color w:val="auto"/>
          <w:sz w:val="28"/>
          <w:szCs w:val="28"/>
          <w:shd w:val="clear" w:color="auto" w:fill="FFFFFF"/>
        </w:rPr>
        <w:t xml:space="preserve"> частности на территории Томской </w:t>
      </w:r>
      <w:r w:rsidRPr="00990F79">
        <w:rPr>
          <w:bCs/>
          <w:color w:val="auto"/>
          <w:sz w:val="28"/>
          <w:szCs w:val="28"/>
          <w:shd w:val="clear" w:color="auto" w:fill="FFFFFF"/>
        </w:rPr>
        <w:lastRenderedPageBreak/>
        <w:t xml:space="preserve">области компания ООО «Газпром газораспределение Томск» ведет приём предварительных заявок на </w:t>
      </w:r>
      <w:proofErr w:type="spellStart"/>
      <w:r w:rsidRPr="00990F79">
        <w:rPr>
          <w:bCs/>
          <w:color w:val="auto"/>
          <w:sz w:val="28"/>
          <w:szCs w:val="28"/>
          <w:shd w:val="clear" w:color="auto" w:fill="FFFFFF"/>
        </w:rPr>
        <w:t>догазификацию</w:t>
      </w:r>
      <w:proofErr w:type="spellEnd"/>
      <w:r w:rsidRPr="00990F79">
        <w:rPr>
          <w:bCs/>
          <w:color w:val="auto"/>
          <w:sz w:val="28"/>
          <w:szCs w:val="28"/>
          <w:shd w:val="clear" w:color="auto" w:fill="FFFFFF"/>
        </w:rPr>
        <w:t>. </w:t>
      </w:r>
      <w:r w:rsidRPr="00990F79">
        <w:rPr>
          <w:color w:val="auto"/>
          <w:sz w:val="28"/>
          <w:szCs w:val="28"/>
        </w:rPr>
        <w:t xml:space="preserve"> </w:t>
      </w:r>
    </w:p>
    <w:p w:rsidR="00F857D1" w:rsidRPr="00990F79" w:rsidRDefault="00F857D1" w:rsidP="00F857D1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Государственный кадастровый учет </w:t>
      </w:r>
      <w:r w:rsidR="00157E73" w:rsidRPr="00990F79">
        <w:rPr>
          <w:color w:val="auto"/>
          <w:sz w:val="28"/>
          <w:szCs w:val="28"/>
        </w:rPr>
        <w:t xml:space="preserve">на </w:t>
      </w:r>
      <w:r w:rsidR="00190E56" w:rsidRPr="00990F79">
        <w:rPr>
          <w:iCs/>
          <w:color w:val="auto"/>
          <w:sz w:val="28"/>
          <w:szCs w:val="28"/>
        </w:rPr>
        <w:t>сети газораспределения</w:t>
      </w:r>
      <w:r w:rsidR="00190E56" w:rsidRPr="00990F79">
        <w:rPr>
          <w:color w:val="auto"/>
          <w:sz w:val="28"/>
          <w:szCs w:val="28"/>
        </w:rPr>
        <w:t xml:space="preserve"> </w:t>
      </w:r>
      <w:r w:rsidRPr="00990F79">
        <w:rPr>
          <w:color w:val="auto"/>
          <w:sz w:val="28"/>
          <w:szCs w:val="28"/>
        </w:rPr>
        <w:t xml:space="preserve">осуществляется на основании заявления с приложением следующих документов: </w:t>
      </w:r>
    </w:p>
    <w:p w:rsidR="00F857D1" w:rsidRPr="00990F79" w:rsidRDefault="00F857D1" w:rsidP="00F857D1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- подтверждающих полномочия представителя заявителя (если с заявлением обращается его представитель); </w:t>
      </w:r>
    </w:p>
    <w:p w:rsidR="00F857D1" w:rsidRPr="00990F79" w:rsidRDefault="005B2C28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- </w:t>
      </w:r>
      <w:r w:rsidR="00F857D1" w:rsidRPr="00990F79">
        <w:rPr>
          <w:color w:val="auto"/>
          <w:sz w:val="28"/>
          <w:szCs w:val="28"/>
        </w:rPr>
        <w:t xml:space="preserve">являющихся основанием для осуществления государственного кадастрового учета и (или) государственной регистрации прав; </w:t>
      </w:r>
    </w:p>
    <w:p w:rsidR="00F857D1" w:rsidRPr="00990F79" w:rsidRDefault="005B2C28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>-</w:t>
      </w:r>
      <w:r w:rsidR="00F857D1" w:rsidRPr="00990F79">
        <w:rPr>
          <w:color w:val="auto"/>
          <w:sz w:val="28"/>
          <w:szCs w:val="28"/>
        </w:rPr>
        <w:t xml:space="preserve"> иных документов, предусмотренных </w:t>
      </w:r>
      <w:r w:rsidR="00F03589" w:rsidRPr="00990F79">
        <w:rPr>
          <w:color w:val="auto"/>
          <w:sz w:val="28"/>
          <w:szCs w:val="28"/>
        </w:rPr>
        <w:t>Федеральным законом от 13.07.2015 № 218-ФЗ «О государственной регистрации недвижимости»</w:t>
      </w:r>
      <w:r w:rsidR="00F857D1" w:rsidRPr="00990F79">
        <w:rPr>
          <w:color w:val="auto"/>
          <w:sz w:val="28"/>
          <w:szCs w:val="28"/>
        </w:rPr>
        <w:t xml:space="preserve"> и принятыми в соответствии с ним иными нормативными правовыми актами. </w:t>
      </w:r>
    </w:p>
    <w:p w:rsidR="00234C51" w:rsidRPr="00990F79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Подать документы можно лично в офисах МФЦ или онлайн с помощью </w:t>
      </w:r>
      <w:r w:rsidR="00FC210C">
        <w:rPr>
          <w:color w:val="auto"/>
          <w:sz w:val="28"/>
          <w:szCs w:val="28"/>
        </w:rPr>
        <w:t>«Л</w:t>
      </w:r>
      <w:r w:rsidRPr="00990F79">
        <w:rPr>
          <w:color w:val="auto"/>
          <w:sz w:val="28"/>
          <w:szCs w:val="28"/>
        </w:rPr>
        <w:t>ичного кабинета</w:t>
      </w:r>
      <w:r w:rsidR="00FC210C">
        <w:rPr>
          <w:color w:val="auto"/>
          <w:sz w:val="28"/>
          <w:szCs w:val="28"/>
        </w:rPr>
        <w:t>»</w:t>
      </w:r>
      <w:r w:rsidRPr="00990F79">
        <w:rPr>
          <w:color w:val="auto"/>
          <w:sz w:val="28"/>
          <w:szCs w:val="28"/>
        </w:rPr>
        <w:t xml:space="preserve"> на </w:t>
      </w:r>
      <w:hyperlink r:id="rId8" w:history="1">
        <w:r w:rsidRPr="00990F79">
          <w:rPr>
            <w:rStyle w:val="a3"/>
            <w:color w:val="auto"/>
            <w:sz w:val="28"/>
            <w:szCs w:val="28"/>
          </w:rPr>
          <w:t>сайте</w:t>
        </w:r>
      </w:hyperlink>
      <w:r w:rsidRPr="00990F79">
        <w:rPr>
          <w:color w:val="auto"/>
          <w:sz w:val="28"/>
          <w:szCs w:val="28"/>
        </w:rPr>
        <w:t xml:space="preserve"> </w:t>
      </w:r>
      <w:proofErr w:type="spellStart"/>
      <w:r w:rsidRPr="00990F79">
        <w:rPr>
          <w:color w:val="auto"/>
          <w:sz w:val="28"/>
          <w:szCs w:val="28"/>
        </w:rPr>
        <w:t>Росреестра</w:t>
      </w:r>
      <w:proofErr w:type="spellEnd"/>
      <w:r w:rsidRPr="00990F79">
        <w:rPr>
          <w:color w:val="auto"/>
          <w:sz w:val="28"/>
          <w:szCs w:val="28"/>
        </w:rPr>
        <w:t>.</w:t>
      </w:r>
      <w:r w:rsidR="00190E56" w:rsidRPr="00990F79">
        <w:rPr>
          <w:color w:val="auto"/>
          <w:sz w:val="28"/>
          <w:szCs w:val="28"/>
        </w:rPr>
        <w:t xml:space="preserve"> </w:t>
      </w:r>
      <w:r w:rsidR="00D5131D">
        <w:rPr>
          <w:color w:val="auto"/>
          <w:sz w:val="28"/>
          <w:szCs w:val="28"/>
        </w:rPr>
        <w:t>К</w:t>
      </w:r>
      <w:r w:rsidRPr="00990F79">
        <w:rPr>
          <w:color w:val="auto"/>
          <w:sz w:val="28"/>
          <w:szCs w:val="28"/>
        </w:rPr>
        <w:t xml:space="preserve">адастровый инженер, который готовил документы, </w:t>
      </w:r>
      <w:r w:rsidR="00D5131D">
        <w:rPr>
          <w:color w:val="auto"/>
          <w:sz w:val="28"/>
          <w:szCs w:val="28"/>
        </w:rPr>
        <w:t xml:space="preserve">также </w:t>
      </w:r>
      <w:r w:rsidRPr="00990F79">
        <w:rPr>
          <w:color w:val="auto"/>
          <w:sz w:val="28"/>
          <w:szCs w:val="28"/>
        </w:rPr>
        <w:t xml:space="preserve">имеет право подать в </w:t>
      </w:r>
      <w:proofErr w:type="spellStart"/>
      <w:r w:rsidRPr="00990F79">
        <w:rPr>
          <w:color w:val="auto"/>
          <w:sz w:val="28"/>
          <w:szCs w:val="28"/>
        </w:rPr>
        <w:t>Росреестр</w:t>
      </w:r>
      <w:proofErr w:type="spellEnd"/>
      <w:r w:rsidRPr="00990F79">
        <w:rPr>
          <w:color w:val="auto"/>
          <w:sz w:val="28"/>
          <w:szCs w:val="28"/>
        </w:rPr>
        <w:t xml:space="preserve"> </w:t>
      </w:r>
      <w:r w:rsidR="00890F28" w:rsidRPr="00990F79">
        <w:rPr>
          <w:color w:val="auto"/>
          <w:sz w:val="28"/>
          <w:szCs w:val="28"/>
        </w:rPr>
        <w:t xml:space="preserve">через электронный сервис </w:t>
      </w:r>
      <w:r w:rsidRPr="00990F79">
        <w:rPr>
          <w:color w:val="auto"/>
          <w:sz w:val="28"/>
          <w:szCs w:val="28"/>
        </w:rPr>
        <w:t xml:space="preserve">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</w:t>
      </w:r>
    </w:p>
    <w:p w:rsidR="00F857D1" w:rsidRPr="00990F79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990F79">
        <w:rPr>
          <w:color w:val="auto"/>
          <w:sz w:val="28"/>
          <w:szCs w:val="28"/>
        </w:rPr>
        <w:t xml:space="preserve">После рассмотрения документов </w:t>
      </w:r>
      <w:r w:rsidR="00507DBD" w:rsidRPr="00990F79">
        <w:rPr>
          <w:color w:val="auto"/>
          <w:sz w:val="28"/>
          <w:szCs w:val="28"/>
        </w:rPr>
        <w:t xml:space="preserve">Управление </w:t>
      </w:r>
      <w:proofErr w:type="spellStart"/>
      <w:r w:rsidRPr="00990F79">
        <w:rPr>
          <w:color w:val="auto"/>
          <w:sz w:val="28"/>
          <w:szCs w:val="28"/>
        </w:rPr>
        <w:t>Росреестр</w:t>
      </w:r>
      <w:r w:rsidR="00507DBD" w:rsidRPr="00990F79">
        <w:rPr>
          <w:color w:val="auto"/>
          <w:sz w:val="28"/>
          <w:szCs w:val="28"/>
        </w:rPr>
        <w:t>а</w:t>
      </w:r>
      <w:proofErr w:type="spellEnd"/>
      <w:r w:rsidR="00507DBD" w:rsidRPr="00990F79">
        <w:rPr>
          <w:color w:val="auto"/>
          <w:sz w:val="28"/>
          <w:szCs w:val="28"/>
        </w:rPr>
        <w:t xml:space="preserve"> по Томской области</w:t>
      </w:r>
      <w:r w:rsidRPr="00990F79">
        <w:rPr>
          <w:color w:val="auto"/>
          <w:sz w:val="28"/>
          <w:szCs w:val="28"/>
        </w:rPr>
        <w:t xml:space="preserve"> внесет </w:t>
      </w:r>
      <w:r w:rsidR="00890F28" w:rsidRPr="00990F79">
        <w:rPr>
          <w:color w:val="auto"/>
          <w:sz w:val="28"/>
          <w:szCs w:val="28"/>
        </w:rPr>
        <w:t>соответствующие сведения</w:t>
      </w:r>
      <w:r w:rsidRPr="00990F79">
        <w:rPr>
          <w:color w:val="auto"/>
          <w:sz w:val="28"/>
          <w:szCs w:val="28"/>
        </w:rPr>
        <w:t xml:space="preserve"> в ЕГРН и выдаст собственнику выписку, подтверждающую оформление прав. </w:t>
      </w:r>
    </w:p>
    <w:bookmarkEnd w:id="0"/>
    <w:p w:rsidR="00F857D1" w:rsidRDefault="00F857D1" w:rsidP="00F857D1">
      <w:pPr>
        <w:pStyle w:val="a4"/>
        <w:ind w:firstLine="709"/>
        <w:jc w:val="both"/>
      </w:pPr>
    </w:p>
    <w:p w:rsidR="003D2A9B" w:rsidRDefault="003D2A9B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5E8" w:rsidRDefault="001F25E8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29" w:rsidRPr="00420A6C">
        <w:rPr>
          <w:rFonts w:ascii="Times New Roman" w:hAnsi="Times New Roman"/>
          <w:sz w:val="28"/>
          <w:szCs w:val="28"/>
        </w:rPr>
        <w:t xml:space="preserve">регистрации </w:t>
      </w:r>
    </w:p>
    <w:p w:rsidR="00590D29" w:rsidRDefault="00590D29" w:rsidP="001F25E8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объектов недвижимости нежилого назначения и </w:t>
      </w:r>
      <w:r w:rsidR="001F25E8">
        <w:rPr>
          <w:rFonts w:ascii="Times New Roman" w:hAnsi="Times New Roman"/>
          <w:sz w:val="28"/>
          <w:szCs w:val="28"/>
        </w:rPr>
        <w:t>ипотеки</w:t>
      </w:r>
    </w:p>
    <w:p w:rsidR="001F25E8" w:rsidRDefault="001F25E8" w:rsidP="001F25E8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1F25E8" w:rsidRPr="00420A6C" w:rsidRDefault="001F25E8" w:rsidP="001F25E8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375A17" w:rsidRPr="00E7434C" w:rsidRDefault="00375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5A17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02C65"/>
    <w:rsid w:val="000245CC"/>
    <w:rsid w:val="0008341E"/>
    <w:rsid w:val="00093B13"/>
    <w:rsid w:val="000B16D6"/>
    <w:rsid w:val="000B5AB3"/>
    <w:rsid w:val="000C0B01"/>
    <w:rsid w:val="000E3772"/>
    <w:rsid w:val="001049DF"/>
    <w:rsid w:val="001137E0"/>
    <w:rsid w:val="001201F2"/>
    <w:rsid w:val="001318E7"/>
    <w:rsid w:val="00157E73"/>
    <w:rsid w:val="00173570"/>
    <w:rsid w:val="00190E56"/>
    <w:rsid w:val="0019422B"/>
    <w:rsid w:val="001A7611"/>
    <w:rsid w:val="001D2F83"/>
    <w:rsid w:val="001F25E8"/>
    <w:rsid w:val="001F715E"/>
    <w:rsid w:val="00203DDC"/>
    <w:rsid w:val="00211BF2"/>
    <w:rsid w:val="00234C51"/>
    <w:rsid w:val="00247945"/>
    <w:rsid w:val="00262E5B"/>
    <w:rsid w:val="0027525E"/>
    <w:rsid w:val="00283392"/>
    <w:rsid w:val="002834E3"/>
    <w:rsid w:val="00287BA6"/>
    <w:rsid w:val="00287F2B"/>
    <w:rsid w:val="002A5482"/>
    <w:rsid w:val="002B1815"/>
    <w:rsid w:val="002C2D5B"/>
    <w:rsid w:val="002D5814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2F0A"/>
    <w:rsid w:val="003956A8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84973"/>
    <w:rsid w:val="0049350E"/>
    <w:rsid w:val="004A02B6"/>
    <w:rsid w:val="004A1C61"/>
    <w:rsid w:val="004A6D78"/>
    <w:rsid w:val="004D3724"/>
    <w:rsid w:val="004D49E5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602E12"/>
    <w:rsid w:val="006217BA"/>
    <w:rsid w:val="006476BB"/>
    <w:rsid w:val="00676ACB"/>
    <w:rsid w:val="00695DF5"/>
    <w:rsid w:val="006A72B3"/>
    <w:rsid w:val="0072391D"/>
    <w:rsid w:val="00747130"/>
    <w:rsid w:val="00770C47"/>
    <w:rsid w:val="007725B9"/>
    <w:rsid w:val="007836A1"/>
    <w:rsid w:val="007914C7"/>
    <w:rsid w:val="007A1C04"/>
    <w:rsid w:val="007A3D22"/>
    <w:rsid w:val="007B0F69"/>
    <w:rsid w:val="007C175C"/>
    <w:rsid w:val="007C4F20"/>
    <w:rsid w:val="007D04FD"/>
    <w:rsid w:val="007D0E0B"/>
    <w:rsid w:val="008116AD"/>
    <w:rsid w:val="0083262A"/>
    <w:rsid w:val="00837554"/>
    <w:rsid w:val="00861A99"/>
    <w:rsid w:val="00877B26"/>
    <w:rsid w:val="00890F28"/>
    <w:rsid w:val="008A0921"/>
    <w:rsid w:val="008A1E39"/>
    <w:rsid w:val="008E3254"/>
    <w:rsid w:val="008F4EC8"/>
    <w:rsid w:val="008F7E9E"/>
    <w:rsid w:val="00906BB0"/>
    <w:rsid w:val="0091031A"/>
    <w:rsid w:val="00934AE1"/>
    <w:rsid w:val="00943A7B"/>
    <w:rsid w:val="00990F79"/>
    <w:rsid w:val="009A0DE3"/>
    <w:rsid w:val="009A1E0D"/>
    <w:rsid w:val="009A44E7"/>
    <w:rsid w:val="009C08D9"/>
    <w:rsid w:val="009D7267"/>
    <w:rsid w:val="009F6C41"/>
    <w:rsid w:val="00A100D7"/>
    <w:rsid w:val="00A216A7"/>
    <w:rsid w:val="00A27BD4"/>
    <w:rsid w:val="00A312DE"/>
    <w:rsid w:val="00A3153B"/>
    <w:rsid w:val="00A45106"/>
    <w:rsid w:val="00A85176"/>
    <w:rsid w:val="00B00007"/>
    <w:rsid w:val="00B06D59"/>
    <w:rsid w:val="00B07FF5"/>
    <w:rsid w:val="00B3776B"/>
    <w:rsid w:val="00B702B6"/>
    <w:rsid w:val="00B8713E"/>
    <w:rsid w:val="00BB64C2"/>
    <w:rsid w:val="00BC4127"/>
    <w:rsid w:val="00BF39C0"/>
    <w:rsid w:val="00C10F84"/>
    <w:rsid w:val="00C16B92"/>
    <w:rsid w:val="00C72B94"/>
    <w:rsid w:val="00C82F2E"/>
    <w:rsid w:val="00CA2221"/>
    <w:rsid w:val="00CA24B3"/>
    <w:rsid w:val="00CB7959"/>
    <w:rsid w:val="00D13A42"/>
    <w:rsid w:val="00D22009"/>
    <w:rsid w:val="00D255F5"/>
    <w:rsid w:val="00D31088"/>
    <w:rsid w:val="00D5131D"/>
    <w:rsid w:val="00D529ED"/>
    <w:rsid w:val="00D52A70"/>
    <w:rsid w:val="00D567A0"/>
    <w:rsid w:val="00D61185"/>
    <w:rsid w:val="00D63B96"/>
    <w:rsid w:val="00D66808"/>
    <w:rsid w:val="00D71826"/>
    <w:rsid w:val="00D97355"/>
    <w:rsid w:val="00DA15E1"/>
    <w:rsid w:val="00DA1F29"/>
    <w:rsid w:val="00DB6559"/>
    <w:rsid w:val="00DE510D"/>
    <w:rsid w:val="00DF09C1"/>
    <w:rsid w:val="00DF50F3"/>
    <w:rsid w:val="00DF7755"/>
    <w:rsid w:val="00E0012F"/>
    <w:rsid w:val="00E1554D"/>
    <w:rsid w:val="00E330AE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F3690"/>
    <w:rsid w:val="00EF549F"/>
    <w:rsid w:val="00F00EF8"/>
    <w:rsid w:val="00F03589"/>
    <w:rsid w:val="00F345CF"/>
    <w:rsid w:val="00F366AD"/>
    <w:rsid w:val="00F45AA9"/>
    <w:rsid w:val="00F530DC"/>
    <w:rsid w:val="00F565AC"/>
    <w:rsid w:val="00F7624C"/>
    <w:rsid w:val="00F82D39"/>
    <w:rsid w:val="00F857D1"/>
    <w:rsid w:val="00F90299"/>
    <w:rsid w:val="00F97596"/>
    <w:rsid w:val="00FA6D3F"/>
    <w:rsid w:val="00FB2A98"/>
    <w:rsid w:val="00FB4382"/>
    <w:rsid w:val="00FB5080"/>
    <w:rsid w:val="00FC210C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5814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2D58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D58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D5814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D5814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2D581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5814"/>
    <w:rPr>
      <w:rFonts w:ascii="Calibri" w:hAnsi="Calibri"/>
    </w:rPr>
  </w:style>
  <w:style w:type="paragraph" w:styleId="21">
    <w:name w:val="toc 2"/>
    <w:next w:val="a"/>
    <w:link w:val="22"/>
    <w:uiPriority w:val="39"/>
    <w:rsid w:val="002D5814"/>
    <w:pPr>
      <w:ind w:left="200"/>
    </w:pPr>
  </w:style>
  <w:style w:type="character" w:customStyle="1" w:styleId="22">
    <w:name w:val="Оглавление 2 Знак"/>
    <w:link w:val="21"/>
    <w:rsid w:val="002D5814"/>
  </w:style>
  <w:style w:type="paragraph" w:styleId="41">
    <w:name w:val="toc 4"/>
    <w:next w:val="a"/>
    <w:link w:val="42"/>
    <w:uiPriority w:val="39"/>
    <w:rsid w:val="002D5814"/>
    <w:pPr>
      <w:ind w:left="600"/>
    </w:pPr>
  </w:style>
  <w:style w:type="character" w:customStyle="1" w:styleId="42">
    <w:name w:val="Оглавление 4 Знак"/>
    <w:link w:val="41"/>
    <w:rsid w:val="002D5814"/>
  </w:style>
  <w:style w:type="paragraph" w:styleId="6">
    <w:name w:val="toc 6"/>
    <w:next w:val="a"/>
    <w:link w:val="60"/>
    <w:uiPriority w:val="39"/>
    <w:rsid w:val="002D5814"/>
    <w:pPr>
      <w:ind w:left="1000"/>
    </w:pPr>
  </w:style>
  <w:style w:type="character" w:customStyle="1" w:styleId="60">
    <w:name w:val="Оглавление 6 Знак"/>
    <w:link w:val="6"/>
    <w:rsid w:val="002D5814"/>
  </w:style>
  <w:style w:type="paragraph" w:styleId="7">
    <w:name w:val="toc 7"/>
    <w:next w:val="a"/>
    <w:link w:val="70"/>
    <w:uiPriority w:val="39"/>
    <w:rsid w:val="002D5814"/>
    <w:pPr>
      <w:ind w:left="1200"/>
    </w:pPr>
  </w:style>
  <w:style w:type="character" w:customStyle="1" w:styleId="70">
    <w:name w:val="Оглавление 7 Знак"/>
    <w:link w:val="7"/>
    <w:rsid w:val="002D5814"/>
  </w:style>
  <w:style w:type="character" w:customStyle="1" w:styleId="30">
    <w:name w:val="Заголовок 3 Знак"/>
    <w:basedOn w:val="1"/>
    <w:link w:val="3"/>
    <w:rsid w:val="002D5814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2D5814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2D5814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2D58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2D5814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2D58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2D58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D5814"/>
    <w:pPr>
      <w:ind w:left="400"/>
    </w:pPr>
  </w:style>
  <w:style w:type="character" w:customStyle="1" w:styleId="32">
    <w:name w:val="Оглавление 3 Знак"/>
    <w:link w:val="31"/>
    <w:rsid w:val="002D5814"/>
  </w:style>
  <w:style w:type="character" w:customStyle="1" w:styleId="50">
    <w:name w:val="Заголовок 5 Знак"/>
    <w:link w:val="5"/>
    <w:rsid w:val="002D5814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2D5814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2D5814"/>
    <w:rPr>
      <w:rFonts w:ascii="Calibri" w:hAnsi="Calibri"/>
    </w:rPr>
  </w:style>
  <w:style w:type="paragraph" w:customStyle="1" w:styleId="14">
    <w:name w:val="Основной шрифт абзаца1"/>
    <w:rsid w:val="002D5814"/>
  </w:style>
  <w:style w:type="character" w:customStyle="1" w:styleId="11">
    <w:name w:val="Заголовок 1 Знак"/>
    <w:link w:val="10"/>
    <w:rsid w:val="002D5814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2D5814"/>
    <w:rPr>
      <w:color w:val="8B8CE7"/>
    </w:rPr>
  </w:style>
  <w:style w:type="character" w:styleId="a3">
    <w:name w:val="Hyperlink"/>
    <w:link w:val="15"/>
    <w:rsid w:val="002D5814"/>
    <w:rPr>
      <w:color w:val="8B8CE7"/>
      <w:u w:val="none"/>
    </w:rPr>
  </w:style>
  <w:style w:type="paragraph" w:customStyle="1" w:styleId="Footnote">
    <w:name w:val="Footnote"/>
    <w:link w:val="Footnote0"/>
    <w:rsid w:val="002D5814"/>
    <w:rPr>
      <w:rFonts w:ascii="XO Thames" w:hAnsi="XO Thames"/>
    </w:rPr>
  </w:style>
  <w:style w:type="character" w:customStyle="1" w:styleId="Footnote0">
    <w:name w:val="Footnote"/>
    <w:link w:val="Footnote"/>
    <w:rsid w:val="002D581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D5814"/>
    <w:rPr>
      <w:rFonts w:ascii="XO Thames" w:hAnsi="XO Thames"/>
      <w:b/>
    </w:rPr>
  </w:style>
  <w:style w:type="character" w:customStyle="1" w:styleId="17">
    <w:name w:val="Оглавление 1 Знак"/>
    <w:link w:val="16"/>
    <w:rsid w:val="002D581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D581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D5814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2D58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2D581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D5814"/>
    <w:pPr>
      <w:ind w:left="1600"/>
    </w:pPr>
  </w:style>
  <w:style w:type="character" w:customStyle="1" w:styleId="90">
    <w:name w:val="Оглавление 9 Знак"/>
    <w:link w:val="9"/>
    <w:rsid w:val="002D5814"/>
  </w:style>
  <w:style w:type="paragraph" w:styleId="23">
    <w:name w:val="Body Text 2"/>
    <w:basedOn w:val="a"/>
    <w:link w:val="24"/>
    <w:rsid w:val="002D581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D5814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2D5814"/>
    <w:pPr>
      <w:ind w:left="1400"/>
    </w:pPr>
  </w:style>
  <w:style w:type="character" w:customStyle="1" w:styleId="80">
    <w:name w:val="Оглавление 8 Знак"/>
    <w:link w:val="8"/>
    <w:rsid w:val="002D5814"/>
  </w:style>
  <w:style w:type="paragraph" w:customStyle="1" w:styleId="18">
    <w:name w:val="Выделение1"/>
    <w:basedOn w:val="14"/>
    <w:link w:val="a6"/>
    <w:rsid w:val="002D5814"/>
    <w:rPr>
      <w:i/>
    </w:rPr>
  </w:style>
  <w:style w:type="character" w:styleId="a6">
    <w:name w:val="Emphasis"/>
    <w:basedOn w:val="a0"/>
    <w:link w:val="18"/>
    <w:rsid w:val="002D5814"/>
    <w:rPr>
      <w:i/>
    </w:rPr>
  </w:style>
  <w:style w:type="paragraph" w:styleId="51">
    <w:name w:val="toc 5"/>
    <w:next w:val="a"/>
    <w:link w:val="52"/>
    <w:uiPriority w:val="39"/>
    <w:rsid w:val="002D5814"/>
    <w:pPr>
      <w:ind w:left="800"/>
    </w:pPr>
  </w:style>
  <w:style w:type="character" w:customStyle="1" w:styleId="52">
    <w:name w:val="Оглавление 5 Знак"/>
    <w:link w:val="51"/>
    <w:rsid w:val="002D5814"/>
  </w:style>
  <w:style w:type="paragraph" w:styleId="a7">
    <w:name w:val="Subtitle"/>
    <w:next w:val="a"/>
    <w:link w:val="a8"/>
    <w:uiPriority w:val="11"/>
    <w:qFormat/>
    <w:rsid w:val="002D5814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2D581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D5814"/>
    <w:pPr>
      <w:ind w:left="1800"/>
    </w:pPr>
  </w:style>
  <w:style w:type="character" w:customStyle="1" w:styleId="toc100">
    <w:name w:val="toc 10"/>
    <w:link w:val="toc10"/>
    <w:rsid w:val="002D5814"/>
  </w:style>
  <w:style w:type="paragraph" w:styleId="a9">
    <w:name w:val="Title"/>
    <w:next w:val="a"/>
    <w:link w:val="aa"/>
    <w:uiPriority w:val="10"/>
    <w:qFormat/>
    <w:rsid w:val="002D5814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2D581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2D581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2D5814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  <w:style w:type="paragraph" w:styleId="af1">
    <w:name w:val="No Spacing"/>
    <w:uiPriority w:val="1"/>
    <w:qFormat/>
    <w:rsid w:val="00F90299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life_situ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ga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9F5A-7ED8-41E0-A4CE-59A1DAA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2022-11-09T04:39:00Z</cp:lastPrinted>
  <dcterms:created xsi:type="dcterms:W3CDTF">2022-11-09T03:42:00Z</dcterms:created>
  <dcterms:modified xsi:type="dcterms:W3CDTF">2023-01-09T03:14:00Z</dcterms:modified>
</cp:coreProperties>
</file>