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118" w:rsidRDefault="00792118">
      <w:pPr>
        <w:jc w:val="center"/>
      </w:pPr>
    </w:p>
    <w:p w:rsidR="00792118" w:rsidRDefault="00D31328">
      <w:pPr>
        <w:jc w:val="center"/>
      </w:pPr>
      <w:r>
        <w:rPr>
          <w:noProof/>
        </w:rPr>
        <w:drawing>
          <wp:inline distT="0" distB="0" distL="0" distR="0">
            <wp:extent cx="657860" cy="811530"/>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rcRect l="-20" t="-14" r="-20" b="-14"/>
                    <a:stretch>
                      <a:fillRect/>
                    </a:stretch>
                  </pic:blipFill>
                  <pic:spPr bwMode="auto">
                    <a:xfrm>
                      <a:off x="0" y="0"/>
                      <a:ext cx="657860" cy="811530"/>
                    </a:xfrm>
                    <a:prstGeom prst="rect">
                      <a:avLst/>
                    </a:prstGeom>
                  </pic:spPr>
                </pic:pic>
              </a:graphicData>
            </a:graphic>
          </wp:inline>
        </w:drawing>
      </w:r>
    </w:p>
    <w:p w:rsidR="00792118" w:rsidRDefault="00792118">
      <w:pPr>
        <w:jc w:val="center"/>
        <w:rPr>
          <w:rFonts w:ascii="PT Astra Serif" w:hAnsi="PT Astra Serif"/>
          <w:sz w:val="28"/>
          <w:szCs w:val="28"/>
        </w:rPr>
      </w:pPr>
    </w:p>
    <w:p w:rsidR="00792118" w:rsidRDefault="00D31328">
      <w:pPr>
        <w:tabs>
          <w:tab w:val="left" w:pos="426"/>
          <w:tab w:val="left" w:pos="3402"/>
        </w:tabs>
        <w:ind w:right="-112" w:firstLine="567"/>
        <w:jc w:val="center"/>
        <w:rPr>
          <w:rFonts w:ascii="PT Astra Serif" w:hAnsi="PT Astra Serif"/>
          <w:b/>
          <w:caps/>
          <w:sz w:val="28"/>
          <w:szCs w:val="28"/>
        </w:rPr>
      </w:pPr>
      <w:r>
        <w:rPr>
          <w:rFonts w:ascii="PT Astra Serif" w:hAnsi="PT Astra Serif"/>
          <w:b/>
          <w:caps/>
          <w:sz w:val="28"/>
          <w:szCs w:val="28"/>
        </w:rPr>
        <w:t>Совет Александровского сельского поселения</w:t>
      </w:r>
    </w:p>
    <w:p w:rsidR="00792118" w:rsidRDefault="00792118">
      <w:pPr>
        <w:jc w:val="right"/>
        <w:rPr>
          <w:rFonts w:ascii="PT Astra Serif" w:hAnsi="PT Astra Serif"/>
          <w:b/>
          <w:bCs/>
          <w:i/>
          <w:iCs/>
          <w:caps/>
          <w:sz w:val="28"/>
          <w:szCs w:val="28"/>
        </w:rPr>
      </w:pPr>
    </w:p>
    <w:p w:rsidR="00792118" w:rsidRDefault="00D31328">
      <w:pPr>
        <w:jc w:val="center"/>
        <w:rPr>
          <w:rFonts w:ascii="PT Astra Serif" w:hAnsi="PT Astra Serif"/>
          <w:b/>
          <w:caps/>
          <w:sz w:val="28"/>
          <w:szCs w:val="28"/>
        </w:rPr>
      </w:pPr>
      <w:r>
        <w:rPr>
          <w:rFonts w:ascii="PT Astra Serif" w:hAnsi="PT Astra Serif"/>
          <w:b/>
          <w:caps/>
          <w:sz w:val="28"/>
          <w:szCs w:val="28"/>
        </w:rPr>
        <w:t>Решение</w:t>
      </w:r>
    </w:p>
    <w:p w:rsidR="00792118" w:rsidRDefault="00D31328">
      <w:pPr>
        <w:rPr>
          <w:rFonts w:ascii="PT Astra Serif" w:hAnsi="PT Astra Serif"/>
          <w:sz w:val="24"/>
          <w:szCs w:val="24"/>
        </w:rPr>
      </w:pPr>
      <w:r>
        <w:rPr>
          <w:rFonts w:ascii="PT Astra Serif" w:hAnsi="PT Astra Serif"/>
          <w:sz w:val="24"/>
          <w:szCs w:val="24"/>
        </w:rPr>
        <w:t>06.12.2023</w:t>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t xml:space="preserve"> </w:t>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t xml:space="preserve">           № 66-23-14п</w:t>
      </w:r>
    </w:p>
    <w:p w:rsidR="00792118" w:rsidRDefault="00D31328">
      <w:pPr>
        <w:jc w:val="center"/>
        <w:rPr>
          <w:rFonts w:ascii="PT Astra Serif" w:hAnsi="PT Astra Serif"/>
          <w:sz w:val="24"/>
          <w:szCs w:val="24"/>
        </w:rPr>
      </w:pPr>
      <w:r>
        <w:rPr>
          <w:rFonts w:ascii="PT Astra Serif" w:hAnsi="PT Astra Serif"/>
          <w:sz w:val="24"/>
          <w:szCs w:val="24"/>
        </w:rPr>
        <w:t>с. Александровское</w:t>
      </w:r>
    </w:p>
    <w:p w:rsidR="00792118" w:rsidRDefault="00792118">
      <w:pPr>
        <w:rPr>
          <w:rFonts w:ascii="PT Astra Serif" w:hAnsi="PT Astra Serif"/>
          <w:sz w:val="24"/>
          <w:szCs w:val="24"/>
        </w:rPr>
      </w:pPr>
    </w:p>
    <w:p w:rsidR="00792118" w:rsidRDefault="00D31328">
      <w:pPr>
        <w:ind w:right="-2"/>
        <w:jc w:val="center"/>
        <w:rPr>
          <w:rFonts w:ascii="PT Astra Serif" w:hAnsi="PT Astra Serif"/>
          <w:sz w:val="24"/>
          <w:szCs w:val="24"/>
        </w:rPr>
      </w:pPr>
      <w:r>
        <w:rPr>
          <w:rFonts w:ascii="PT Astra Serif" w:hAnsi="PT Astra Serif"/>
          <w:sz w:val="24"/>
          <w:szCs w:val="24"/>
        </w:rPr>
        <w:t xml:space="preserve">Об утверждении Правил землепользования и застройки муниципального образования «Александровское сельское поселение» Александровского района Томской области </w:t>
      </w:r>
    </w:p>
    <w:p w:rsidR="00792118" w:rsidRDefault="00792118">
      <w:pPr>
        <w:ind w:right="4959"/>
        <w:rPr>
          <w:rFonts w:ascii="PT Astra Serif" w:hAnsi="PT Astra Serif"/>
          <w:sz w:val="24"/>
          <w:szCs w:val="24"/>
        </w:rPr>
      </w:pPr>
    </w:p>
    <w:p w:rsidR="00792118" w:rsidRDefault="00D31328">
      <w:pPr>
        <w:rPr>
          <w:rFonts w:ascii="PT Astra Serif" w:hAnsi="PT Astra Serif"/>
          <w:sz w:val="24"/>
          <w:szCs w:val="24"/>
        </w:rPr>
      </w:pPr>
      <w:r>
        <w:rPr>
          <w:rFonts w:ascii="PT Astra Serif" w:hAnsi="PT Astra Serif"/>
          <w:sz w:val="24"/>
          <w:szCs w:val="24"/>
        </w:rPr>
        <w:tab/>
      </w:r>
      <w:r>
        <w:rPr>
          <w:rFonts w:ascii="PT Astra Serif" w:hAnsi="PT Astra Serif" w:cs="Times New Roman"/>
          <w:sz w:val="24"/>
          <w:szCs w:val="24"/>
          <w:lang w:eastAsia="zh-CN"/>
        </w:rPr>
        <w:t>Руководствуясь</w:t>
      </w:r>
      <w:r>
        <w:rPr>
          <w:rFonts w:ascii="PT Astra Serif" w:hAnsi="PT Astra Serif"/>
          <w:sz w:val="24"/>
          <w:szCs w:val="24"/>
        </w:rPr>
        <w:t xml:space="preserve"> Градостроительн</w:t>
      </w:r>
      <w:r>
        <w:rPr>
          <w:rFonts w:ascii="PT Astra Serif" w:hAnsi="PT Astra Serif" w:cs="Times New Roman"/>
          <w:sz w:val="24"/>
          <w:szCs w:val="24"/>
          <w:lang w:eastAsia="zh-CN"/>
        </w:rPr>
        <w:t>ым</w:t>
      </w:r>
      <w:r>
        <w:rPr>
          <w:rFonts w:ascii="PT Astra Serif" w:hAnsi="PT Astra Serif"/>
          <w:sz w:val="24"/>
          <w:szCs w:val="24"/>
        </w:rPr>
        <w:t xml:space="preserve"> кодекс</w:t>
      </w:r>
      <w:r>
        <w:rPr>
          <w:rFonts w:ascii="PT Astra Serif" w:hAnsi="PT Astra Serif" w:cs="Times New Roman"/>
          <w:sz w:val="24"/>
          <w:szCs w:val="24"/>
          <w:lang w:eastAsia="zh-CN"/>
        </w:rPr>
        <w:t>ом</w:t>
      </w:r>
      <w:r>
        <w:rPr>
          <w:rFonts w:ascii="PT Astra Serif" w:hAnsi="PT Astra Serif"/>
          <w:sz w:val="24"/>
          <w:szCs w:val="24"/>
        </w:rPr>
        <w:t xml:space="preserve"> Российской Федерации, Федеральн</w:t>
      </w:r>
      <w:r>
        <w:rPr>
          <w:rFonts w:ascii="PT Astra Serif" w:hAnsi="PT Astra Serif" w:cs="Times New Roman"/>
          <w:sz w:val="24"/>
          <w:szCs w:val="24"/>
          <w:lang w:eastAsia="zh-CN"/>
        </w:rPr>
        <w:t>ым</w:t>
      </w:r>
      <w:r>
        <w:rPr>
          <w:rFonts w:ascii="PT Astra Serif" w:hAnsi="PT Astra Serif"/>
          <w:sz w:val="24"/>
          <w:szCs w:val="24"/>
        </w:rPr>
        <w:t xml:space="preserve"> законом от 06 октября 2003 года № 131-ФЗ «Об общих принципах организации местного самоуправления в Российской Федерации», Уставом Александровского сельского поселения, </w:t>
      </w:r>
      <w:r>
        <w:rPr>
          <w:rFonts w:ascii="PT Astra Serif" w:hAnsi="PT Astra Serif" w:cs="Times New Roman"/>
          <w:sz w:val="24"/>
          <w:szCs w:val="24"/>
          <w:lang w:eastAsia="zh-CN"/>
        </w:rPr>
        <w:t>учитывая</w:t>
      </w:r>
      <w:r>
        <w:rPr>
          <w:rFonts w:ascii="PT Astra Serif" w:hAnsi="PT Astra Serif"/>
          <w:sz w:val="24"/>
          <w:szCs w:val="24"/>
        </w:rPr>
        <w:t xml:space="preserve"> итогов</w:t>
      </w:r>
      <w:r>
        <w:rPr>
          <w:rFonts w:ascii="PT Astra Serif" w:hAnsi="PT Astra Serif" w:cs="Times New Roman"/>
          <w:sz w:val="24"/>
          <w:szCs w:val="24"/>
          <w:lang w:eastAsia="zh-CN"/>
        </w:rPr>
        <w:t>ый</w:t>
      </w:r>
      <w:r>
        <w:rPr>
          <w:rFonts w:ascii="PT Astra Serif" w:hAnsi="PT Astra Serif"/>
          <w:sz w:val="24"/>
          <w:szCs w:val="24"/>
        </w:rPr>
        <w:t xml:space="preserve"> документ о результатах публичных слушаний по проекту Генерального плана и Правил землепользования и застройки муниципального образования «Александровское сельское поселение» Александровского района Томской области (с. Александровское, д. Ларино)</w:t>
      </w:r>
    </w:p>
    <w:p w:rsidR="00792118" w:rsidRDefault="00792118">
      <w:pPr>
        <w:rPr>
          <w:rFonts w:ascii="PT Astra Serif" w:hAnsi="PT Astra Serif"/>
          <w:sz w:val="24"/>
          <w:szCs w:val="24"/>
        </w:rPr>
      </w:pPr>
    </w:p>
    <w:p w:rsidR="00792118" w:rsidRDefault="00D31328">
      <w:pPr>
        <w:rPr>
          <w:rFonts w:ascii="PT Astra Serif" w:hAnsi="PT Astra Serif"/>
          <w:sz w:val="24"/>
          <w:szCs w:val="24"/>
        </w:rPr>
      </w:pPr>
      <w:r>
        <w:rPr>
          <w:rFonts w:ascii="PT Astra Serif" w:hAnsi="PT Astra Serif"/>
          <w:sz w:val="24"/>
          <w:szCs w:val="24"/>
        </w:rPr>
        <w:t>Совет Александровского сельского поселения РЕШИЛ:</w:t>
      </w:r>
    </w:p>
    <w:p w:rsidR="00792118" w:rsidRDefault="00792118">
      <w:pPr>
        <w:rPr>
          <w:rFonts w:ascii="PT Astra Serif" w:hAnsi="PT Astra Serif"/>
          <w:sz w:val="24"/>
          <w:szCs w:val="24"/>
        </w:rPr>
      </w:pPr>
    </w:p>
    <w:p w:rsidR="00792118" w:rsidRDefault="00D31328">
      <w:pPr>
        <w:rPr>
          <w:rFonts w:ascii="PT Astra Serif" w:hAnsi="PT Astra Serif"/>
          <w:sz w:val="24"/>
          <w:szCs w:val="24"/>
        </w:rPr>
      </w:pPr>
      <w:r>
        <w:rPr>
          <w:rFonts w:ascii="PT Astra Serif" w:hAnsi="PT Astra Serif"/>
          <w:sz w:val="24"/>
          <w:szCs w:val="24"/>
        </w:rPr>
        <w:tab/>
        <w:t>1. Утвердить Правила землепользования и застройки муниципального образования «Александровское сельское поселение» Александровского района Томской области согласно приложению к настоящему решению.</w:t>
      </w:r>
    </w:p>
    <w:p w:rsidR="00792118" w:rsidRDefault="00D31328">
      <w:pPr>
        <w:shd w:val="clear" w:color="auto" w:fill="FFFFFF"/>
        <w:ind w:firstLine="709"/>
      </w:pPr>
      <w:r>
        <w:rPr>
          <w:rFonts w:ascii="PT Astra Serif" w:hAnsi="PT Astra Serif"/>
          <w:sz w:val="24"/>
          <w:szCs w:val="24"/>
        </w:rPr>
        <w:t>2.</w:t>
      </w:r>
      <w:r>
        <w:rPr>
          <w:rFonts w:ascii="PT Astra Serif" w:hAnsi="PT Astra Serif"/>
          <w:bCs/>
          <w:sz w:val="24"/>
          <w:szCs w:val="24"/>
        </w:rPr>
        <w:t xml:space="preserve"> Опубликовать настоящее решение в газете «Северянка», а также разместить на официальном сайте Администрации Александровского сельского поселения в информационно-телекоммуникационной сети «Интернет» </w:t>
      </w:r>
      <w:r>
        <w:rPr>
          <w:rFonts w:ascii="PT Astra Serif" w:hAnsi="PT Astra Serif"/>
          <w:sz w:val="24"/>
          <w:szCs w:val="24"/>
        </w:rPr>
        <w:t>(</w:t>
      </w:r>
      <w:hyperlink r:id="rId8">
        <w:r>
          <w:rPr>
            <w:rFonts w:ascii="PT Astra Serif" w:hAnsi="PT Astra Serif"/>
            <w:sz w:val="24"/>
            <w:szCs w:val="24"/>
          </w:rPr>
          <w:t>http://alsadmsp.ru/)</w:t>
        </w:r>
      </w:hyperlink>
      <w:r>
        <w:rPr>
          <w:rFonts w:ascii="PT Astra Serif" w:hAnsi="PT Astra Serif"/>
          <w:bCs/>
          <w:sz w:val="24"/>
          <w:szCs w:val="24"/>
        </w:rPr>
        <w:t>, портале Министерства юстиции Российской Федерации (http://pravo-minjust.ru, http://право-минюст.рф).</w:t>
      </w:r>
    </w:p>
    <w:p w:rsidR="00792118" w:rsidRDefault="00D31328">
      <w:pPr>
        <w:pStyle w:val="afa"/>
        <w:tabs>
          <w:tab w:val="left" w:pos="709"/>
          <w:tab w:val="left" w:pos="851"/>
          <w:tab w:val="left" w:pos="993"/>
          <w:tab w:val="left" w:pos="1418"/>
        </w:tabs>
        <w:spacing w:line="240" w:lineRule="auto"/>
        <w:ind w:left="0" w:firstLine="709"/>
        <w:rPr>
          <w:rFonts w:ascii="PT Astra Serif" w:hAnsi="PT Astra Serif"/>
          <w:sz w:val="24"/>
          <w:szCs w:val="24"/>
        </w:rPr>
      </w:pPr>
      <w:r>
        <w:rPr>
          <w:rFonts w:ascii="PT Astra Serif" w:hAnsi="PT Astra Serif"/>
          <w:sz w:val="24"/>
          <w:szCs w:val="24"/>
        </w:rPr>
        <w:t>3. Настоящее решение вступает в силу на следующий день после его официального опубликования (обнародования).</w:t>
      </w:r>
    </w:p>
    <w:p w:rsidR="00792118" w:rsidRDefault="00792118">
      <w:pPr>
        <w:pStyle w:val="afb"/>
        <w:spacing w:before="0" w:after="0"/>
        <w:ind w:firstLine="709"/>
        <w:rPr>
          <w:rFonts w:ascii="PT Astra Serif" w:hAnsi="PT Astra Serif"/>
          <w:sz w:val="24"/>
          <w:szCs w:val="24"/>
        </w:rPr>
      </w:pPr>
    </w:p>
    <w:p w:rsidR="00792118" w:rsidRDefault="00792118">
      <w:pPr>
        <w:pStyle w:val="afb"/>
        <w:spacing w:before="0" w:after="0"/>
        <w:rPr>
          <w:rFonts w:ascii="PT Astra Serif" w:hAnsi="PT Astra Serif"/>
          <w:sz w:val="24"/>
          <w:szCs w:val="24"/>
        </w:rPr>
      </w:pPr>
    </w:p>
    <w:p w:rsidR="00792118" w:rsidRDefault="00D31328">
      <w:pPr>
        <w:pStyle w:val="afb"/>
        <w:spacing w:before="0" w:after="0"/>
        <w:rPr>
          <w:rFonts w:ascii="PT Astra Serif" w:hAnsi="PT Astra Serif"/>
          <w:sz w:val="24"/>
          <w:szCs w:val="24"/>
        </w:rPr>
      </w:pPr>
      <w:r>
        <w:rPr>
          <w:rFonts w:ascii="PT Astra Serif" w:hAnsi="PT Astra Serif"/>
          <w:sz w:val="24"/>
          <w:szCs w:val="24"/>
        </w:rPr>
        <w:t>Глава Александровского сельского поселения,</w:t>
      </w:r>
    </w:p>
    <w:p w:rsidR="00792118" w:rsidRDefault="00D31328">
      <w:pPr>
        <w:pStyle w:val="afb"/>
        <w:spacing w:before="0" w:after="0"/>
        <w:rPr>
          <w:rFonts w:ascii="PT Astra Serif" w:hAnsi="PT Astra Serif"/>
          <w:sz w:val="24"/>
          <w:szCs w:val="24"/>
        </w:rPr>
      </w:pPr>
      <w:r>
        <w:rPr>
          <w:rFonts w:ascii="PT Astra Serif" w:hAnsi="PT Astra Serif"/>
          <w:sz w:val="24"/>
          <w:szCs w:val="24"/>
        </w:rPr>
        <w:t xml:space="preserve">исполняющий полномочия председателя </w:t>
      </w:r>
    </w:p>
    <w:p w:rsidR="00792118" w:rsidRDefault="00D31328">
      <w:pPr>
        <w:pStyle w:val="afb"/>
        <w:spacing w:before="0" w:after="0"/>
        <w:rPr>
          <w:rFonts w:ascii="PT Astra Serif" w:hAnsi="PT Astra Serif"/>
          <w:sz w:val="24"/>
          <w:szCs w:val="24"/>
        </w:rPr>
      </w:pPr>
      <w:r>
        <w:rPr>
          <w:rFonts w:ascii="PT Astra Serif" w:hAnsi="PT Astra Serif"/>
          <w:sz w:val="24"/>
          <w:szCs w:val="24"/>
        </w:rPr>
        <w:t>Совета Александровского сельского поселения</w:t>
      </w:r>
      <w:r>
        <w:rPr>
          <w:rFonts w:ascii="PT Astra Serif" w:hAnsi="PT Astra Serif"/>
          <w:sz w:val="24"/>
          <w:szCs w:val="24"/>
        </w:rPr>
        <w:tab/>
      </w:r>
      <w:r>
        <w:rPr>
          <w:rFonts w:ascii="PT Astra Serif" w:hAnsi="PT Astra Serif"/>
          <w:sz w:val="24"/>
          <w:szCs w:val="24"/>
        </w:rPr>
        <w:tab/>
        <w:t>_____________ Д.В. Пьянков</w:t>
      </w:r>
    </w:p>
    <w:p w:rsidR="00792118" w:rsidRDefault="00792118">
      <w:pPr>
        <w:pStyle w:val="afb"/>
        <w:spacing w:before="0" w:after="0"/>
        <w:rPr>
          <w:rFonts w:ascii="PT Astra Serif" w:hAnsi="PT Astra Serif"/>
          <w:sz w:val="24"/>
          <w:szCs w:val="24"/>
        </w:rPr>
      </w:pPr>
    </w:p>
    <w:p w:rsidR="00792118" w:rsidRDefault="00792118">
      <w:pPr>
        <w:pStyle w:val="afb"/>
        <w:spacing w:before="0" w:after="0"/>
        <w:rPr>
          <w:rFonts w:ascii="PT Astra Serif" w:hAnsi="PT Astra Serif"/>
          <w:sz w:val="24"/>
          <w:szCs w:val="24"/>
        </w:rPr>
      </w:pPr>
    </w:p>
    <w:p w:rsidR="00792118" w:rsidRDefault="00792118">
      <w:pPr>
        <w:pStyle w:val="afb"/>
        <w:spacing w:before="0" w:after="0"/>
        <w:rPr>
          <w:szCs w:val="24"/>
        </w:rPr>
      </w:pPr>
    </w:p>
    <w:p w:rsidR="00792118" w:rsidRDefault="00792118">
      <w:pPr>
        <w:pStyle w:val="afb"/>
        <w:spacing w:before="0" w:after="0"/>
        <w:rPr>
          <w:szCs w:val="24"/>
        </w:rPr>
      </w:pPr>
    </w:p>
    <w:p w:rsidR="00792118" w:rsidRDefault="00792118">
      <w:pPr>
        <w:pStyle w:val="afb"/>
        <w:spacing w:before="0" w:after="0"/>
        <w:rPr>
          <w:szCs w:val="24"/>
        </w:rPr>
      </w:pPr>
    </w:p>
    <w:p w:rsidR="00792118" w:rsidRDefault="00792118">
      <w:pPr>
        <w:pStyle w:val="afb"/>
        <w:spacing w:before="0" w:after="0"/>
        <w:rPr>
          <w:szCs w:val="24"/>
        </w:rPr>
      </w:pPr>
    </w:p>
    <w:p w:rsidR="00792118" w:rsidRDefault="00792118">
      <w:pPr>
        <w:pStyle w:val="afb"/>
        <w:spacing w:before="0" w:after="0"/>
        <w:rPr>
          <w:szCs w:val="24"/>
        </w:rPr>
      </w:pPr>
    </w:p>
    <w:p w:rsidR="00792118" w:rsidRDefault="00792118">
      <w:pPr>
        <w:pStyle w:val="afb"/>
        <w:spacing w:before="0" w:after="0"/>
        <w:rPr>
          <w:szCs w:val="24"/>
        </w:rPr>
      </w:pPr>
    </w:p>
    <w:p w:rsidR="00792118" w:rsidRDefault="00792118">
      <w:pPr>
        <w:pStyle w:val="afb"/>
        <w:spacing w:before="0" w:after="0"/>
        <w:rPr>
          <w:szCs w:val="24"/>
        </w:rPr>
      </w:pPr>
    </w:p>
    <w:p w:rsidR="00792118" w:rsidRDefault="00792118">
      <w:pPr>
        <w:pStyle w:val="afb"/>
        <w:spacing w:before="0" w:after="0"/>
        <w:rPr>
          <w:szCs w:val="24"/>
        </w:rPr>
      </w:pPr>
    </w:p>
    <w:p w:rsidR="00792118" w:rsidRDefault="00792118">
      <w:pPr>
        <w:pStyle w:val="afb"/>
        <w:spacing w:before="0" w:after="0"/>
        <w:rPr>
          <w:szCs w:val="24"/>
        </w:rPr>
      </w:pPr>
    </w:p>
    <w:p w:rsidR="00792118" w:rsidRDefault="00792118">
      <w:pPr>
        <w:pStyle w:val="afb"/>
        <w:tabs>
          <w:tab w:val="left" w:pos="9078"/>
        </w:tabs>
        <w:spacing w:before="0" w:after="0"/>
        <w:ind w:right="850"/>
        <w:outlineLvl w:val="0"/>
        <w:rPr>
          <w:sz w:val="24"/>
          <w:szCs w:val="24"/>
        </w:rPr>
      </w:pPr>
    </w:p>
    <w:p w:rsidR="00792118" w:rsidRDefault="00792118">
      <w:pPr>
        <w:pStyle w:val="ConsPlusNormal0"/>
        <w:tabs>
          <w:tab w:val="left" w:pos="9078"/>
        </w:tabs>
        <w:ind w:right="850"/>
        <w:jc w:val="right"/>
        <w:outlineLvl w:val="0"/>
        <w:rPr>
          <w:sz w:val="24"/>
          <w:szCs w:val="24"/>
        </w:rPr>
      </w:pPr>
    </w:p>
    <w:p w:rsidR="00792118" w:rsidRDefault="00D31328">
      <w:pPr>
        <w:pStyle w:val="ConsPlusNormal0"/>
        <w:tabs>
          <w:tab w:val="left" w:pos="9078"/>
        </w:tabs>
        <w:ind w:right="2778"/>
        <w:jc w:val="right"/>
        <w:outlineLvl w:val="0"/>
        <w:rPr>
          <w:sz w:val="24"/>
          <w:szCs w:val="24"/>
        </w:rPr>
      </w:pPr>
      <w:r>
        <w:rPr>
          <w:noProof/>
        </w:rPr>
        <w:lastRenderedPageBreak/>
        <w:drawing>
          <wp:anchor distT="0" distB="0" distL="0" distR="0" simplePos="0" relativeHeight="3" behindDoc="1" locked="0" layoutInCell="1" allowOverlap="1">
            <wp:simplePos x="0" y="0"/>
            <wp:positionH relativeFrom="margin">
              <wp:align>left</wp:align>
            </wp:positionH>
            <wp:positionV relativeFrom="paragraph">
              <wp:posOffset>8890</wp:posOffset>
            </wp:positionV>
            <wp:extent cx="1367790" cy="9429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a:stretch>
                      <a:fillRect/>
                    </a:stretch>
                  </pic:blipFill>
                  <pic:spPr bwMode="auto">
                    <a:xfrm>
                      <a:off x="0" y="0"/>
                      <a:ext cx="1367790" cy="942975"/>
                    </a:xfrm>
                    <a:prstGeom prst="rect">
                      <a:avLst/>
                    </a:prstGeom>
                  </pic:spPr>
                </pic:pic>
              </a:graphicData>
            </a:graphic>
          </wp:anchor>
        </w:drawing>
      </w:r>
      <w:r>
        <w:rPr>
          <w:rFonts w:ascii="Times New Roman" w:hAnsi="Times New Roman" w:cs="Times New Roman"/>
          <w:sz w:val="24"/>
          <w:szCs w:val="24"/>
        </w:rPr>
        <w:t xml:space="preserve">Приложение </w:t>
      </w:r>
    </w:p>
    <w:p w:rsidR="00792118" w:rsidRDefault="00D31328">
      <w:pPr>
        <w:pStyle w:val="ConsPlusNormal0"/>
        <w:tabs>
          <w:tab w:val="left" w:pos="9078"/>
        </w:tabs>
        <w:ind w:right="567"/>
        <w:jc w:val="right"/>
        <w:outlineLvl w:val="0"/>
        <w:rPr>
          <w:sz w:val="24"/>
          <w:szCs w:val="24"/>
        </w:rPr>
      </w:pPr>
      <w:r>
        <w:rPr>
          <w:rFonts w:ascii="Times New Roman" w:hAnsi="Times New Roman" w:cs="Times New Roman"/>
          <w:sz w:val="24"/>
          <w:szCs w:val="24"/>
        </w:rPr>
        <w:t>УТВЕРЖДЕНЫ решением Совета</w:t>
      </w:r>
    </w:p>
    <w:p w:rsidR="00792118" w:rsidRDefault="00D31328">
      <w:pPr>
        <w:pStyle w:val="ConsPlusNormal0"/>
        <w:ind w:right="57"/>
        <w:jc w:val="right"/>
        <w:rPr>
          <w:sz w:val="24"/>
          <w:szCs w:val="24"/>
        </w:rPr>
      </w:pPr>
      <w:r>
        <w:rPr>
          <w:rFonts w:ascii="Times New Roman" w:hAnsi="Times New Roman" w:cs="Times New Roman"/>
          <w:sz w:val="24"/>
          <w:szCs w:val="24"/>
        </w:rPr>
        <w:t>Александровского cельского поселения</w:t>
      </w:r>
    </w:p>
    <w:p w:rsidR="00792118" w:rsidRDefault="00D31328">
      <w:pPr>
        <w:pStyle w:val="ConsPlusNormal0"/>
        <w:ind w:right="1417"/>
        <w:jc w:val="right"/>
        <w:rPr>
          <w:sz w:val="24"/>
          <w:szCs w:val="24"/>
        </w:rPr>
      </w:pPr>
      <w:r>
        <w:rPr>
          <w:rFonts w:ascii="Times New Roman" w:hAnsi="Times New Roman" w:cs="Times New Roman"/>
          <w:sz w:val="24"/>
          <w:szCs w:val="24"/>
        </w:rPr>
        <w:t>от 06.12.2023 № 66-23-14п</w:t>
      </w:r>
    </w:p>
    <w:p w:rsidR="00792118" w:rsidRDefault="00792118">
      <w:pPr>
        <w:pStyle w:val="ConsPlusNormal0"/>
        <w:jc w:val="right"/>
        <w:outlineLvl w:val="0"/>
        <w:rPr>
          <w:rFonts w:ascii="Times New Roman" w:hAnsi="Times New Roman" w:cs="Times New Roman"/>
          <w:szCs w:val="22"/>
        </w:rPr>
      </w:pPr>
    </w:p>
    <w:p w:rsidR="00792118" w:rsidRDefault="00792118">
      <w:pPr>
        <w:rPr>
          <w:rFonts w:ascii="Times New Roman" w:hAnsi="Times New Roman" w:cs="Times New Roman"/>
          <w:b/>
          <w:sz w:val="28"/>
          <w:szCs w:val="28"/>
        </w:rPr>
      </w:pPr>
    </w:p>
    <w:p w:rsidR="00792118" w:rsidRDefault="00792118">
      <w:pPr>
        <w:rPr>
          <w:rFonts w:ascii="Times New Roman" w:hAnsi="Times New Roman" w:cs="Times New Roman"/>
          <w:b/>
          <w:sz w:val="28"/>
          <w:szCs w:val="28"/>
        </w:rPr>
      </w:pPr>
    </w:p>
    <w:p w:rsidR="00792118" w:rsidRDefault="00792118">
      <w:pPr>
        <w:rPr>
          <w:rFonts w:ascii="Times New Roman" w:hAnsi="Times New Roman" w:cs="Times New Roman"/>
          <w:b/>
          <w:sz w:val="28"/>
          <w:szCs w:val="28"/>
        </w:rPr>
      </w:pPr>
    </w:p>
    <w:p w:rsidR="00792118" w:rsidRDefault="00D31328">
      <w:pPr>
        <w:jc w:val="center"/>
        <w:rPr>
          <w:rFonts w:ascii="Times New Roman" w:hAnsi="Times New Roman" w:cs="Times New Roman"/>
          <w:sz w:val="36"/>
          <w:szCs w:val="36"/>
        </w:rPr>
      </w:pPr>
      <w:r>
        <w:rPr>
          <w:rFonts w:ascii="Times New Roman" w:hAnsi="Times New Roman" w:cs="Times New Roman"/>
          <w:b/>
          <w:sz w:val="36"/>
          <w:szCs w:val="36"/>
        </w:rPr>
        <w:t>Общество с ограниченной ответственностью</w:t>
      </w:r>
    </w:p>
    <w:p w:rsidR="00792118" w:rsidRDefault="00D31328">
      <w:pPr>
        <w:jc w:val="center"/>
        <w:rPr>
          <w:rFonts w:ascii="Times New Roman" w:hAnsi="Times New Roman" w:cs="Times New Roman"/>
          <w:b/>
          <w:sz w:val="36"/>
          <w:szCs w:val="36"/>
        </w:rPr>
      </w:pPr>
      <w:r>
        <w:rPr>
          <w:rFonts w:ascii="Times New Roman" w:hAnsi="Times New Roman" w:cs="Times New Roman"/>
          <w:b/>
          <w:sz w:val="36"/>
          <w:szCs w:val="36"/>
        </w:rPr>
        <w:t>«СибПроектНИИ»</w:t>
      </w:r>
      <w:r>
        <w:t xml:space="preserve"> </w:t>
      </w:r>
    </w:p>
    <w:p w:rsidR="00792118" w:rsidRDefault="00D31328">
      <w:pPr>
        <w:jc w:val="center"/>
        <w:rPr>
          <w:rFonts w:ascii="Times New Roman" w:hAnsi="Times New Roman" w:cs="Times New Roman"/>
          <w:b/>
          <w:sz w:val="36"/>
          <w:szCs w:val="36"/>
        </w:rPr>
      </w:pPr>
      <w:r>
        <w:rPr>
          <w:rFonts w:ascii="Times New Roman" w:hAnsi="Times New Roman" w:cs="Times New Roman"/>
          <w:b/>
          <w:noProof/>
          <w:sz w:val="36"/>
          <w:szCs w:val="36"/>
        </w:rPr>
        <w:drawing>
          <wp:anchor distT="0" distB="0" distL="0" distR="0" simplePos="0" relativeHeight="2" behindDoc="0" locked="0" layoutInCell="1" allowOverlap="1">
            <wp:simplePos x="0" y="0"/>
            <wp:positionH relativeFrom="column">
              <wp:posOffset>2196465</wp:posOffset>
            </wp:positionH>
            <wp:positionV relativeFrom="paragraph">
              <wp:posOffset>204470</wp:posOffset>
            </wp:positionV>
            <wp:extent cx="1461770" cy="1781810"/>
            <wp:effectExtent l="0" t="0" r="0" b="0"/>
            <wp:wrapNone/>
            <wp:docPr id="3" name="Рисунок 3"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Эмблема"/>
                    <pic:cNvPicPr>
                      <a:picLocks noChangeAspect="1" noChangeArrowheads="1"/>
                    </pic:cNvPicPr>
                  </pic:nvPicPr>
                  <pic:blipFill>
                    <a:blip r:embed="rId10"/>
                    <a:stretch>
                      <a:fillRect/>
                    </a:stretch>
                  </pic:blipFill>
                  <pic:spPr bwMode="auto">
                    <a:xfrm>
                      <a:off x="0" y="0"/>
                      <a:ext cx="1461770" cy="1781810"/>
                    </a:xfrm>
                    <a:prstGeom prst="rect">
                      <a:avLst/>
                    </a:prstGeom>
                  </pic:spPr>
                </pic:pic>
              </a:graphicData>
            </a:graphic>
          </wp:anchor>
        </w:drawing>
      </w:r>
    </w:p>
    <w:p w:rsidR="00792118" w:rsidRDefault="00792118">
      <w:pPr>
        <w:jc w:val="center"/>
        <w:rPr>
          <w:rFonts w:ascii="Times New Roman" w:hAnsi="Times New Roman" w:cs="Times New Roman"/>
          <w:b/>
          <w:sz w:val="36"/>
          <w:szCs w:val="36"/>
        </w:rPr>
      </w:pPr>
    </w:p>
    <w:p w:rsidR="00792118" w:rsidRDefault="00792118">
      <w:pPr>
        <w:jc w:val="center"/>
        <w:rPr>
          <w:rFonts w:ascii="Times New Roman" w:hAnsi="Times New Roman" w:cs="Times New Roman"/>
          <w:b/>
          <w:sz w:val="36"/>
          <w:szCs w:val="36"/>
        </w:rPr>
      </w:pPr>
    </w:p>
    <w:p w:rsidR="00792118" w:rsidRDefault="00792118">
      <w:pPr>
        <w:jc w:val="center"/>
        <w:rPr>
          <w:rFonts w:ascii="Times New Roman" w:hAnsi="Times New Roman" w:cs="Times New Roman"/>
          <w:b/>
          <w:sz w:val="36"/>
          <w:szCs w:val="36"/>
        </w:rPr>
      </w:pPr>
    </w:p>
    <w:p w:rsidR="00792118" w:rsidRDefault="00792118">
      <w:pPr>
        <w:jc w:val="center"/>
        <w:rPr>
          <w:rFonts w:ascii="Times New Roman" w:hAnsi="Times New Roman" w:cs="Times New Roman"/>
          <w:b/>
          <w:sz w:val="36"/>
          <w:szCs w:val="36"/>
        </w:rPr>
      </w:pPr>
    </w:p>
    <w:p w:rsidR="00792118" w:rsidRDefault="00792118">
      <w:pPr>
        <w:jc w:val="center"/>
        <w:rPr>
          <w:rFonts w:ascii="Times New Roman" w:hAnsi="Times New Roman" w:cs="Times New Roman"/>
          <w:b/>
          <w:sz w:val="36"/>
          <w:szCs w:val="36"/>
        </w:rPr>
      </w:pPr>
    </w:p>
    <w:p w:rsidR="00792118" w:rsidRDefault="00792118">
      <w:pPr>
        <w:jc w:val="center"/>
        <w:rPr>
          <w:rFonts w:ascii="Times New Roman" w:hAnsi="Times New Roman" w:cs="Times New Roman"/>
          <w:b/>
          <w:sz w:val="36"/>
          <w:szCs w:val="36"/>
        </w:rPr>
      </w:pPr>
    </w:p>
    <w:p w:rsidR="00792118" w:rsidRDefault="00792118">
      <w:pPr>
        <w:jc w:val="center"/>
        <w:rPr>
          <w:rFonts w:ascii="Times New Roman" w:hAnsi="Times New Roman" w:cs="Times New Roman"/>
          <w:b/>
          <w:sz w:val="36"/>
          <w:szCs w:val="36"/>
        </w:rPr>
      </w:pPr>
    </w:p>
    <w:p w:rsidR="00792118" w:rsidRDefault="00792118">
      <w:pPr>
        <w:jc w:val="center"/>
        <w:rPr>
          <w:rFonts w:ascii="Times New Roman" w:hAnsi="Times New Roman" w:cs="Times New Roman"/>
          <w:b/>
          <w:sz w:val="36"/>
          <w:szCs w:val="36"/>
        </w:rPr>
      </w:pPr>
    </w:p>
    <w:p w:rsidR="00792118" w:rsidRDefault="00D31328">
      <w:pPr>
        <w:jc w:val="center"/>
        <w:rPr>
          <w:rFonts w:ascii="Times New Roman" w:hAnsi="Times New Roman" w:cs="Times New Roman"/>
          <w:b/>
          <w:sz w:val="28"/>
          <w:szCs w:val="26"/>
        </w:rPr>
      </w:pPr>
      <w:r>
        <w:rPr>
          <w:rFonts w:ascii="Times New Roman" w:hAnsi="Times New Roman" w:cs="Times New Roman"/>
          <w:b/>
          <w:sz w:val="28"/>
          <w:szCs w:val="26"/>
        </w:rPr>
        <w:t>ПРАВИЛА ЗЕМЛЕПОЛЬЗОВАНИЯ И ЗАСТРОЙКИ</w:t>
      </w:r>
    </w:p>
    <w:p w:rsidR="00792118" w:rsidRDefault="00D31328">
      <w:pPr>
        <w:jc w:val="center"/>
        <w:rPr>
          <w:rFonts w:ascii="Times New Roman" w:hAnsi="Times New Roman" w:cs="Times New Roman"/>
          <w:b/>
          <w:sz w:val="28"/>
          <w:szCs w:val="26"/>
        </w:rPr>
      </w:pPr>
      <w:r>
        <w:rPr>
          <w:rFonts w:ascii="Times New Roman" w:hAnsi="Times New Roman" w:cs="Times New Roman"/>
          <w:b/>
          <w:sz w:val="28"/>
          <w:szCs w:val="26"/>
        </w:rPr>
        <w:t>МУНИЦИПАЛЬНОГО ОБРАЗОВАНИЯ</w:t>
      </w:r>
    </w:p>
    <w:p w:rsidR="00792118" w:rsidRDefault="00D31328">
      <w:pPr>
        <w:pStyle w:val="ConsPlusNormal0"/>
        <w:jc w:val="center"/>
        <w:rPr>
          <w:rFonts w:ascii="Times New Roman" w:hAnsi="Times New Roman" w:cs="Times New Roman"/>
          <w:b/>
          <w:sz w:val="28"/>
          <w:szCs w:val="26"/>
        </w:rPr>
      </w:pPr>
      <w:r>
        <w:rPr>
          <w:rFonts w:ascii="Times New Roman" w:hAnsi="Times New Roman" w:cs="Times New Roman"/>
          <w:b/>
          <w:sz w:val="28"/>
          <w:szCs w:val="26"/>
        </w:rPr>
        <w:t>АЛЕКСАНДРОВСКОЕ СЕЛЬСКОЕ ПОСЕЛЕНИЕ</w:t>
      </w:r>
    </w:p>
    <w:p w:rsidR="00792118" w:rsidRDefault="00D31328">
      <w:pPr>
        <w:jc w:val="center"/>
        <w:rPr>
          <w:rFonts w:ascii="Times New Roman" w:hAnsi="Times New Roman" w:cs="Times New Roman"/>
          <w:b/>
          <w:sz w:val="28"/>
          <w:szCs w:val="26"/>
        </w:rPr>
      </w:pPr>
      <w:r>
        <w:rPr>
          <w:rFonts w:ascii="Times New Roman" w:hAnsi="Times New Roman" w:cs="Times New Roman"/>
          <w:b/>
          <w:sz w:val="28"/>
          <w:szCs w:val="26"/>
        </w:rPr>
        <w:t>АЛЕКСАНДРОВСКОГО РАЙОНА ТОМСКОЙ ОБЛАСТИ</w:t>
      </w:r>
    </w:p>
    <w:p w:rsidR="00792118" w:rsidRDefault="00792118">
      <w:pPr>
        <w:rPr>
          <w:rFonts w:ascii="Times New Roman" w:hAnsi="Times New Roman" w:cs="Times New Roman"/>
          <w:sz w:val="26"/>
          <w:szCs w:val="26"/>
        </w:rPr>
      </w:pPr>
    </w:p>
    <w:p w:rsidR="00792118" w:rsidRDefault="00792118">
      <w:pPr>
        <w:rPr>
          <w:rFonts w:ascii="Times New Roman" w:hAnsi="Times New Roman" w:cs="Times New Roman"/>
          <w:sz w:val="26"/>
          <w:szCs w:val="26"/>
        </w:rPr>
      </w:pPr>
    </w:p>
    <w:p w:rsidR="00792118" w:rsidRDefault="00D31328">
      <w:pPr>
        <w:rPr>
          <w:rFonts w:ascii="Times New Roman" w:hAnsi="Times New Roman" w:cs="Times New Roman"/>
          <w:sz w:val="22"/>
          <w:szCs w:val="24"/>
        </w:rPr>
      </w:pPr>
      <w:r>
        <w:rPr>
          <w:rFonts w:ascii="Times New Roman" w:hAnsi="Times New Roman" w:cs="Times New Roman"/>
          <w:sz w:val="22"/>
          <w:szCs w:val="24"/>
        </w:rPr>
        <w:t>Генеральный директор</w:t>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t xml:space="preserve">                                  Пономаренко М.В.</w:t>
      </w:r>
    </w:p>
    <w:p w:rsidR="00792118" w:rsidRDefault="00792118">
      <w:pPr>
        <w:rPr>
          <w:rFonts w:ascii="Times New Roman" w:hAnsi="Times New Roman" w:cs="Times New Roman"/>
          <w:sz w:val="22"/>
          <w:szCs w:val="24"/>
        </w:rPr>
      </w:pPr>
    </w:p>
    <w:p w:rsidR="00792118" w:rsidRDefault="00D31328">
      <w:pPr>
        <w:rPr>
          <w:rFonts w:ascii="Times New Roman" w:hAnsi="Times New Roman" w:cs="Times New Roman"/>
          <w:sz w:val="22"/>
          <w:szCs w:val="24"/>
        </w:rPr>
      </w:pPr>
      <w:r>
        <w:rPr>
          <w:rFonts w:ascii="Times New Roman" w:hAnsi="Times New Roman" w:cs="Times New Roman"/>
          <w:sz w:val="22"/>
          <w:szCs w:val="24"/>
        </w:rPr>
        <w:t>Заместитель генерального</w:t>
      </w:r>
    </w:p>
    <w:p w:rsidR="00792118" w:rsidRDefault="00D31328">
      <w:pPr>
        <w:rPr>
          <w:rFonts w:ascii="Times New Roman" w:hAnsi="Times New Roman" w:cs="Times New Roman"/>
          <w:sz w:val="22"/>
          <w:szCs w:val="24"/>
        </w:rPr>
      </w:pPr>
      <w:r>
        <w:rPr>
          <w:rFonts w:ascii="Times New Roman" w:hAnsi="Times New Roman" w:cs="Times New Roman"/>
          <w:sz w:val="22"/>
          <w:szCs w:val="24"/>
        </w:rPr>
        <w:t>директора</w:t>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t xml:space="preserve">                                   Афанасьева О.И.</w:t>
      </w:r>
    </w:p>
    <w:p w:rsidR="00792118" w:rsidRDefault="00792118">
      <w:pPr>
        <w:rPr>
          <w:rFonts w:ascii="Times New Roman" w:hAnsi="Times New Roman" w:cs="Times New Roman"/>
          <w:sz w:val="22"/>
          <w:szCs w:val="24"/>
        </w:rPr>
      </w:pPr>
    </w:p>
    <w:p w:rsidR="00792118" w:rsidRDefault="00D31328">
      <w:pPr>
        <w:rPr>
          <w:rFonts w:ascii="Times New Roman" w:hAnsi="Times New Roman" w:cs="Times New Roman"/>
          <w:sz w:val="22"/>
          <w:szCs w:val="24"/>
        </w:rPr>
      </w:pPr>
      <w:r>
        <w:rPr>
          <w:rFonts w:ascii="Times New Roman" w:hAnsi="Times New Roman" w:cs="Times New Roman"/>
          <w:sz w:val="22"/>
          <w:szCs w:val="24"/>
        </w:rPr>
        <w:t xml:space="preserve">Инженер                 </w:t>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t xml:space="preserve">          </w:t>
      </w:r>
      <w:r>
        <w:rPr>
          <w:rFonts w:ascii="Times New Roman" w:hAnsi="Times New Roman" w:cs="Times New Roman"/>
          <w:sz w:val="22"/>
          <w:szCs w:val="24"/>
        </w:rPr>
        <w:tab/>
      </w:r>
      <w:r>
        <w:rPr>
          <w:rFonts w:ascii="Times New Roman" w:hAnsi="Times New Roman" w:cs="Times New Roman"/>
          <w:sz w:val="22"/>
          <w:szCs w:val="24"/>
        </w:rPr>
        <w:tab/>
        <w:t xml:space="preserve">                      Заворин Д.С.</w:t>
      </w:r>
    </w:p>
    <w:p w:rsidR="00792118" w:rsidRDefault="00792118">
      <w:pPr>
        <w:rPr>
          <w:rFonts w:ascii="Times New Roman" w:hAnsi="Times New Roman" w:cs="Times New Roman"/>
          <w:sz w:val="22"/>
          <w:szCs w:val="24"/>
        </w:rPr>
      </w:pPr>
    </w:p>
    <w:p w:rsidR="00792118" w:rsidRDefault="00D31328">
      <w:pPr>
        <w:rPr>
          <w:rFonts w:ascii="Times New Roman" w:hAnsi="Times New Roman" w:cs="Times New Roman"/>
          <w:sz w:val="22"/>
          <w:szCs w:val="24"/>
        </w:rPr>
      </w:pPr>
      <w:r>
        <w:rPr>
          <w:rFonts w:ascii="Times New Roman" w:hAnsi="Times New Roman" w:cs="Times New Roman"/>
          <w:sz w:val="22"/>
          <w:szCs w:val="24"/>
        </w:rPr>
        <w:t>Инженер</w:t>
      </w:r>
      <w:r>
        <w:rPr>
          <w:rFonts w:ascii="Times New Roman" w:hAnsi="Times New Roman" w:cs="Times New Roman"/>
          <w:sz w:val="22"/>
          <w:szCs w:val="24"/>
        </w:rPr>
        <w:tab/>
        <w:t xml:space="preserve">                       </w:t>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rPr>
        <w:tab/>
        <w:t xml:space="preserve">          </w:t>
      </w:r>
      <w:r>
        <w:rPr>
          <w:rFonts w:ascii="Times New Roman" w:hAnsi="Times New Roman" w:cs="Times New Roman"/>
          <w:sz w:val="22"/>
          <w:szCs w:val="24"/>
        </w:rPr>
        <w:tab/>
        <w:t xml:space="preserve">                      Соболев Н.В.</w:t>
      </w:r>
    </w:p>
    <w:p w:rsidR="00792118" w:rsidRDefault="00792118">
      <w:pPr>
        <w:rPr>
          <w:rFonts w:ascii="Times New Roman" w:hAnsi="Times New Roman" w:cs="Times New Roman"/>
          <w:sz w:val="22"/>
          <w:szCs w:val="24"/>
        </w:rPr>
      </w:pPr>
    </w:p>
    <w:p w:rsidR="00792118" w:rsidRDefault="00D31328">
      <w:pPr>
        <w:rPr>
          <w:rFonts w:ascii="Times New Roman" w:hAnsi="Times New Roman" w:cs="Times New Roman"/>
          <w:sz w:val="22"/>
          <w:szCs w:val="24"/>
        </w:rPr>
      </w:pPr>
      <w:r>
        <w:rPr>
          <w:rFonts w:ascii="Times New Roman" w:hAnsi="Times New Roman" w:cs="Times New Roman"/>
          <w:sz w:val="22"/>
          <w:szCs w:val="24"/>
        </w:rPr>
        <w:t>Инженер</w:t>
      </w:r>
      <w:r>
        <w:rPr>
          <w:rFonts w:ascii="Times New Roman" w:hAnsi="Times New Roman" w:cs="Times New Roman"/>
          <w:b/>
          <w:sz w:val="22"/>
          <w:szCs w:val="24"/>
        </w:rPr>
        <w:tab/>
      </w:r>
      <w:r>
        <w:rPr>
          <w:rFonts w:ascii="Times New Roman" w:hAnsi="Times New Roman" w:cs="Times New Roman"/>
          <w:b/>
          <w:sz w:val="22"/>
          <w:szCs w:val="24"/>
        </w:rPr>
        <w:tab/>
        <w:t xml:space="preserve">             </w:t>
      </w:r>
      <w:r>
        <w:rPr>
          <w:rFonts w:ascii="Times New Roman" w:hAnsi="Times New Roman" w:cs="Times New Roman"/>
          <w:b/>
          <w:sz w:val="22"/>
          <w:szCs w:val="24"/>
        </w:rPr>
        <w:tab/>
      </w:r>
      <w:r>
        <w:rPr>
          <w:rFonts w:ascii="Times New Roman" w:hAnsi="Times New Roman" w:cs="Times New Roman"/>
          <w:b/>
          <w:sz w:val="22"/>
          <w:szCs w:val="24"/>
        </w:rPr>
        <w:tab/>
      </w:r>
      <w:r>
        <w:rPr>
          <w:rFonts w:ascii="Times New Roman" w:hAnsi="Times New Roman" w:cs="Times New Roman"/>
          <w:b/>
          <w:sz w:val="22"/>
          <w:szCs w:val="24"/>
        </w:rPr>
        <w:tab/>
        <w:t xml:space="preserve">                                   </w:t>
      </w:r>
      <w:r>
        <w:rPr>
          <w:rFonts w:ascii="Times New Roman" w:hAnsi="Times New Roman" w:cs="Times New Roman"/>
          <w:sz w:val="22"/>
          <w:szCs w:val="24"/>
        </w:rPr>
        <w:t>Иксанов Н.А.</w:t>
      </w:r>
    </w:p>
    <w:p w:rsidR="00792118" w:rsidRDefault="00792118">
      <w:pPr>
        <w:rPr>
          <w:rFonts w:ascii="Times New Roman" w:hAnsi="Times New Roman" w:cs="Times New Roman"/>
          <w:sz w:val="22"/>
          <w:szCs w:val="24"/>
        </w:rPr>
      </w:pPr>
    </w:p>
    <w:p w:rsidR="00792118" w:rsidRDefault="00792118">
      <w:pPr>
        <w:rPr>
          <w:rFonts w:ascii="Times New Roman" w:hAnsi="Times New Roman" w:cs="Times New Roman"/>
          <w:sz w:val="22"/>
          <w:szCs w:val="24"/>
        </w:rPr>
      </w:pPr>
    </w:p>
    <w:p w:rsidR="00792118" w:rsidRDefault="00792118">
      <w:pPr>
        <w:rPr>
          <w:rFonts w:ascii="Times New Roman" w:hAnsi="Times New Roman" w:cs="Times New Roman"/>
          <w:sz w:val="22"/>
          <w:szCs w:val="24"/>
        </w:rPr>
      </w:pPr>
    </w:p>
    <w:p w:rsidR="00792118" w:rsidRDefault="00792118">
      <w:pPr>
        <w:jc w:val="center"/>
        <w:rPr>
          <w:rFonts w:ascii="Times New Roman" w:hAnsi="Times New Roman" w:cs="Times New Roman"/>
          <w:sz w:val="24"/>
          <w:szCs w:val="24"/>
        </w:rPr>
      </w:pPr>
    </w:p>
    <w:p w:rsidR="00792118" w:rsidRDefault="00792118">
      <w:pPr>
        <w:jc w:val="center"/>
        <w:rPr>
          <w:rFonts w:ascii="Times New Roman" w:hAnsi="Times New Roman" w:cs="Times New Roman"/>
          <w:sz w:val="24"/>
          <w:szCs w:val="24"/>
        </w:rPr>
      </w:pPr>
    </w:p>
    <w:p w:rsidR="00792118" w:rsidRDefault="00792118">
      <w:pPr>
        <w:jc w:val="center"/>
        <w:rPr>
          <w:rFonts w:ascii="Times New Roman" w:hAnsi="Times New Roman" w:cs="Times New Roman"/>
          <w:sz w:val="24"/>
          <w:szCs w:val="24"/>
        </w:rPr>
      </w:pPr>
    </w:p>
    <w:p w:rsidR="00792118" w:rsidRDefault="00792118">
      <w:pPr>
        <w:jc w:val="center"/>
        <w:rPr>
          <w:rFonts w:ascii="Times New Roman" w:hAnsi="Times New Roman" w:cs="Times New Roman"/>
          <w:sz w:val="24"/>
          <w:szCs w:val="24"/>
        </w:rPr>
      </w:pPr>
    </w:p>
    <w:p w:rsidR="00792118" w:rsidRDefault="00792118">
      <w:pPr>
        <w:jc w:val="center"/>
        <w:rPr>
          <w:rFonts w:ascii="Times New Roman" w:hAnsi="Times New Roman" w:cs="Times New Roman"/>
          <w:sz w:val="24"/>
          <w:szCs w:val="24"/>
        </w:rPr>
      </w:pPr>
    </w:p>
    <w:p w:rsidR="00792118" w:rsidRDefault="00792118">
      <w:pPr>
        <w:jc w:val="center"/>
        <w:rPr>
          <w:rFonts w:ascii="Times New Roman" w:hAnsi="Times New Roman" w:cs="Times New Roman"/>
          <w:sz w:val="24"/>
          <w:szCs w:val="24"/>
        </w:rPr>
      </w:pPr>
    </w:p>
    <w:p w:rsidR="00792118" w:rsidRDefault="00792118">
      <w:pPr>
        <w:jc w:val="center"/>
        <w:rPr>
          <w:rFonts w:ascii="Times New Roman" w:hAnsi="Times New Roman" w:cs="Times New Roman"/>
          <w:sz w:val="24"/>
          <w:szCs w:val="24"/>
        </w:rPr>
      </w:pPr>
    </w:p>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Новосибирск</w:t>
      </w:r>
    </w:p>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2023 г.</w:t>
      </w:r>
    </w:p>
    <w:p w:rsidR="00792118" w:rsidRDefault="00792118">
      <w:pPr>
        <w:jc w:val="center"/>
        <w:rPr>
          <w:rFonts w:ascii="Times New Roman" w:hAnsi="Times New Roman" w:cs="Times New Roman"/>
          <w:sz w:val="24"/>
          <w:szCs w:val="24"/>
        </w:rPr>
      </w:pPr>
    </w:p>
    <w:p w:rsidR="00792118" w:rsidRDefault="00D31328">
      <w:pPr>
        <w:jc w:val="center"/>
        <w:rPr>
          <w:rFonts w:ascii="Times New Roman" w:hAnsi="Times New Roman" w:cs="Times New Roman"/>
          <w:b/>
          <w:sz w:val="28"/>
          <w:szCs w:val="28"/>
        </w:rPr>
      </w:pPr>
      <w:r>
        <w:rPr>
          <w:rFonts w:ascii="Times New Roman" w:hAnsi="Times New Roman" w:cs="Times New Roman"/>
          <w:b/>
          <w:sz w:val="28"/>
          <w:szCs w:val="28"/>
        </w:rPr>
        <w:t>ОГЛАВЛЕНИЕ</w:t>
      </w:r>
    </w:p>
    <w:tbl>
      <w:tblPr>
        <w:tblStyle w:val="afff2"/>
        <w:tblW w:w="9083" w:type="dxa"/>
        <w:tblInd w:w="158" w:type="dxa"/>
        <w:tblLook w:val="04A0" w:firstRow="1" w:lastRow="0" w:firstColumn="1" w:lastColumn="0" w:noHBand="0" w:noVBand="1"/>
      </w:tblPr>
      <w:tblGrid>
        <w:gridCol w:w="8273"/>
        <w:gridCol w:w="810"/>
      </w:tblGrid>
      <w:tr w:rsidR="00792118">
        <w:trPr>
          <w:trHeight w:val="683"/>
        </w:trPr>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b/>
                <w:sz w:val="24"/>
                <w:szCs w:val="24"/>
              </w:rPr>
              <w:t xml:space="preserve">Раздел 1. </w:t>
            </w:r>
            <w:r>
              <w:rPr>
                <w:rFonts w:ascii="Times New Roman" w:eastAsiaTheme="minorEastAsia" w:hAnsi="Times New Roman" w:cs="Times New Roman"/>
                <w:b/>
                <w:sz w:val="28"/>
                <w:szCs w:val="28"/>
              </w:rPr>
              <w:t>ПОРЯДОК ПРИМЕНЕНИЯ ПРАВИЛ ЗЕМЛЕПОЛЬЗОВАНИЯ И ЗАСТРОЙКИ АЛЕКСАНДРОВСКОГО СЕЛЬСКОГО ПОСЕЛЕНИЯ АЛЕКСАНДРОВСКОГО РАЙОНА ТОМСКОЙ ОБЛАСТИ И ВНЕСЕНИЯ В НИХ ИЗМЕНЕНИЙ</w:t>
            </w:r>
          </w:p>
        </w:tc>
        <w:tc>
          <w:tcPr>
            <w:tcW w:w="810" w:type="dxa"/>
          </w:tcPr>
          <w:p w:rsidR="00792118" w:rsidRDefault="00D31328">
            <w:pPr>
              <w:jc w:val="center"/>
              <w:outlineLvl w:val="0"/>
              <w:rPr>
                <w:rFonts w:ascii="Times New Roman" w:hAnsi="Times New Roman" w:cs="Times New Roman"/>
                <w:sz w:val="24"/>
                <w:szCs w:val="24"/>
              </w:rPr>
            </w:pPr>
            <w:r>
              <w:rPr>
                <w:rFonts w:ascii="Times New Roman" w:eastAsiaTheme="minorEastAsia" w:hAnsi="Times New Roman" w:cs="Times New Roman"/>
                <w:sz w:val="24"/>
                <w:szCs w:val="24"/>
              </w:rPr>
              <w:t>5</w:t>
            </w:r>
          </w:p>
        </w:tc>
      </w:tr>
      <w:tr w:rsidR="00792118">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b/>
                <w:sz w:val="24"/>
                <w:szCs w:val="24"/>
              </w:rPr>
              <w:t>Глава 1. Общие положения</w:t>
            </w:r>
          </w:p>
        </w:tc>
        <w:tc>
          <w:tcPr>
            <w:tcW w:w="810" w:type="dxa"/>
          </w:tcPr>
          <w:p w:rsidR="00792118" w:rsidRDefault="00D31328">
            <w:pPr>
              <w:jc w:val="center"/>
              <w:outlineLvl w:val="0"/>
              <w:rPr>
                <w:rFonts w:ascii="Times New Roman" w:hAnsi="Times New Roman" w:cs="Times New Roman"/>
                <w:sz w:val="24"/>
                <w:szCs w:val="24"/>
              </w:rPr>
            </w:pPr>
            <w:r>
              <w:rPr>
                <w:rFonts w:ascii="Times New Roman" w:eastAsiaTheme="minorEastAsia" w:hAnsi="Times New Roman" w:cs="Times New Roman"/>
                <w:sz w:val="24"/>
                <w:szCs w:val="24"/>
              </w:rPr>
              <w:t>5</w:t>
            </w:r>
          </w:p>
        </w:tc>
      </w:tr>
      <w:tr w:rsidR="00792118">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sz w:val="24"/>
                <w:szCs w:val="24"/>
              </w:rPr>
              <w:t>Статья 1. Цели разработки Правил землепользования и застройки Александровского сельского поселения Александровского района Томской области</w:t>
            </w:r>
          </w:p>
        </w:tc>
        <w:tc>
          <w:tcPr>
            <w:tcW w:w="810" w:type="dxa"/>
          </w:tcPr>
          <w:p w:rsidR="00792118" w:rsidRDefault="00D31328">
            <w:pPr>
              <w:jc w:val="center"/>
              <w:outlineLvl w:val="0"/>
              <w:rPr>
                <w:rFonts w:ascii="Times New Roman" w:hAnsi="Times New Roman" w:cs="Times New Roman"/>
                <w:sz w:val="24"/>
                <w:szCs w:val="24"/>
              </w:rPr>
            </w:pPr>
            <w:r>
              <w:rPr>
                <w:rFonts w:ascii="Times New Roman" w:eastAsiaTheme="minorEastAsia" w:hAnsi="Times New Roman" w:cs="Times New Roman"/>
                <w:sz w:val="24"/>
                <w:szCs w:val="24"/>
              </w:rPr>
              <w:t>5</w:t>
            </w:r>
          </w:p>
        </w:tc>
      </w:tr>
      <w:tr w:rsidR="00792118">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sz w:val="24"/>
                <w:szCs w:val="24"/>
              </w:rPr>
              <w:t>Статья 2. Порядок подготовки Правил землепользования и застройки</w:t>
            </w:r>
          </w:p>
        </w:tc>
        <w:tc>
          <w:tcPr>
            <w:tcW w:w="810" w:type="dxa"/>
          </w:tcPr>
          <w:p w:rsidR="00792118" w:rsidRDefault="00792118">
            <w:pPr>
              <w:jc w:val="center"/>
              <w:outlineLvl w:val="0"/>
              <w:rPr>
                <w:rFonts w:ascii="Times New Roman" w:hAnsi="Times New Roman" w:cs="Times New Roman"/>
                <w:sz w:val="24"/>
                <w:szCs w:val="24"/>
              </w:rPr>
            </w:pPr>
          </w:p>
        </w:tc>
      </w:tr>
      <w:tr w:rsidR="00792118">
        <w:trPr>
          <w:trHeight w:val="289"/>
        </w:trPr>
        <w:tc>
          <w:tcPr>
            <w:tcW w:w="8272" w:type="dxa"/>
          </w:tcPr>
          <w:p w:rsidR="00792118" w:rsidRDefault="00D31328">
            <w:pPr>
              <w:pStyle w:val="ConsPlusNormal0"/>
              <w:jc w:val="both"/>
              <w:outlineLvl w:val="3"/>
              <w:rPr>
                <w:rFonts w:ascii="Times New Roman" w:hAnsi="Times New Roman" w:cs="Times New Roman"/>
                <w:sz w:val="24"/>
                <w:szCs w:val="24"/>
              </w:rPr>
            </w:pPr>
            <w:r>
              <w:rPr>
                <w:rFonts w:ascii="Times New Roman" w:eastAsiaTheme="minorEastAsia" w:hAnsi="Times New Roman" w:cs="Times New Roman"/>
                <w:sz w:val="24"/>
                <w:szCs w:val="24"/>
              </w:rPr>
              <w:t>Статья 3. Порядок  утверждения  Правил  землепользования  и  застройки</w:t>
            </w:r>
            <w:r>
              <w:rPr>
                <w:rFonts w:ascii="Times New Roman" w:eastAsiaTheme="minorEastAsia" w:hAnsi="Times New Roman" w:cs="Times New Roman"/>
                <w:sz w:val="24"/>
                <w:szCs w:val="24"/>
                <w:u w:val="single"/>
              </w:rPr>
              <w:t xml:space="preserve"> </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b/>
                <w:sz w:val="24"/>
                <w:szCs w:val="24"/>
              </w:rPr>
              <w:t>Глава 2. Регулирование землепользования и  застройки органами местного самоуправления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sz w:val="24"/>
                <w:szCs w:val="24"/>
              </w:rPr>
              <w:t>Статья 4. Компетенция Совета Александровского сельского поселения  в области землепользования и застройки</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sz w:val="24"/>
                <w:szCs w:val="24"/>
              </w:rPr>
              <w:t>Статья 5. Полномочия Главы Администрации Александровского сельского поселения в области землепользования и застройки</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sz w:val="24"/>
                <w:szCs w:val="24"/>
              </w:rPr>
              <w:t>Статья 6. Полномочия Администрации Александровского сельского поселения в области землепользования и застройки</w:t>
            </w:r>
          </w:p>
        </w:tc>
        <w:tc>
          <w:tcPr>
            <w:tcW w:w="810" w:type="dxa"/>
          </w:tcPr>
          <w:p w:rsidR="00792118" w:rsidRDefault="00792118">
            <w:pPr>
              <w:jc w:val="center"/>
              <w:outlineLvl w:val="0"/>
              <w:rPr>
                <w:rFonts w:ascii="Times New Roman" w:hAnsi="Times New Roman" w:cs="Times New Roman"/>
                <w:sz w:val="24"/>
                <w:szCs w:val="24"/>
              </w:rPr>
            </w:pPr>
          </w:p>
        </w:tc>
      </w:tr>
      <w:tr w:rsidR="00792118">
        <w:trPr>
          <w:trHeight w:val="851"/>
        </w:trPr>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Глава 3. Изменение видов разрешённого использования земельных участков и объектов капитального строительства на территории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7. Общий порядок изменения видов разрешённого использования земельных участков и объектов капитального строительства на территории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8. Порядок предоставления разрешения на условно разрешённый вид использования земельного участка, объекта капитального строительства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9. Отклонение от предельных параметров разрешенного строительства, реконструкции объектов капитального строительства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Глава 4. Подготовка документации по планировке территории Администрацией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10. Общие положения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11. </w:t>
            </w:r>
            <w:r>
              <w:rPr>
                <w:rFonts w:ascii="Times New Roman" w:eastAsiaTheme="minorEastAsia" w:hAnsi="Times New Roman" w:cs="Times New Roman"/>
                <w:bCs/>
                <w:sz w:val="24"/>
                <w:szCs w:val="24"/>
                <w:shd w:val="clear" w:color="auto" w:fill="FFFFFF"/>
              </w:rPr>
              <w:t>Инженерные изыскания для подготовки документации по планировке территории</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12. Проект планировки территории</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13. Проекты межевания территорий</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Глава 5. Проведение общественных обсуждений или публичных слушаний по вопросам землепользования и застройки территории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14. </w:t>
            </w:r>
            <w:r>
              <w:rPr>
                <w:rFonts w:ascii="Times New Roman" w:eastAsiaTheme="minorEastAsia" w:hAnsi="Times New Roman" w:cs="Times New Roman"/>
                <w:bCs/>
                <w:sz w:val="24"/>
                <w:szCs w:val="24"/>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 xml:space="preserve">Глава 6. Внесение изменений в Правила землепользования и застройки </w:t>
            </w:r>
            <w:r>
              <w:rPr>
                <w:rFonts w:ascii="Times New Roman" w:eastAsiaTheme="minorEastAsia" w:hAnsi="Times New Roman" w:cs="Times New Roman"/>
                <w:b/>
                <w:sz w:val="24"/>
                <w:szCs w:val="24"/>
              </w:rPr>
              <w:lastRenderedPageBreak/>
              <w:t>территории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15. Порядок внесения изменений в Правила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16. Порядок утверждения проекта о внесении изменений в Правила землепользования и застройки территории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bCs/>
                <w:color w:val="2C2D2E"/>
                <w:sz w:val="24"/>
                <w:shd w:val="clear" w:color="auto" w:fill="FFFFFF"/>
              </w:rPr>
              <w:t>ГЛАВА 7. ПОЛОЖЕНИЕ О РЕГУЛИРОВАНИИ ИНЫХ ВОПРОСОВ ЗЕМЛЕПОЛЬЗОВАНИЯ И ЗАСТРОЙКИ</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Cs/>
                <w:color w:val="2C2D2E"/>
                <w:sz w:val="24"/>
                <w:shd w:val="clear" w:color="auto" w:fill="FFFFFF"/>
              </w:rPr>
              <w:t>Статья 17. Положение о регулировании иных вопросов землепользования и застройки</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 xml:space="preserve">Раздел 2. </w:t>
            </w:r>
            <w:r>
              <w:rPr>
                <w:rFonts w:ascii="Times New Roman" w:eastAsiaTheme="minorEastAsia" w:hAnsi="Times New Roman" w:cs="Times New Roman"/>
                <w:b/>
                <w:color w:val="000000"/>
                <w:sz w:val="24"/>
                <w:szCs w:val="24"/>
              </w:rPr>
              <w:t>КАРТА ГРАДОСТРОИТЕЛЬНОГО ЗОНИРОВАНИЯ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18. Требования к карте градостроительного зонирования территории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Раздел 3. ГРАДОСТРОИТЕЛЬНЫЕ РЕГЛАМЕНТЫ</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Глава 8.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b/>
                <w:sz w:val="24"/>
                <w:szCs w:val="24"/>
              </w:rPr>
            </w:pPr>
            <w:r>
              <w:rPr>
                <w:rFonts w:ascii="Times New Roman" w:eastAsiaTheme="minorEastAsia" w:hAnsi="Times New Roman" w:cs="Times New Roman"/>
                <w:sz w:val="24"/>
                <w:szCs w:val="24"/>
              </w:rPr>
              <w:t>Статья 19. </w:t>
            </w:r>
            <w:r>
              <w:rPr>
                <w:rFonts w:ascii="Times New Roman" w:eastAsiaTheme="minorEastAsia" w:hAnsi="Times New Roman" w:cs="Times New Roman"/>
                <w:bCs/>
                <w:sz w:val="24"/>
                <w:szCs w:val="24"/>
                <w:shd w:val="clear" w:color="auto" w:fill="FFFFFF"/>
              </w:rPr>
              <w:t>Градостроительные регламенты</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20. </w:t>
            </w:r>
            <w:r>
              <w:rPr>
                <w:rFonts w:ascii="Times New Roman" w:eastAsiaTheme="minorEastAsia" w:hAnsi="Times New Roman" w:cs="Times New Roman"/>
                <w:bCs/>
                <w:sz w:val="24"/>
                <w:szCs w:val="24"/>
                <w:shd w:val="clear" w:color="auto" w:fill="FFFFFF"/>
              </w:rPr>
              <w:t>Виды разрешенного использования земельных участков и объектов капитального строительства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21. </w:t>
            </w:r>
            <w:r>
              <w:rPr>
                <w:rStyle w:val="hl"/>
                <w:rFonts w:ascii="Times New Roman" w:eastAsiaTheme="minorEastAsia"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22. </w:t>
            </w:r>
            <w:r>
              <w:rPr>
                <w:rFonts w:ascii="Times New Roman" w:eastAsiaTheme="minorEastAsia" w:hAnsi="Times New Roman" w:cs="Times New Roman"/>
                <w:bCs/>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23.</w:t>
            </w:r>
            <w:r>
              <w:rPr>
                <w:rFonts w:eastAsiaTheme="minorEastAsia"/>
              </w:rPr>
              <w:t xml:space="preserve"> </w:t>
            </w:r>
            <w:r>
              <w:rPr>
                <w:rFonts w:ascii="Times New Roman" w:eastAsiaTheme="minorEastAsia" w:hAnsi="Times New Roman" w:cs="Times New Roman"/>
                <w:sz w:val="24"/>
                <w:szCs w:val="24"/>
              </w:rPr>
              <w:t>Архитектурно-градостроительный облик объекта капитального строительства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Глава 9.</w:t>
            </w:r>
            <w:r>
              <w:rPr>
                <w:rFonts w:ascii="Times New Roman" w:eastAsiaTheme="minorEastAsia" w:hAnsi="Times New Roman" w:cs="Times New Roman"/>
                <w:sz w:val="24"/>
                <w:szCs w:val="24"/>
              </w:rPr>
              <w:t xml:space="preserve"> </w:t>
            </w:r>
            <w:r>
              <w:rPr>
                <w:rFonts w:ascii="Times New Roman" w:eastAsiaTheme="minorEastAsia" w:hAnsi="Times New Roman" w:cs="Times New Roman"/>
                <w:b/>
                <w:sz w:val="24"/>
                <w:szCs w:val="24"/>
              </w:rPr>
              <w:t>Градостроительные регламенты территориальных зон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24. Перечень зон, выделенных на карте градостроительного зонирования территории Александровского сельского поселения</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25. Градостроительные регламенты в части ограничения использования земельных участков и объектов капитального строительства</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sz w:val="24"/>
                <w:szCs w:val="24"/>
              </w:rPr>
              <w:t>Статья 26. Жилая зона  (Ж1, Ж2)</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tabs>
                <w:tab w:val="left" w:pos="1630"/>
              </w:tabs>
              <w:rPr>
                <w:rFonts w:eastAsiaTheme="minorEastAsia"/>
              </w:rPr>
            </w:pPr>
            <w:r>
              <w:rPr>
                <w:rFonts w:ascii="Times New Roman" w:eastAsiaTheme="minorEastAsia" w:hAnsi="Times New Roman" w:cs="Times New Roman"/>
                <w:sz w:val="24"/>
                <w:szCs w:val="24"/>
              </w:rPr>
              <w:t>Статья 27. Общественно-деловая зона (ОД1, ОД2)</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eastAsiaTheme="minorEastAsia"/>
              </w:rPr>
            </w:pPr>
            <w:r>
              <w:rPr>
                <w:rFonts w:ascii="Times New Roman" w:eastAsiaTheme="minorEastAsia" w:hAnsi="Times New Roman" w:cs="Times New Roman"/>
                <w:sz w:val="24"/>
                <w:szCs w:val="24"/>
              </w:rPr>
              <w:t>Статья 28. Производственная зона (П1)</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ascii="Times New Roman" w:hAnsi="Times New Roman" w:cs="Times New Roman"/>
                <w:sz w:val="24"/>
                <w:szCs w:val="24"/>
              </w:rPr>
            </w:pPr>
            <w:r>
              <w:rPr>
                <w:rFonts w:ascii="Times New Roman" w:eastAsiaTheme="minorEastAsia" w:hAnsi="Times New Roman" w:cs="Times New Roman"/>
                <w:sz w:val="24"/>
                <w:szCs w:val="24"/>
              </w:rPr>
              <w:t>Статья 29. Производственная зона вне границ населенных пунктов (Пв)</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eastAsiaTheme="minorEastAsia"/>
              </w:rPr>
            </w:pPr>
            <w:r>
              <w:rPr>
                <w:rFonts w:ascii="Times New Roman" w:eastAsiaTheme="minorEastAsia" w:hAnsi="Times New Roman" w:cs="Times New Roman"/>
                <w:sz w:val="24"/>
                <w:szCs w:val="24"/>
              </w:rPr>
              <w:t>Статья 30. Зона инженерной инфраструктуры (И1,И2)</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eastAsiaTheme="minorEastAsia"/>
              </w:rPr>
            </w:pPr>
            <w:r>
              <w:rPr>
                <w:rFonts w:ascii="Times New Roman" w:eastAsiaTheme="minorEastAsia" w:hAnsi="Times New Roman" w:cs="Times New Roman"/>
                <w:sz w:val="24"/>
                <w:szCs w:val="24"/>
              </w:rPr>
              <w:t>Статья 31. Зона транспортной инфраструктуры (Т1,Т2)</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ascii="Times New Roman" w:hAnsi="Times New Roman" w:cs="Times New Roman"/>
                <w:sz w:val="24"/>
                <w:szCs w:val="24"/>
              </w:rPr>
            </w:pPr>
            <w:r>
              <w:rPr>
                <w:rFonts w:ascii="Times New Roman" w:eastAsiaTheme="minorEastAsia" w:hAnsi="Times New Roman" w:cs="Times New Roman"/>
                <w:sz w:val="24"/>
                <w:szCs w:val="24"/>
              </w:rPr>
              <w:t>Статья 32. Зона рекреационного назначения  (Р1,Р2)</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ascii="Times New Roman" w:hAnsi="Times New Roman" w:cs="Times New Roman"/>
                <w:sz w:val="24"/>
                <w:szCs w:val="24"/>
              </w:rPr>
            </w:pPr>
            <w:r>
              <w:rPr>
                <w:rFonts w:ascii="Times New Roman" w:eastAsiaTheme="minorEastAsia" w:hAnsi="Times New Roman" w:cs="Times New Roman"/>
                <w:sz w:val="24"/>
                <w:szCs w:val="24"/>
              </w:rPr>
              <w:t>Статья 33. Зона кладбищ  (СП1)</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ascii="Times New Roman" w:hAnsi="Times New Roman" w:cs="Times New Roman"/>
                <w:sz w:val="24"/>
                <w:szCs w:val="24"/>
              </w:rPr>
            </w:pPr>
            <w:r>
              <w:rPr>
                <w:rFonts w:ascii="Times New Roman" w:eastAsiaTheme="minorEastAsia" w:hAnsi="Times New Roman" w:cs="Times New Roman"/>
                <w:sz w:val="24"/>
                <w:szCs w:val="24"/>
              </w:rPr>
              <w:t>Статья 34. Зона складирования и захоронения  отходов (СПо1)</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ascii="Times New Roman" w:hAnsi="Times New Roman" w:cs="Times New Roman"/>
                <w:sz w:val="24"/>
                <w:szCs w:val="24"/>
              </w:rPr>
            </w:pPr>
            <w:r>
              <w:rPr>
                <w:rFonts w:ascii="Times New Roman" w:eastAsiaTheme="minorEastAsia" w:hAnsi="Times New Roman" w:cs="Times New Roman"/>
                <w:sz w:val="24"/>
                <w:szCs w:val="24"/>
              </w:rPr>
              <w:t>Статья 35. Зона сельскохозяйственного использования (СХ1, СХ2)</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rPr>
                <w:rFonts w:ascii="Times New Roman" w:hAnsi="Times New Roman" w:cs="Times New Roman"/>
                <w:sz w:val="24"/>
                <w:szCs w:val="24"/>
              </w:rPr>
            </w:pPr>
            <w:r>
              <w:rPr>
                <w:rFonts w:ascii="Times New Roman" w:eastAsiaTheme="minorEastAsia" w:hAnsi="Times New Roman" w:cs="Times New Roman"/>
                <w:sz w:val="24"/>
                <w:szCs w:val="24"/>
              </w:rPr>
              <w:t>Статья 36  Зона садоводческих, огороднических или дачных некоммерческих объединений граждан (СХ3)</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Глава 10. Дополнительные регламенты в зонах действия факторов ограничений</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b/>
                <w:i/>
                <w:sz w:val="24"/>
                <w:szCs w:val="24"/>
              </w:rPr>
            </w:pPr>
            <w:r>
              <w:rPr>
                <w:rFonts w:ascii="Times New Roman" w:eastAsiaTheme="minorEastAsia" w:hAnsi="Times New Roman" w:cs="Times New Roman"/>
                <w:sz w:val="24"/>
                <w:szCs w:val="24"/>
              </w:rPr>
              <w:t>Статья 37. Регламенты ограничений в зонах влияния природных и  техногенных факторов</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 xml:space="preserve">Раздел 4. </w:t>
            </w:r>
            <w:r>
              <w:rPr>
                <w:rFonts w:ascii="Times New Roman" w:eastAsiaTheme="minorEastAsia" w:hAnsi="Times New Roman" w:cs="Times New Roman"/>
                <w:b/>
                <w:color w:val="000000"/>
                <w:sz w:val="24"/>
                <w:szCs w:val="24"/>
              </w:rPr>
              <w:t xml:space="preserve">Карта градостроительного зонирования муниципального </w:t>
            </w:r>
            <w:r>
              <w:rPr>
                <w:rFonts w:ascii="Times New Roman" w:eastAsiaTheme="minorEastAsia" w:hAnsi="Times New Roman" w:cs="Times New Roman"/>
                <w:b/>
                <w:color w:val="000000"/>
                <w:sz w:val="24"/>
                <w:szCs w:val="24"/>
              </w:rPr>
              <w:lastRenderedPageBreak/>
              <w:t xml:space="preserve">образования «Александровское  сельское поселение» Александровского района Томской области, совмещенная со схемой зон с особыми условиями использования территории </w:t>
            </w:r>
          </w:p>
        </w:tc>
        <w:tc>
          <w:tcPr>
            <w:tcW w:w="810" w:type="dxa"/>
          </w:tcPr>
          <w:p w:rsidR="00792118" w:rsidRDefault="00792118">
            <w:pPr>
              <w:jc w:val="center"/>
              <w:outlineLvl w:val="0"/>
              <w:rPr>
                <w:rFonts w:ascii="Times New Roman" w:hAnsi="Times New Roman" w:cs="Times New Roman"/>
                <w:sz w:val="24"/>
                <w:szCs w:val="24"/>
              </w:rPr>
            </w:pPr>
          </w:p>
        </w:tc>
      </w:tr>
      <w:tr w:rsidR="00792118">
        <w:tc>
          <w:tcPr>
            <w:tcW w:w="8272" w:type="dxa"/>
          </w:tcPr>
          <w:p w:rsidR="00792118" w:rsidRDefault="00D31328">
            <w:pPr>
              <w:outlineLvl w:val="0"/>
              <w:rPr>
                <w:rFonts w:ascii="Times New Roman" w:hAnsi="Times New Roman" w:cs="Times New Roman"/>
                <w:sz w:val="24"/>
                <w:szCs w:val="24"/>
              </w:rPr>
            </w:pPr>
            <w:r>
              <w:rPr>
                <w:rFonts w:ascii="Times New Roman" w:eastAsiaTheme="minorEastAsia" w:hAnsi="Times New Roman" w:cs="Times New Roman"/>
                <w:b/>
                <w:sz w:val="24"/>
                <w:szCs w:val="24"/>
              </w:rPr>
              <w:t xml:space="preserve">Приложение №1. </w:t>
            </w:r>
            <w:r>
              <w:rPr>
                <w:rFonts w:ascii="Times New Roman" w:eastAsiaTheme="minorEastAsia" w:hAnsi="Times New Roman" w:cs="Times New Roman"/>
                <w:sz w:val="24"/>
                <w:szCs w:val="24"/>
              </w:rPr>
              <w:t>Перечень координат характерных точек границ территориальных зон в системе координат МСК-70, зона 2</w:t>
            </w:r>
          </w:p>
        </w:tc>
        <w:tc>
          <w:tcPr>
            <w:tcW w:w="810" w:type="dxa"/>
          </w:tcPr>
          <w:p w:rsidR="00792118" w:rsidRDefault="00D31328">
            <w:pPr>
              <w:jc w:val="center"/>
              <w:outlineLvl w:val="0"/>
              <w:rPr>
                <w:rFonts w:ascii="Times New Roman" w:hAnsi="Times New Roman" w:cs="Times New Roman"/>
                <w:sz w:val="24"/>
                <w:szCs w:val="24"/>
              </w:rPr>
            </w:pPr>
            <w:r>
              <w:rPr>
                <w:rFonts w:ascii="Times New Roman" w:eastAsiaTheme="minorEastAsia" w:hAnsi="Times New Roman" w:cs="Times New Roman"/>
                <w:sz w:val="24"/>
                <w:szCs w:val="24"/>
              </w:rPr>
              <w:t>-</w:t>
            </w:r>
          </w:p>
        </w:tc>
      </w:tr>
    </w:tbl>
    <w:p w:rsidR="00792118" w:rsidRDefault="00792118">
      <w:pPr>
        <w:jc w:val="center"/>
        <w:rPr>
          <w:rFonts w:ascii="Times New Roman" w:hAnsi="Times New Roman" w:cs="Times New Roman"/>
          <w:b/>
          <w:i/>
          <w:sz w:val="32"/>
          <w:szCs w:val="24"/>
        </w:rPr>
      </w:pPr>
    </w:p>
    <w:p w:rsidR="00792118" w:rsidRDefault="00D31328">
      <w:pPr>
        <w:jc w:val="center"/>
        <w:rPr>
          <w:rFonts w:ascii="Times New Roman" w:hAnsi="Times New Roman" w:cs="Times New Roman"/>
          <w:b/>
          <w:i/>
          <w:sz w:val="32"/>
          <w:szCs w:val="24"/>
        </w:rPr>
      </w:pPr>
      <w:r>
        <w:rPr>
          <w:rFonts w:ascii="Times New Roman" w:hAnsi="Times New Roman" w:cs="Times New Roman"/>
          <w:b/>
          <w:i/>
          <w:sz w:val="32"/>
          <w:szCs w:val="24"/>
        </w:rPr>
        <w:t>ПРАВИЛА</w:t>
      </w:r>
    </w:p>
    <w:p w:rsidR="00792118" w:rsidRDefault="00D31328">
      <w:pPr>
        <w:pStyle w:val="ConsPlusTitle"/>
        <w:jc w:val="center"/>
        <w:rPr>
          <w:rFonts w:ascii="Times New Roman" w:hAnsi="Times New Roman" w:cs="Times New Roman"/>
          <w:i/>
          <w:sz w:val="32"/>
          <w:szCs w:val="24"/>
        </w:rPr>
      </w:pPr>
      <w:r>
        <w:rPr>
          <w:rFonts w:ascii="Times New Roman" w:hAnsi="Times New Roman" w:cs="Times New Roman"/>
          <w:i/>
          <w:sz w:val="32"/>
          <w:szCs w:val="24"/>
        </w:rPr>
        <w:t>ЗЕМЛЕПОЛЬЗОВАНИЯ И ЗАСТРОЙКИ АЛЕКСАНДРОВСКОГО СЕЛЬСКОГО ПОСЕЛЕНИЯ АЛЕКСАНДРОВСКОГО РАЙОНА ТОМСКОЙ ОБЛАСТИ</w:t>
      </w:r>
    </w:p>
    <w:p w:rsidR="00792118" w:rsidRDefault="00792118">
      <w:pPr>
        <w:pStyle w:val="ConsPlusTitle"/>
        <w:jc w:val="center"/>
        <w:rPr>
          <w:rFonts w:ascii="Times New Roman" w:hAnsi="Times New Roman" w:cs="Times New Roman"/>
          <w:i/>
          <w:sz w:val="32"/>
          <w:szCs w:val="24"/>
        </w:rPr>
      </w:pPr>
    </w:p>
    <w:p w:rsidR="00792118" w:rsidRDefault="00792118">
      <w:pPr>
        <w:pStyle w:val="ConsPlusNormal0"/>
        <w:ind w:firstLine="540"/>
        <w:jc w:val="both"/>
        <w:rPr>
          <w:rFonts w:ascii="Times New Roman" w:hAnsi="Times New Roman" w:cs="Times New Roman"/>
          <w:sz w:val="24"/>
          <w:szCs w:val="24"/>
        </w:rPr>
      </w:pPr>
    </w:p>
    <w:p w:rsidR="00792118" w:rsidRDefault="00D31328">
      <w:pPr>
        <w:outlineLvl w:val="0"/>
        <w:rPr>
          <w:rFonts w:ascii="Times New Roman" w:hAnsi="Times New Roman" w:cs="Times New Roman"/>
          <w:b/>
          <w:sz w:val="28"/>
          <w:szCs w:val="24"/>
        </w:rPr>
      </w:pPr>
      <w:r>
        <w:rPr>
          <w:rFonts w:ascii="Times New Roman" w:hAnsi="Times New Roman" w:cs="Times New Roman"/>
          <w:b/>
          <w:sz w:val="28"/>
          <w:szCs w:val="24"/>
        </w:rPr>
        <w:t>Раздел 1. ПОРЯДОК ПРИМЕНЕНИЯ ПРАВИЛ ЗЕМЛЕПОЛЬЗОВАНИЯ И ЗАСТРОЙКИ И ВНЕСЕНИЯ В НИХ ИЗМЕНЕНИЙ</w:t>
      </w:r>
    </w:p>
    <w:p w:rsidR="00792118" w:rsidRDefault="00792118">
      <w:pPr>
        <w:pStyle w:val="ConsPlusNormal0"/>
        <w:ind w:firstLine="540"/>
        <w:jc w:val="both"/>
        <w:rPr>
          <w:rFonts w:ascii="Times New Roman" w:hAnsi="Times New Roman" w:cs="Times New Roman"/>
          <w:sz w:val="24"/>
          <w:szCs w:val="24"/>
        </w:rPr>
      </w:pPr>
    </w:p>
    <w:p w:rsidR="00792118" w:rsidRDefault="00D31328">
      <w:pPr>
        <w:pStyle w:val="ConsPlusNormal0"/>
        <w:jc w:val="both"/>
        <w:outlineLvl w:val="2"/>
        <w:rPr>
          <w:rFonts w:ascii="Times New Roman" w:hAnsi="Times New Roman" w:cs="Times New Roman"/>
          <w:b/>
          <w:sz w:val="28"/>
          <w:szCs w:val="24"/>
        </w:rPr>
      </w:pPr>
      <w:r>
        <w:rPr>
          <w:rFonts w:ascii="Times New Roman" w:hAnsi="Times New Roman" w:cs="Times New Roman"/>
          <w:b/>
          <w:sz w:val="28"/>
          <w:szCs w:val="24"/>
        </w:rPr>
        <w:t>Глава 1. Общие положения</w:t>
      </w:r>
    </w:p>
    <w:p w:rsidR="00792118" w:rsidRDefault="00792118">
      <w:pPr>
        <w:pStyle w:val="ConsPlusNormal0"/>
        <w:ind w:firstLine="540"/>
        <w:jc w:val="both"/>
        <w:rPr>
          <w:rFonts w:ascii="Times New Roman" w:hAnsi="Times New Roman" w:cs="Times New Roman"/>
          <w:b/>
          <w:sz w:val="24"/>
          <w:szCs w:val="24"/>
        </w:rPr>
      </w:pPr>
    </w:p>
    <w:p w:rsidR="00792118" w:rsidRDefault="00D31328">
      <w:pPr>
        <w:pStyle w:val="ConsPlusNormal0"/>
        <w:ind w:firstLine="540"/>
        <w:jc w:val="both"/>
        <w:outlineLvl w:val="3"/>
        <w:rPr>
          <w:rFonts w:ascii="Times New Roman" w:hAnsi="Times New Roman" w:cs="Times New Roman"/>
          <w:b/>
          <w:i/>
          <w:sz w:val="24"/>
          <w:szCs w:val="24"/>
        </w:rPr>
      </w:pPr>
      <w:r>
        <w:rPr>
          <w:rFonts w:ascii="Times New Roman" w:hAnsi="Times New Roman" w:cs="Times New Roman"/>
          <w:b/>
          <w:i/>
          <w:sz w:val="24"/>
          <w:szCs w:val="24"/>
        </w:rPr>
        <w:t xml:space="preserve">Статья 1. </w:t>
      </w:r>
      <w:r>
        <w:rPr>
          <w:rFonts w:ascii="Times New Roman" w:hAnsi="Times New Roman" w:cs="Times New Roman"/>
          <w:b/>
          <w:i/>
          <w:sz w:val="24"/>
          <w:szCs w:val="24"/>
          <w:u w:val="single"/>
        </w:rPr>
        <w:t>Цели разработки Правил землепользования и застройки Александровского сельского поселения Александровского района Томской области</w:t>
      </w:r>
    </w:p>
    <w:p w:rsidR="00792118" w:rsidRDefault="00D31328">
      <w:pPr>
        <w:pStyle w:val="ConsPlusNormal0"/>
        <w:ind w:firstLine="540"/>
        <w:jc w:val="both"/>
        <w:rPr>
          <w:rFonts w:ascii="Times New Roman" w:hAnsi="Times New Roman" w:cs="Times New Roman"/>
          <w:sz w:val="24"/>
          <w:szCs w:val="24"/>
        </w:rPr>
      </w:pPr>
      <w:hyperlink r:id="rId11">
        <w:r>
          <w:rPr>
            <w:rFonts w:ascii="Times New Roman" w:hAnsi="Times New Roman" w:cs="Times New Roman"/>
            <w:sz w:val="24"/>
            <w:szCs w:val="24"/>
          </w:rPr>
          <w:t>Правила</w:t>
        </w:r>
      </w:hyperlink>
      <w:r>
        <w:rPr>
          <w:rFonts w:ascii="Times New Roman" w:hAnsi="Times New Roman" w:cs="Times New Roman"/>
          <w:sz w:val="24"/>
          <w:szCs w:val="24"/>
        </w:rPr>
        <w:t xml:space="preserve"> землепользования и застройки Александровского сельского поселения Александровского района Томской области (далее - Правила) разрабатываются в целях:</w:t>
      </w:r>
    </w:p>
    <w:p w:rsidR="00792118" w:rsidRDefault="00D31328">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 создания условий для устойчивого развития Александровского сельского поселения Александровского района Томской области, сохранения окружающей среды и объектов культурного наследия;</w:t>
      </w:r>
    </w:p>
    <w:p w:rsidR="00792118" w:rsidRDefault="00D31328">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2) создания условий для планировки территории Александровского сельского поселения Александровского района Томской области;</w:t>
      </w:r>
    </w:p>
    <w:p w:rsidR="00792118" w:rsidRDefault="00D31328">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92118" w:rsidRDefault="00D31328">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92118" w:rsidRDefault="00792118">
      <w:pPr>
        <w:pStyle w:val="ConsPlusNormal0"/>
        <w:ind w:firstLine="540"/>
        <w:jc w:val="both"/>
        <w:rPr>
          <w:rFonts w:ascii="Times New Roman" w:hAnsi="Times New Roman" w:cs="Times New Roman"/>
          <w:sz w:val="24"/>
          <w:szCs w:val="24"/>
        </w:rPr>
      </w:pPr>
    </w:p>
    <w:p w:rsidR="00792118" w:rsidRDefault="00D31328">
      <w:pPr>
        <w:pStyle w:val="ConsPlusNormal0"/>
        <w:ind w:firstLine="540"/>
        <w:contextualSpacing/>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2. </w:t>
      </w:r>
      <w:r>
        <w:rPr>
          <w:rFonts w:ascii="Times New Roman" w:hAnsi="Times New Roman" w:cs="Times New Roman"/>
          <w:b/>
          <w:i/>
          <w:sz w:val="24"/>
          <w:szCs w:val="24"/>
          <w:u w:val="single"/>
        </w:rPr>
        <w:t xml:space="preserve">Порядок подготовки   правил землепользования и застройки </w:t>
      </w:r>
    </w:p>
    <w:p w:rsidR="00792118" w:rsidRDefault="00792118">
      <w:pPr>
        <w:pStyle w:val="ConsPlusNormal0"/>
        <w:ind w:firstLine="540"/>
        <w:contextualSpacing/>
        <w:jc w:val="both"/>
        <w:outlineLvl w:val="3"/>
        <w:rPr>
          <w:rFonts w:ascii="Times New Roman" w:hAnsi="Times New Roman" w:cs="Times New Roman"/>
          <w:b/>
          <w:i/>
          <w:sz w:val="24"/>
          <w:szCs w:val="24"/>
          <w:u w:val="single"/>
        </w:rPr>
      </w:pPr>
    </w:p>
    <w:p w:rsidR="00792118" w:rsidRDefault="00D31328">
      <w:pPr>
        <w:pStyle w:val="afb"/>
        <w:shd w:val="clear" w:color="auto" w:fill="FFFFFF"/>
        <w:spacing w:before="0" w:after="0"/>
        <w:ind w:firstLine="540"/>
        <w:contextualSpacing/>
      </w:pPr>
      <w:r>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1.1. В случае, если в соответствии со </w:t>
      </w:r>
      <w:hyperlink r:id="rId12" w:anchor="dst4020" w:history="1">
        <w:r>
          <w:rPr>
            <w:rFonts w:ascii="Times New Roman" w:hAnsi="Times New Roman" w:cs="Times New Roman"/>
            <w:sz w:val="24"/>
            <w:szCs w:val="24"/>
          </w:rPr>
          <w:t>статьей 28.1</w:t>
        </w:r>
      </w:hyperlink>
      <w:r>
        <w:rPr>
          <w:rFonts w:ascii="Times New Roman" w:hAnsi="Times New Roman" w:cs="Times New Roman"/>
          <w:sz w:val="24"/>
          <w:szCs w:val="24"/>
        </w:rPr>
        <w:t> градостроительного Кодекса утвержден единый документ, в том числе применительно к отдельным населенным пунктам, входящим в состав поселения, городского округа, частям населенного пункта, подготовка и утверждение правил землепользования и застройки применительно к территориям указанных населенных пунктов, их частям не осуществляются, а ранее утвержденные правила землепользования и застройки применительно к территориям указанных населенных пунктов, их частям подлежат признанию утратившими силу.</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lastRenderedPageBreak/>
        <w:tab/>
        <w:t>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4. Применительно к части территории поселения или городского округа подготовка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5.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6.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7.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7.1.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8. В указанном в </w:t>
      </w:r>
      <w:hyperlink r:id="rId13" w:anchor="dst100494" w:history="1">
        <w:r>
          <w:rPr>
            <w:rFonts w:ascii="Times New Roman" w:hAnsi="Times New Roman" w:cs="Times New Roman"/>
            <w:sz w:val="24"/>
            <w:szCs w:val="24"/>
          </w:rPr>
          <w:t>части 7</w:t>
        </w:r>
      </w:hyperlink>
      <w:r>
        <w:rPr>
          <w:rFonts w:ascii="Times New Roman" w:hAnsi="Times New Roman" w:cs="Times New Roman"/>
          <w:sz w:val="24"/>
          <w:szCs w:val="24"/>
        </w:rPr>
        <w:t> настоящей статьи сообщении о принятии решения о подготовке проекта правил землепользования и застройки указываются:</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1) состав и порядок деятельности комиссии;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 xml:space="preserve">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w:t>
      </w:r>
      <w:r>
        <w:rPr>
          <w:rFonts w:ascii="Times New Roman" w:hAnsi="Times New Roman" w:cs="Times New Roman"/>
          <w:sz w:val="24"/>
          <w:szCs w:val="24"/>
        </w:rPr>
        <w:lastRenderedPageBreak/>
        <w:t>проекта правил землепользования и застройки применительно к частям территорий поселения или городского округа);</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3) порядок и сроки проведения работ по подготовке проекта правил землепользования и застройки;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5) иные вопросы организации работ.</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8.1.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4" w:anchor="dst222" w:history="1">
        <w:r>
          <w:rPr>
            <w:rFonts w:ascii="Times New Roman" w:hAnsi="Times New Roman" w:cs="Times New Roman"/>
            <w:sz w:val="24"/>
            <w:szCs w:val="24"/>
          </w:rPr>
          <w:t>законом</w:t>
        </w:r>
      </w:hyperlink>
      <w:r>
        <w:rPr>
          <w:rFonts w:ascii="Times New Roman" w:hAnsi="Times New Roman" w:cs="Times New Roman"/>
          <w:sz w:val="24"/>
          <w:szCs w:val="24"/>
        </w:rPr>
        <w:t> от 25 июня 2002 года N 73-ФЗ "Об объектах культурного наследия (памятниках истории и культуры) народов Российской Федерации".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8.2.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15" w:anchor="dst117" w:history="1">
        <w:r>
          <w:rPr>
            <w:rFonts w:ascii="Times New Roman" w:hAnsi="Times New Roman" w:cs="Times New Roman"/>
            <w:sz w:val="24"/>
            <w:szCs w:val="24"/>
          </w:rPr>
          <w:t>законодательством</w:t>
        </w:r>
      </w:hyperlink>
      <w:r>
        <w:rPr>
          <w:rFonts w:ascii="Times New Roman" w:hAnsi="Times New Roman" w:cs="Times New Roman"/>
          <w:sz w:val="24"/>
          <w:szCs w:val="24"/>
        </w:rPr>
        <w:t>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16" w:anchor="dst100008" w:history="1">
        <w:r>
          <w:rPr>
            <w:rFonts w:ascii="Times New Roman" w:hAnsi="Times New Roman" w:cs="Times New Roman"/>
            <w:sz w:val="24"/>
            <w:szCs w:val="24"/>
          </w:rPr>
          <w:t>порядке</w:t>
        </w:r>
      </w:hyperlink>
      <w:r>
        <w:rPr>
          <w:rFonts w:ascii="Times New Roman" w:hAnsi="Times New Roman" w:cs="Times New Roman"/>
          <w:sz w:val="24"/>
          <w:szCs w:val="24"/>
        </w:rPr>
        <w:t>, установленном Правительством Российской Федерации.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10. По результатам указанной в </w:t>
      </w:r>
      <w:hyperlink r:id="rId17" w:anchor="dst100501" w:history="1">
        <w:r>
          <w:rPr>
            <w:rFonts w:ascii="Times New Roman" w:hAnsi="Times New Roman" w:cs="Times New Roman"/>
            <w:sz w:val="24"/>
            <w:szCs w:val="24"/>
          </w:rPr>
          <w:t>части 9</w:t>
        </w:r>
      </w:hyperlink>
      <w:r>
        <w:rPr>
          <w:rFonts w:ascii="Times New Roman" w:hAnsi="Times New Roman" w:cs="Times New Roman"/>
          <w:sz w:val="24"/>
          <w:szCs w:val="24"/>
        </w:rPr>
        <w:t>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8" w:anchor="dst100501" w:history="1">
        <w:r>
          <w:rPr>
            <w:rFonts w:ascii="Times New Roman" w:hAnsi="Times New Roman" w:cs="Times New Roman"/>
            <w:sz w:val="24"/>
            <w:szCs w:val="24"/>
          </w:rPr>
          <w:t>части 9</w:t>
        </w:r>
      </w:hyperlink>
      <w:r>
        <w:rPr>
          <w:rFonts w:ascii="Times New Roman" w:hAnsi="Times New Roman" w:cs="Times New Roman"/>
          <w:sz w:val="24"/>
          <w:szCs w:val="24"/>
        </w:rPr>
        <w:t> настоящей статьи, в комиссию на доработку.</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11.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 xml:space="preserve">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w:t>
      </w:r>
      <w:r>
        <w:rPr>
          <w:rFonts w:ascii="Times New Roman" w:hAnsi="Times New Roman" w:cs="Times New Roman"/>
          <w:sz w:val="24"/>
          <w:szCs w:val="24"/>
        </w:rPr>
        <w:lastRenderedPageBreak/>
        <w:t>органа муниципального образования, в соответствии со </w:t>
      </w:r>
      <w:hyperlink r:id="rId19" w:anchor="dst2104" w:history="1">
        <w:r>
          <w:rPr>
            <w:rFonts w:ascii="Times New Roman" w:hAnsi="Times New Roman" w:cs="Times New Roman"/>
            <w:sz w:val="24"/>
            <w:szCs w:val="24"/>
          </w:rPr>
          <w:t>статьями 5.1</w:t>
        </w:r>
      </w:hyperlink>
      <w:r>
        <w:rPr>
          <w:rFonts w:ascii="Times New Roman" w:hAnsi="Times New Roman" w:cs="Times New Roman"/>
          <w:sz w:val="24"/>
          <w:szCs w:val="24"/>
        </w:rPr>
        <w:t> и </w:t>
      </w:r>
      <w:hyperlink r:id="rId20" w:anchor="dst2175" w:history="1">
        <w:r>
          <w:rPr>
            <w:rFonts w:ascii="Times New Roman" w:hAnsi="Times New Roman" w:cs="Times New Roman"/>
            <w:sz w:val="24"/>
            <w:szCs w:val="24"/>
          </w:rPr>
          <w:t>28</w:t>
        </w:r>
      </w:hyperlink>
      <w:r>
        <w:rPr>
          <w:rFonts w:ascii="Times New Roman" w:hAnsi="Times New Roman" w:cs="Times New Roman"/>
          <w:sz w:val="24"/>
          <w:szCs w:val="24"/>
        </w:rPr>
        <w:t> настоящего Кодекса и с </w:t>
      </w:r>
      <w:hyperlink r:id="rId21" w:anchor="dst100505" w:history="1">
        <w:r>
          <w:rPr>
            <w:rFonts w:ascii="Times New Roman" w:hAnsi="Times New Roman" w:cs="Times New Roman"/>
            <w:sz w:val="24"/>
            <w:szCs w:val="24"/>
          </w:rPr>
          <w:t>частями 13</w:t>
        </w:r>
      </w:hyperlink>
      <w:r>
        <w:rPr>
          <w:rFonts w:ascii="Times New Roman" w:hAnsi="Times New Roman" w:cs="Times New Roman"/>
          <w:sz w:val="24"/>
          <w:szCs w:val="24"/>
        </w:rPr>
        <w:t> и </w:t>
      </w:r>
      <w:hyperlink r:id="rId22" w:anchor="dst100506" w:history="1">
        <w:r>
          <w:rPr>
            <w:rFonts w:ascii="Times New Roman" w:hAnsi="Times New Roman" w:cs="Times New Roman"/>
            <w:sz w:val="24"/>
            <w:szCs w:val="24"/>
          </w:rPr>
          <w:t>14</w:t>
        </w:r>
      </w:hyperlink>
      <w:r>
        <w:rPr>
          <w:rFonts w:ascii="Times New Roman" w:hAnsi="Times New Roman" w:cs="Times New Roman"/>
          <w:sz w:val="24"/>
          <w:szCs w:val="24"/>
        </w:rPr>
        <w:t> настоящей статьи.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13.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16. Глава местной администрации в течение десяти дней после представления ему проекта правил землепользования и застройки и указанных в </w:t>
      </w:r>
      <w:hyperlink r:id="rId23" w:anchor="dst100507" w:history="1">
        <w:r>
          <w:rPr>
            <w:rFonts w:ascii="Times New Roman" w:hAnsi="Times New Roman" w:cs="Times New Roman"/>
            <w:sz w:val="24"/>
            <w:szCs w:val="24"/>
          </w:rPr>
          <w:t>части 15</w:t>
        </w:r>
      </w:hyperlink>
      <w:r>
        <w:rPr>
          <w:rFonts w:ascii="Times New Roman" w:hAnsi="Times New Roman" w:cs="Times New Roman"/>
          <w:sz w:val="24"/>
          <w:szCs w:val="24"/>
        </w:rPr>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17. Требования к составу и порядку деятельности комиссии устанавливаются в соответствии с настоящим Кодексом законами субъектов Российской Федерации, нормативными правовыми актами органов местного самоуправления.</w:t>
      </w:r>
    </w:p>
    <w:p w:rsidR="00792118" w:rsidRDefault="00792118">
      <w:pPr>
        <w:pStyle w:val="ConsPlusNormal0"/>
        <w:ind w:left="720"/>
        <w:jc w:val="both"/>
        <w:outlineLvl w:val="3"/>
        <w:rPr>
          <w:rFonts w:ascii="Times New Roman" w:hAnsi="Times New Roman" w:cs="Times New Roman"/>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3. </w:t>
      </w:r>
      <w:r>
        <w:rPr>
          <w:rFonts w:ascii="Times New Roman" w:hAnsi="Times New Roman" w:cs="Times New Roman"/>
          <w:b/>
          <w:i/>
          <w:sz w:val="24"/>
          <w:szCs w:val="24"/>
          <w:u w:val="single"/>
        </w:rPr>
        <w:t xml:space="preserve">Порядок утверждения Правил землепользования и застройки </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ConsPlusNormal0"/>
        <w:numPr>
          <w:ilvl w:val="0"/>
          <w:numId w:val="1"/>
        </w:numPr>
        <w:jc w:val="both"/>
        <w:outlineLvl w:val="3"/>
        <w:rPr>
          <w:rFonts w:ascii="Times New Roman" w:hAnsi="Times New Roman" w:cs="Times New Roman"/>
          <w:sz w:val="24"/>
          <w:szCs w:val="24"/>
        </w:rPr>
      </w:pPr>
      <w:r>
        <w:rPr>
          <w:rFonts w:ascii="Times New Roman" w:hAnsi="Times New Roman" w:cs="Times New Roman"/>
          <w:sz w:val="24"/>
          <w:szCs w:val="24"/>
        </w:rPr>
        <w:t>Правила землепользования и застройки утверждаются Советом Александровского сельского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rsidR="00792118" w:rsidRDefault="00D31328">
      <w:pPr>
        <w:pStyle w:val="ConsPlusNormal0"/>
        <w:numPr>
          <w:ilvl w:val="0"/>
          <w:numId w:val="1"/>
        </w:numPr>
        <w:jc w:val="both"/>
        <w:outlineLvl w:val="3"/>
        <w:rPr>
          <w:rFonts w:ascii="Times New Roman" w:hAnsi="Times New Roman" w:cs="Times New Roman"/>
          <w:sz w:val="24"/>
          <w:szCs w:val="24"/>
        </w:rPr>
      </w:pPr>
      <w:r>
        <w:rPr>
          <w:rFonts w:ascii="Times New Roman" w:hAnsi="Times New Roman" w:cs="Times New Roman"/>
          <w:sz w:val="24"/>
          <w:szCs w:val="24"/>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792118" w:rsidRDefault="00792118">
      <w:pPr>
        <w:pStyle w:val="ConsPlusNormal0"/>
        <w:ind w:firstLine="540"/>
        <w:jc w:val="both"/>
        <w:rPr>
          <w:rFonts w:ascii="Times New Roman" w:hAnsi="Times New Roman" w:cs="Times New Roman"/>
          <w:sz w:val="24"/>
          <w:szCs w:val="24"/>
        </w:rPr>
      </w:pPr>
    </w:p>
    <w:p w:rsidR="00792118" w:rsidRDefault="00D31328">
      <w:pPr>
        <w:pStyle w:val="ConsPlusNormal0"/>
        <w:jc w:val="both"/>
        <w:outlineLvl w:val="2"/>
        <w:rPr>
          <w:rFonts w:ascii="Times New Roman" w:hAnsi="Times New Roman" w:cs="Times New Roman"/>
          <w:b/>
          <w:sz w:val="28"/>
          <w:szCs w:val="24"/>
        </w:rPr>
      </w:pPr>
      <w:r>
        <w:rPr>
          <w:rFonts w:ascii="Times New Roman" w:hAnsi="Times New Roman" w:cs="Times New Roman"/>
          <w:b/>
          <w:sz w:val="28"/>
          <w:szCs w:val="24"/>
        </w:rPr>
        <w:t>Глава 2. Регулирование землепользования и застройки органами местного самоуправления Александровского сельского поселения</w:t>
      </w:r>
    </w:p>
    <w:p w:rsidR="00792118" w:rsidRDefault="00792118">
      <w:pPr>
        <w:pStyle w:val="ConsPlusNormal0"/>
        <w:jc w:val="both"/>
        <w:outlineLvl w:val="2"/>
        <w:rPr>
          <w:rFonts w:ascii="Times New Roman" w:hAnsi="Times New Roman" w:cs="Times New Roman"/>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4. </w:t>
      </w:r>
      <w:r>
        <w:rPr>
          <w:rFonts w:ascii="Times New Roman" w:hAnsi="Times New Roman" w:cs="Times New Roman"/>
          <w:b/>
          <w:i/>
          <w:sz w:val="24"/>
          <w:szCs w:val="24"/>
          <w:u w:val="single"/>
        </w:rPr>
        <w:t>Компетенция Совета Александровского сельского поселения в области землепользования и застройки</w:t>
      </w:r>
    </w:p>
    <w:p w:rsidR="00792118" w:rsidRDefault="00792118">
      <w:pPr>
        <w:pStyle w:val="ConsPlusNormal0"/>
        <w:ind w:firstLine="540"/>
        <w:jc w:val="both"/>
        <w:outlineLvl w:val="3"/>
        <w:rPr>
          <w:rFonts w:ascii="Times New Roman" w:hAnsi="Times New Roman" w:cs="Times New Roman"/>
          <w:b/>
          <w:i/>
          <w:sz w:val="24"/>
          <w:szCs w:val="24"/>
        </w:rPr>
      </w:pPr>
    </w:p>
    <w:p w:rsidR="00792118" w:rsidRDefault="00D31328">
      <w:pPr>
        <w:pStyle w:val="afc"/>
        <w:spacing w:after="0"/>
        <w:contextualSpacing/>
        <w:rPr>
          <w:sz w:val="24"/>
          <w:szCs w:val="24"/>
        </w:rPr>
      </w:pPr>
      <w:r>
        <w:rPr>
          <w:sz w:val="24"/>
          <w:szCs w:val="24"/>
        </w:rPr>
        <w:t>К полномочиям Совета Александровского сельского поселения в области землепользования и застройки относятся:</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1) принятие нормативных правовых актов в области регулирования земельно-имущественных отношений и застройки;</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2) утверждение местных нормативов градостроительного проектирования;</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3) утверждение генерального плана Александровского сельского поселения;</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4) утверждение Правил землепользования и застройки, внесение в них изменений;</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5) принятие планов и программ развития Александровского сельского поселения, утверждение отчётов об их исполнении;</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6) утверждение схемы ценового зонирования территории поселения;</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7) установление земельного налога, порядка и сроков его уплаты, определение налоговых ставок, льгот по налогу, оснований и порядка их применения;</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 xml:space="preserve">8)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 </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9) назначение и проведение местных референдумов по наиболее важным вопросам территориального развития Александровского   сельского поселения;</w:t>
      </w:r>
    </w:p>
    <w:p w:rsidR="00792118" w:rsidRDefault="00D31328">
      <w:pPr>
        <w:ind w:firstLine="709"/>
        <w:contextualSpacing/>
        <w:rPr>
          <w:rFonts w:ascii="Times New Roman" w:hAnsi="Times New Roman" w:cs="Times New Roman"/>
          <w:sz w:val="24"/>
          <w:szCs w:val="24"/>
        </w:rPr>
      </w:pPr>
      <w:r>
        <w:rPr>
          <w:rFonts w:ascii="Times New Roman" w:hAnsi="Times New Roman" w:cs="Times New Roman"/>
          <w:sz w:val="24"/>
          <w:szCs w:val="24"/>
        </w:rPr>
        <w:t>10) иные полномочия, отнесённые к компетенции Совета Александровского сельского поселения Уставом Александровского сельского поселения, решениями Совета Александровского сельского поселения в соответствии с федеральным законодательством и законодательством Томской области.</w:t>
      </w:r>
    </w:p>
    <w:p w:rsidR="00792118" w:rsidRDefault="00792118">
      <w:pPr>
        <w:ind w:firstLine="709"/>
        <w:contextualSpacing/>
        <w:rPr>
          <w:rFonts w:ascii="Times New Roman" w:hAnsi="Times New Roman" w:cs="Times New Roman"/>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5. </w:t>
      </w:r>
      <w:r>
        <w:rPr>
          <w:rFonts w:ascii="Times New Roman" w:hAnsi="Times New Roman" w:cs="Times New Roman"/>
          <w:b/>
          <w:i/>
          <w:sz w:val="24"/>
          <w:szCs w:val="24"/>
          <w:u w:val="single"/>
        </w:rPr>
        <w:t>Полномочия Главы Администрации Александровского сельского поселения в  области  землепользования  и  застройки</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afc"/>
        <w:spacing w:after="0"/>
        <w:contextualSpacing/>
        <w:rPr>
          <w:sz w:val="24"/>
          <w:szCs w:val="24"/>
        </w:rPr>
      </w:pPr>
      <w:r>
        <w:rPr>
          <w:sz w:val="24"/>
          <w:szCs w:val="24"/>
        </w:rPr>
        <w:t>К полномочиям Главы Александровского сельского поселения в области землепользования и застройки относятся:</w:t>
      </w:r>
    </w:p>
    <w:p w:rsidR="00792118" w:rsidRDefault="00D31328">
      <w:pPr>
        <w:pStyle w:val="afc"/>
        <w:spacing w:after="0"/>
        <w:contextualSpacing/>
        <w:rPr>
          <w:sz w:val="24"/>
          <w:szCs w:val="24"/>
        </w:rPr>
      </w:pPr>
      <w:r>
        <w:rPr>
          <w:sz w:val="24"/>
          <w:szCs w:val="24"/>
        </w:rPr>
        <w:t>1) принятие решения о подготовке проекта Правил землепользования и застройки;</w:t>
      </w:r>
    </w:p>
    <w:p w:rsidR="00792118" w:rsidRDefault="00D31328">
      <w:pPr>
        <w:pStyle w:val="afc"/>
        <w:spacing w:after="0"/>
        <w:contextualSpacing/>
        <w:rPr>
          <w:sz w:val="24"/>
          <w:szCs w:val="24"/>
        </w:rPr>
      </w:pPr>
      <w:r>
        <w:rPr>
          <w:sz w:val="24"/>
          <w:szCs w:val="24"/>
        </w:rPr>
        <w:t>2) принятие решения о назначении общественных обсуждений или публичных слушаний по проекту Правил, проекту о внесении изменений в Правила;</w:t>
      </w:r>
    </w:p>
    <w:p w:rsidR="00792118" w:rsidRDefault="00D31328">
      <w:pPr>
        <w:pStyle w:val="afc"/>
        <w:spacing w:after="0"/>
        <w:contextualSpacing/>
        <w:rPr>
          <w:sz w:val="24"/>
          <w:szCs w:val="24"/>
        </w:rPr>
      </w:pPr>
      <w:r>
        <w:rPr>
          <w:sz w:val="24"/>
          <w:szCs w:val="24"/>
        </w:rPr>
        <w:t>3) рассмотрение вопросов о внесении изменений в Правила при наличии оснований, установленных Градостроительным кодексом Российской Федерации;</w:t>
      </w:r>
    </w:p>
    <w:p w:rsidR="00792118" w:rsidRDefault="00D31328">
      <w:pPr>
        <w:pStyle w:val="afc"/>
        <w:spacing w:after="0"/>
        <w:contextualSpacing/>
        <w:rPr>
          <w:sz w:val="24"/>
          <w:szCs w:val="24"/>
        </w:rPr>
      </w:pPr>
      <w:r>
        <w:rPr>
          <w:sz w:val="24"/>
          <w:szCs w:val="24"/>
        </w:rPr>
        <w:t>4) принятие решения о предоставлении разрешения на условно разрешённый вид использования земельного участка или объекта капитального строительства;</w:t>
      </w:r>
    </w:p>
    <w:p w:rsidR="00792118" w:rsidRDefault="00D31328">
      <w:pPr>
        <w:pStyle w:val="afc"/>
        <w:spacing w:after="0"/>
        <w:contextualSpacing/>
        <w:rPr>
          <w:sz w:val="24"/>
          <w:szCs w:val="24"/>
        </w:rPr>
      </w:pPr>
      <w:r>
        <w:rPr>
          <w:sz w:val="24"/>
          <w:szCs w:val="24"/>
        </w:rPr>
        <w:t>5) принятие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792118" w:rsidRDefault="00D31328">
      <w:pPr>
        <w:pStyle w:val="afc"/>
        <w:spacing w:after="0"/>
        <w:contextualSpacing/>
        <w:rPr>
          <w:sz w:val="24"/>
          <w:szCs w:val="24"/>
        </w:rPr>
      </w:pPr>
      <w:r>
        <w:rPr>
          <w:sz w:val="24"/>
          <w:szCs w:val="24"/>
        </w:rPr>
        <w:t>6) принятие решения о подготовке документации по планировке территории;</w:t>
      </w:r>
    </w:p>
    <w:p w:rsidR="00792118" w:rsidRDefault="00D31328">
      <w:pPr>
        <w:pStyle w:val="afc"/>
        <w:spacing w:after="0"/>
        <w:contextualSpacing/>
        <w:rPr>
          <w:sz w:val="24"/>
          <w:szCs w:val="24"/>
        </w:rPr>
      </w:pPr>
      <w:r>
        <w:rPr>
          <w:sz w:val="24"/>
          <w:szCs w:val="24"/>
        </w:rPr>
        <w:t>7)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792118" w:rsidRDefault="00D31328">
      <w:pPr>
        <w:pStyle w:val="afc"/>
        <w:spacing w:after="0"/>
        <w:contextualSpacing/>
        <w:rPr>
          <w:sz w:val="24"/>
          <w:szCs w:val="24"/>
        </w:rPr>
      </w:pPr>
      <w:r>
        <w:rPr>
          <w:sz w:val="24"/>
          <w:szCs w:val="24"/>
        </w:rPr>
        <w:t>8) принятие решения об утверждении документации по планировке территории;</w:t>
      </w:r>
    </w:p>
    <w:p w:rsidR="00792118" w:rsidRDefault="00D31328">
      <w:pPr>
        <w:pStyle w:val="afc"/>
        <w:spacing w:after="0"/>
        <w:contextualSpacing/>
        <w:rPr>
          <w:sz w:val="24"/>
          <w:szCs w:val="24"/>
        </w:rPr>
      </w:pPr>
      <w:r>
        <w:rPr>
          <w:sz w:val="24"/>
          <w:szCs w:val="24"/>
        </w:rPr>
        <w:t>9) осуществление иных полномочий в пределах компетенции, установленной законодательством Российской Федерации, Томской области, Уставом Александровского сельского поселения и решениями Совета Александровского сельского поселения.</w:t>
      </w:r>
    </w:p>
    <w:p w:rsidR="00792118" w:rsidRDefault="00792118">
      <w:pPr>
        <w:pStyle w:val="ConsPlusNormal0"/>
        <w:ind w:firstLine="540"/>
        <w:jc w:val="both"/>
        <w:outlineLvl w:val="3"/>
        <w:rPr>
          <w:rFonts w:ascii="Times New Roman" w:hAnsi="Times New Roman" w:cs="Times New Roman"/>
          <w:b/>
          <w:i/>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6. </w:t>
      </w:r>
      <w:r>
        <w:rPr>
          <w:rFonts w:ascii="Times New Roman" w:hAnsi="Times New Roman" w:cs="Times New Roman"/>
          <w:b/>
          <w:i/>
          <w:sz w:val="24"/>
          <w:szCs w:val="24"/>
          <w:u w:val="single"/>
        </w:rPr>
        <w:t>Полномочия Администрации Александровского сельского поселения в области землепользования и застройки</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afc"/>
        <w:spacing w:after="0"/>
        <w:rPr>
          <w:sz w:val="24"/>
          <w:szCs w:val="24"/>
        </w:rPr>
      </w:pPr>
      <w:r>
        <w:rPr>
          <w:sz w:val="24"/>
          <w:szCs w:val="24"/>
        </w:rPr>
        <w:t>1. К полномочиям Администрации Александровского сельского поселения в области землепользования и застройки относятся:</w:t>
      </w:r>
    </w:p>
    <w:p w:rsidR="00792118" w:rsidRDefault="00D31328">
      <w:pPr>
        <w:pStyle w:val="ConsCell"/>
        <w:widowControl/>
        <w:ind w:firstLine="709"/>
        <w:jc w:val="both"/>
        <w:rPr>
          <w:rFonts w:ascii="Times New Roman" w:hAnsi="Times New Roman" w:cs="Times New Roman"/>
          <w:sz w:val="24"/>
          <w:szCs w:val="24"/>
        </w:rPr>
      </w:pPr>
      <w:r>
        <w:rPr>
          <w:rFonts w:ascii="Times New Roman" w:hAnsi="Times New Roman" w:cs="Times New Roman"/>
          <w:sz w:val="24"/>
          <w:szCs w:val="24"/>
        </w:rPr>
        <w:t>1) разработка и выполнение муниципальных целевых градостроительных программ и мероприятий по рациональному использованию земель поселения, охраны земельных ресурсов в комплексе с другими природоохранными мероприятиями;</w:t>
      </w:r>
    </w:p>
    <w:p w:rsidR="00792118" w:rsidRDefault="00D31328">
      <w:pPr>
        <w:pStyle w:val="ConsCell"/>
        <w:widowControl/>
        <w:ind w:firstLine="709"/>
        <w:jc w:val="both"/>
        <w:rPr>
          <w:rFonts w:ascii="Times New Roman" w:hAnsi="Times New Roman" w:cs="Times New Roman"/>
          <w:sz w:val="24"/>
          <w:szCs w:val="24"/>
        </w:rPr>
      </w:pPr>
      <w:r>
        <w:rPr>
          <w:rFonts w:ascii="Times New Roman" w:hAnsi="Times New Roman" w:cs="Times New Roman"/>
          <w:sz w:val="24"/>
          <w:szCs w:val="24"/>
        </w:rPr>
        <w:t>2) обеспечение эффективного планирования использования земель поселения;</w:t>
      </w:r>
    </w:p>
    <w:p w:rsidR="00792118" w:rsidRDefault="00D31328">
      <w:pPr>
        <w:pStyle w:val="ConsCell"/>
        <w:widowControl/>
        <w:ind w:firstLine="709"/>
        <w:jc w:val="both"/>
        <w:rPr>
          <w:rFonts w:ascii="Times New Roman" w:hAnsi="Times New Roman" w:cs="Times New Roman"/>
          <w:sz w:val="24"/>
          <w:szCs w:val="24"/>
        </w:rPr>
      </w:pPr>
      <w:r>
        <w:rPr>
          <w:rFonts w:ascii="Times New Roman" w:hAnsi="Times New Roman" w:cs="Times New Roman"/>
          <w:sz w:val="24"/>
          <w:szCs w:val="24"/>
        </w:rPr>
        <w:t>3) предоставление и изъятие в установленном порядке земельных участков;</w:t>
      </w:r>
    </w:p>
    <w:p w:rsidR="00792118" w:rsidRDefault="00D31328">
      <w:pPr>
        <w:pStyle w:val="ConsCell"/>
        <w:widowControl/>
        <w:ind w:firstLine="709"/>
        <w:jc w:val="both"/>
        <w:rPr>
          <w:rFonts w:ascii="Times New Roman" w:hAnsi="Times New Roman" w:cs="Times New Roman"/>
          <w:sz w:val="24"/>
          <w:szCs w:val="24"/>
        </w:rPr>
      </w:pPr>
      <w:r>
        <w:rPr>
          <w:rFonts w:ascii="Times New Roman" w:hAnsi="Times New Roman" w:cs="Times New Roman"/>
          <w:sz w:val="24"/>
          <w:szCs w:val="24"/>
        </w:rPr>
        <w:t>4) обеспечение контроля за использованием земель;</w:t>
      </w:r>
    </w:p>
    <w:p w:rsidR="00792118" w:rsidRDefault="00D31328">
      <w:pPr>
        <w:pStyle w:val="ConsCell"/>
        <w:widowControl/>
        <w:ind w:firstLine="709"/>
        <w:jc w:val="both"/>
        <w:rPr>
          <w:rFonts w:ascii="Times New Roman" w:hAnsi="Times New Roman" w:cs="Times New Roman"/>
          <w:sz w:val="24"/>
          <w:szCs w:val="24"/>
        </w:rPr>
      </w:pPr>
      <w:r>
        <w:rPr>
          <w:rFonts w:ascii="Times New Roman" w:hAnsi="Times New Roman" w:cs="Times New Roman"/>
          <w:sz w:val="24"/>
          <w:szCs w:val="24"/>
        </w:rPr>
        <w:t>5) утверждение градостроительной документации по планировке территории поселения;</w:t>
      </w:r>
    </w:p>
    <w:p w:rsidR="00792118" w:rsidRDefault="00D31328">
      <w:pPr>
        <w:pStyle w:val="ConsCell"/>
        <w:widowControl/>
        <w:ind w:firstLine="709"/>
        <w:jc w:val="both"/>
        <w:rPr>
          <w:rFonts w:ascii="Times New Roman" w:hAnsi="Times New Roman" w:cs="Times New Roman"/>
          <w:sz w:val="24"/>
          <w:szCs w:val="24"/>
        </w:rPr>
      </w:pPr>
      <w:r>
        <w:rPr>
          <w:rFonts w:ascii="Times New Roman" w:hAnsi="Times New Roman" w:cs="Times New Roman"/>
          <w:sz w:val="24"/>
          <w:szCs w:val="24"/>
        </w:rPr>
        <w:t>6) установление публичных сервитутов в качестве обременений использования земельных участков и объектов капитального строительства;</w:t>
      </w:r>
    </w:p>
    <w:p w:rsidR="00792118" w:rsidRDefault="00D31328">
      <w:pPr>
        <w:pStyle w:val="ConsNormal"/>
        <w:ind w:right="0" w:firstLine="709"/>
        <w:rPr>
          <w:rFonts w:ascii="Times New Roman" w:hAnsi="Times New Roman" w:cs="Times New Roman"/>
          <w:sz w:val="24"/>
          <w:szCs w:val="24"/>
        </w:rPr>
      </w:pPr>
      <w:r>
        <w:rPr>
          <w:rFonts w:ascii="Times New Roman" w:hAnsi="Times New Roman" w:cs="Times New Roman"/>
          <w:sz w:val="24"/>
          <w:szCs w:val="24"/>
        </w:rPr>
        <w:t xml:space="preserve">7) резервирование и изъятие земельных участков в границах поселения  для муниципальных нужд; </w:t>
      </w:r>
    </w:p>
    <w:p w:rsidR="00792118" w:rsidRDefault="00D31328">
      <w:pPr>
        <w:pStyle w:val="ConsCell"/>
        <w:widowControl/>
        <w:ind w:firstLine="709"/>
        <w:jc w:val="both"/>
        <w:rPr>
          <w:rFonts w:ascii="Times New Roman" w:hAnsi="Times New Roman" w:cs="Times New Roman"/>
          <w:sz w:val="24"/>
          <w:szCs w:val="24"/>
        </w:rPr>
      </w:pPr>
      <w:r>
        <w:rPr>
          <w:rFonts w:ascii="Times New Roman" w:hAnsi="Times New Roman" w:cs="Times New Roman"/>
          <w:sz w:val="24"/>
          <w:szCs w:val="24"/>
        </w:rPr>
        <w:t>8) взимание платы за землю;</w:t>
      </w:r>
    </w:p>
    <w:p w:rsidR="00792118" w:rsidRDefault="00D31328">
      <w:pPr>
        <w:ind w:firstLine="709"/>
        <w:rPr>
          <w:rFonts w:ascii="Times New Roman" w:hAnsi="Times New Roman" w:cs="Times New Roman"/>
          <w:sz w:val="24"/>
          <w:szCs w:val="24"/>
        </w:rPr>
      </w:pPr>
      <w:r>
        <w:rPr>
          <w:rFonts w:ascii="Times New Roman" w:hAnsi="Times New Roman" w:cs="Times New Roman"/>
          <w:sz w:val="24"/>
          <w:szCs w:val="24"/>
        </w:rPr>
        <w:t>9) иные полномочия, отнесённые к компетенции Администрации Александровского сельского поселения Уставом Александровского сельского поселения, решениями Совета Александровского сельского поселения в соответствии с федеральным законодательством и законодательством Томской области.</w:t>
      </w:r>
    </w:p>
    <w:p w:rsidR="00792118" w:rsidRDefault="00D31328">
      <w:pPr>
        <w:pStyle w:val="ConsCel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2. В целях реализации полномочий администрации Александровского сельского поселения в области землепользования и градостроительной деятельности администрацией Александровского сельского поселения издаются правовые акты в соответствии с предоставленными Уставом Александровского сельского поселения, решениями Совета Александровского сельского поселения, федеральным законодательством и законодательством Томской области. </w:t>
      </w:r>
    </w:p>
    <w:p w:rsidR="00792118" w:rsidRDefault="00792118">
      <w:pPr>
        <w:pStyle w:val="ConsPlusNormal0"/>
        <w:ind w:firstLine="540"/>
        <w:jc w:val="both"/>
        <w:rPr>
          <w:rFonts w:ascii="Times New Roman" w:hAnsi="Times New Roman" w:cs="Times New Roman"/>
          <w:sz w:val="24"/>
          <w:szCs w:val="24"/>
        </w:rPr>
      </w:pPr>
    </w:p>
    <w:p w:rsidR="00792118" w:rsidRDefault="00D31328">
      <w:pPr>
        <w:pStyle w:val="ConsPlusNormal0"/>
        <w:jc w:val="both"/>
        <w:outlineLvl w:val="2"/>
        <w:rPr>
          <w:rFonts w:ascii="Times New Roman" w:hAnsi="Times New Roman" w:cs="Times New Roman"/>
          <w:b/>
          <w:sz w:val="28"/>
          <w:szCs w:val="24"/>
        </w:rPr>
      </w:pPr>
      <w:bookmarkStart w:id="0" w:name="_Toc329691328"/>
      <w:r>
        <w:rPr>
          <w:rFonts w:ascii="Times New Roman" w:hAnsi="Times New Roman" w:cs="Times New Roman"/>
          <w:b/>
          <w:sz w:val="28"/>
          <w:szCs w:val="24"/>
        </w:rPr>
        <w:t xml:space="preserve">Глава 3. Изменение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b/>
          <w:sz w:val="28"/>
          <w:szCs w:val="28"/>
        </w:rPr>
        <w:t>Александровского сельского поселения</w:t>
      </w:r>
      <w:bookmarkEnd w:id="0"/>
    </w:p>
    <w:p w:rsidR="00792118" w:rsidRDefault="00792118">
      <w:pPr>
        <w:pStyle w:val="ConsPlusNormal0"/>
        <w:jc w:val="both"/>
        <w:outlineLvl w:val="2"/>
        <w:rPr>
          <w:rFonts w:ascii="Times New Roman" w:hAnsi="Times New Roman" w:cs="Times New Roman"/>
          <w:b/>
          <w:sz w:val="28"/>
          <w:szCs w:val="24"/>
        </w:rPr>
      </w:pPr>
    </w:p>
    <w:p w:rsidR="00792118" w:rsidRDefault="00D31328">
      <w:pPr>
        <w:pStyle w:val="ConsPlusNormal0"/>
        <w:ind w:firstLine="540"/>
        <w:jc w:val="both"/>
        <w:outlineLvl w:val="3"/>
        <w:rPr>
          <w:rFonts w:ascii="Times New Roman" w:hAnsi="Times New Roman" w:cs="Times New Roman"/>
          <w:b/>
          <w:i/>
          <w:sz w:val="24"/>
          <w:szCs w:val="24"/>
        </w:rPr>
      </w:pPr>
      <w:bookmarkStart w:id="1" w:name="_Toc329691329"/>
      <w:r>
        <w:rPr>
          <w:rFonts w:ascii="Times New Roman" w:hAnsi="Times New Roman" w:cs="Times New Roman"/>
          <w:b/>
          <w:i/>
          <w:sz w:val="24"/>
          <w:szCs w:val="24"/>
        </w:rPr>
        <w:t xml:space="preserve">Статья 7. </w:t>
      </w:r>
      <w:r>
        <w:rPr>
          <w:rFonts w:ascii="Times New Roman" w:hAnsi="Times New Roman" w:cs="Times New Roman"/>
          <w:b/>
          <w:i/>
          <w:sz w:val="24"/>
          <w:szCs w:val="24"/>
          <w:u w:val="single"/>
        </w:rPr>
        <w:t>Общий порядок изменения видов разрешённого использования земельных участков и объектов капитального строительства на территории Александровского сельского поселения</w:t>
      </w:r>
      <w:bookmarkEnd w:id="1"/>
    </w:p>
    <w:p w:rsidR="00792118" w:rsidRDefault="00D31328">
      <w:pPr>
        <w:pStyle w:val="afb"/>
        <w:shd w:val="clear" w:color="auto" w:fill="FFFFFF"/>
        <w:spacing w:before="0" w:after="0"/>
        <w:ind w:firstLine="540"/>
        <w:contextualSpacing/>
        <w:rPr>
          <w:color w:val="000000"/>
        </w:rPr>
      </w:pPr>
      <w:r>
        <w:rPr>
          <w:color w:val="000000"/>
        </w:rPr>
        <w:t>1. Разрешенное использование земельных участков и объектов капитального строительства может быть следующих видов:</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1) основные виды разрешенного использования;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2) условно разрешенные виды использования;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792118" w:rsidRDefault="00D31328">
      <w:pPr>
        <w:pStyle w:val="no-indent"/>
        <w:shd w:val="clear" w:color="auto" w:fill="FFFFFF"/>
        <w:spacing w:before="210" w:beforeAutospacing="0" w:afterAutospacing="0"/>
        <w:contextualSpacing/>
        <w:jc w:val="both"/>
        <w:rPr>
          <w:color w:val="000000"/>
        </w:rPr>
      </w:pPr>
      <w:r>
        <w:rPr>
          <w:color w:val="000000"/>
        </w:rPr>
        <w:tab/>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4" w:anchor="dst100615" w:history="1">
        <w:r>
          <w:rPr>
            <w:rFonts w:ascii="Times New Roman" w:hAnsi="Times New Roman" w:cs="Times New Roman"/>
            <w:color w:val="000000"/>
            <w:sz w:val="24"/>
            <w:szCs w:val="24"/>
          </w:rPr>
          <w:t>статьей 39</w:t>
        </w:r>
      </w:hyperlink>
      <w:r>
        <w:rPr>
          <w:rFonts w:ascii="Times New Roman" w:hAnsi="Times New Roman" w:cs="Times New Roman"/>
          <w:color w:val="000000"/>
          <w:sz w:val="24"/>
          <w:szCs w:val="24"/>
        </w:rPr>
        <w:t> Градостроительного Кодекса.</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792118" w:rsidRDefault="00792118">
      <w:pPr>
        <w:pStyle w:val="ConsPlusNormal0"/>
        <w:ind w:firstLine="540"/>
        <w:jc w:val="both"/>
        <w:rPr>
          <w:rFonts w:ascii="Times New Roman" w:hAnsi="Times New Roman" w:cs="Times New Roman"/>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bookmarkStart w:id="2" w:name="P131"/>
      <w:bookmarkEnd w:id="2"/>
      <w:r>
        <w:rPr>
          <w:rFonts w:ascii="Times New Roman" w:hAnsi="Times New Roman" w:cs="Times New Roman"/>
          <w:b/>
          <w:i/>
          <w:sz w:val="24"/>
          <w:szCs w:val="24"/>
        </w:rPr>
        <w:t xml:space="preserve">Статья 8. </w:t>
      </w:r>
      <w:r>
        <w:rPr>
          <w:rFonts w:ascii="Times New Roman" w:hAnsi="Times New Roman" w:cs="Times New Roman"/>
          <w:b/>
          <w:i/>
          <w:sz w:val="24"/>
          <w:szCs w:val="24"/>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792118" w:rsidRDefault="00792118">
      <w:pPr>
        <w:pStyle w:val="ConsPlusNormal0"/>
        <w:ind w:firstLine="540"/>
        <w:jc w:val="both"/>
        <w:outlineLvl w:val="3"/>
        <w:rPr>
          <w:rFonts w:ascii="Times New Roman" w:hAnsi="Times New Roman" w:cs="Times New Roman"/>
          <w:b/>
          <w:i/>
          <w:sz w:val="24"/>
          <w:szCs w:val="24"/>
        </w:rPr>
      </w:pPr>
    </w:p>
    <w:p w:rsidR="00792118" w:rsidRDefault="00D31328">
      <w:pPr>
        <w:pStyle w:val="afb"/>
        <w:shd w:val="clear" w:color="auto" w:fill="FFFFFF"/>
        <w:spacing w:before="0" w:after="0"/>
        <w:ind w:firstLine="540"/>
        <w:contextualSpacing/>
        <w:rPr>
          <w:color w:val="000000"/>
        </w:rPr>
      </w:pPr>
      <w:r>
        <w:rPr>
          <w:color w:val="00000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5">
        <w:r>
          <w:rPr>
            <w:color w:val="000000"/>
          </w:rPr>
          <w:t>закона</w:t>
        </w:r>
      </w:hyperlink>
      <w:r>
        <w:rPr>
          <w:color w:val="000000"/>
        </w:rPr>
        <w:t> от 6 апреля 2011 года N 63-ФЗ "Об электронной подписи" (далее - электронный документ, подписанный электронной подписью).</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6" w:anchor="dst2104" w:history="1">
        <w:r>
          <w:rPr>
            <w:rFonts w:ascii="Times New Roman" w:hAnsi="Times New Roman" w:cs="Times New Roman"/>
            <w:color w:val="000000"/>
            <w:sz w:val="24"/>
            <w:szCs w:val="24"/>
          </w:rPr>
          <w:t>статьей 5.1</w:t>
        </w:r>
      </w:hyperlink>
      <w:r>
        <w:rPr>
          <w:rFonts w:ascii="Times New Roman" w:hAnsi="Times New Roman" w:cs="Times New Roman"/>
          <w:color w:val="000000"/>
          <w:sz w:val="24"/>
          <w:szCs w:val="24"/>
        </w:rPr>
        <w:t> Градостроительного Кодекса, с учетом положений настоящей статьи.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w:t>
      </w:r>
      <w:r>
        <w:rPr>
          <w:rFonts w:ascii="Times New Roman" w:hAnsi="Times New Roman" w:cs="Times New Roman"/>
          <w:color w:val="000000"/>
          <w:sz w:val="24"/>
          <w:szCs w:val="24"/>
        </w:rPr>
        <w:lastRenderedPageBreak/>
        <w:t>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7. На основании указанных в </w:t>
      </w:r>
      <w:hyperlink r:id="rId27" w:anchor="dst100623" w:history="1">
        <w:r>
          <w:rPr>
            <w:rFonts w:ascii="Times New Roman" w:hAnsi="Times New Roman" w:cs="Times New Roman"/>
            <w:color w:val="000000"/>
            <w:sz w:val="24"/>
            <w:szCs w:val="24"/>
          </w:rPr>
          <w:t>части 6</w:t>
        </w:r>
      </w:hyperlink>
      <w:r>
        <w:rPr>
          <w:rFonts w:ascii="Times New Roman" w:hAnsi="Times New Roman" w:cs="Times New Roman"/>
          <w:color w:val="000000"/>
          <w:sz w:val="24"/>
          <w:szCs w:val="24"/>
        </w:rPr>
        <w:t>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8" w:anchor="dst2783" w:history="1">
        <w:r>
          <w:rPr>
            <w:rFonts w:ascii="Times New Roman" w:hAnsi="Times New Roman" w:cs="Times New Roman"/>
            <w:color w:val="000000"/>
            <w:sz w:val="24"/>
            <w:szCs w:val="24"/>
          </w:rPr>
          <w:t>части 2 статьи 55.32</w:t>
        </w:r>
      </w:hyperlink>
      <w:r>
        <w:rPr>
          <w:rFonts w:ascii="Times New Roman" w:hAnsi="Times New Roman" w:cs="Times New Roman"/>
          <w:color w:val="000000"/>
          <w:sz w:val="24"/>
          <w:szCs w:val="24"/>
        </w:rPr>
        <w:t>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9" w:anchor="dst2783" w:history="1">
        <w:r>
          <w:rPr>
            <w:rFonts w:ascii="Times New Roman" w:hAnsi="Times New Roman" w:cs="Times New Roman"/>
            <w:color w:val="000000"/>
            <w:sz w:val="24"/>
            <w:szCs w:val="24"/>
          </w:rPr>
          <w:t>части 2 статьи 55.32</w:t>
        </w:r>
      </w:hyperlink>
      <w:r>
        <w:rPr>
          <w:rFonts w:ascii="Times New Roman" w:hAnsi="Times New Roman" w:cs="Times New Roman"/>
          <w:color w:val="000000"/>
          <w:sz w:val="24"/>
          <w:szCs w:val="24"/>
        </w:rPr>
        <w:t xml:space="preserve">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w:t>
      </w:r>
      <w:r>
        <w:rPr>
          <w:rFonts w:ascii="Times New Roman" w:hAnsi="Times New Roman" w:cs="Times New Roman"/>
          <w:color w:val="000000"/>
          <w:sz w:val="24"/>
          <w:szCs w:val="24"/>
        </w:rPr>
        <w:lastRenderedPageBreak/>
        <w:t>приведении в соответствие с установленными требованиями.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92118" w:rsidRDefault="00792118">
      <w:pPr>
        <w:pStyle w:val="ConsPlusNormal0"/>
        <w:ind w:firstLine="540"/>
        <w:jc w:val="both"/>
        <w:rPr>
          <w:rFonts w:ascii="Times New Roman" w:hAnsi="Times New Roman" w:cs="Times New Roman"/>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9. </w:t>
      </w:r>
      <w:r>
        <w:rPr>
          <w:rFonts w:ascii="Times New Roman" w:hAnsi="Times New Roman" w:cs="Times New Roman"/>
          <w:b/>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ConsPlusNormal0"/>
        <w:widowControl/>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792118" w:rsidRDefault="00D31328">
      <w:pPr>
        <w:pStyle w:val="afb"/>
        <w:shd w:val="clear" w:color="auto" w:fill="FFFFFF"/>
        <w:spacing w:before="0" w:after="0"/>
        <w:ind w:firstLine="540"/>
        <w:contextualSpacing/>
        <w:rPr>
          <w:color w:val="000000"/>
        </w:rPr>
      </w:pPr>
      <w:r>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30" w:anchor="dst2104" w:history="1">
        <w:r>
          <w:rPr>
            <w:rFonts w:ascii="Times New Roman" w:hAnsi="Times New Roman" w:cs="Times New Roman"/>
            <w:color w:val="000000"/>
            <w:sz w:val="24"/>
            <w:szCs w:val="24"/>
          </w:rPr>
          <w:t>статьей 5.1</w:t>
        </w:r>
      </w:hyperlink>
      <w:r>
        <w:rPr>
          <w:rFonts w:ascii="Times New Roman" w:hAnsi="Times New Roman" w:cs="Times New Roman"/>
          <w:color w:val="000000"/>
          <w:sz w:val="24"/>
          <w:szCs w:val="24"/>
        </w:rPr>
        <w:t> Градостроительного Кодекса, с учетом положений </w:t>
      </w:r>
      <w:hyperlink r:id="rId31" w:anchor="dst100615" w:history="1">
        <w:r>
          <w:rPr>
            <w:rFonts w:ascii="Times New Roman" w:hAnsi="Times New Roman" w:cs="Times New Roman"/>
            <w:color w:val="000000"/>
            <w:sz w:val="24"/>
            <w:szCs w:val="24"/>
          </w:rPr>
          <w:t>статьи 39</w:t>
        </w:r>
      </w:hyperlink>
      <w:r>
        <w:rPr>
          <w:rFonts w:ascii="Times New Roman" w:hAnsi="Times New Roman" w:cs="Times New Roman"/>
          <w:color w:val="000000"/>
          <w:sz w:val="24"/>
          <w:szCs w:val="24"/>
        </w:rPr>
        <w:t> Градостроительного Кодекса, за исключением случая, указанного в </w:t>
      </w:r>
      <w:hyperlink r:id="rId32" w:anchor="dst3127" w:history="1">
        <w:r>
          <w:rPr>
            <w:rFonts w:ascii="Times New Roman" w:hAnsi="Times New Roman" w:cs="Times New Roman"/>
            <w:color w:val="000000"/>
            <w:sz w:val="24"/>
            <w:szCs w:val="24"/>
          </w:rPr>
          <w:t>части 1.1</w:t>
        </w:r>
      </w:hyperlink>
      <w:r>
        <w:rPr>
          <w:rFonts w:ascii="Times New Roman" w:hAnsi="Times New Roman" w:cs="Times New Roman"/>
          <w:color w:val="000000"/>
          <w:sz w:val="24"/>
          <w:szCs w:val="24"/>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w:t>
      </w:r>
      <w:r>
        <w:rPr>
          <w:rFonts w:ascii="Times New Roman" w:hAnsi="Times New Roman" w:cs="Times New Roman"/>
          <w:color w:val="000000"/>
          <w:sz w:val="24"/>
          <w:szCs w:val="24"/>
        </w:rPr>
        <w:lastRenderedPageBreak/>
        <w:t>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 Глава местной администрации в течение семи дней со дня поступления указанных в </w:t>
      </w:r>
      <w:hyperlink r:id="rId33" w:anchor="dst100633" w:history="1">
        <w:r>
          <w:rPr>
            <w:rFonts w:ascii="Times New Roman" w:hAnsi="Times New Roman" w:cs="Times New Roman"/>
            <w:color w:val="000000"/>
            <w:sz w:val="24"/>
            <w:szCs w:val="24"/>
          </w:rPr>
          <w:t>части 5</w:t>
        </w:r>
      </w:hyperlink>
      <w:r>
        <w:rPr>
          <w:rFonts w:ascii="Times New Roman" w:hAnsi="Times New Roman" w:cs="Times New Roman"/>
          <w:color w:val="000000"/>
          <w:sz w:val="24"/>
          <w:szCs w:val="24"/>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4" w:anchor="dst2783" w:history="1">
        <w:r>
          <w:rPr>
            <w:rFonts w:ascii="Times New Roman" w:hAnsi="Times New Roman" w:cs="Times New Roman"/>
            <w:color w:val="000000"/>
            <w:sz w:val="24"/>
            <w:szCs w:val="24"/>
          </w:rPr>
          <w:t>части 2 статьи 55.32</w:t>
        </w:r>
      </w:hyperlink>
      <w:r>
        <w:rPr>
          <w:rFonts w:ascii="Times New Roman" w:hAnsi="Times New Roman" w:cs="Times New Roman"/>
          <w:color w:val="000000"/>
          <w:sz w:val="24"/>
          <w:szCs w:val="24"/>
        </w:rPr>
        <w:t>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5" w:anchor="dst2783" w:history="1">
        <w:r>
          <w:rPr>
            <w:rFonts w:ascii="Times New Roman" w:hAnsi="Times New Roman" w:cs="Times New Roman"/>
            <w:color w:val="000000"/>
            <w:sz w:val="24"/>
            <w:szCs w:val="24"/>
          </w:rPr>
          <w:t>части 2 статьи 55.32</w:t>
        </w:r>
      </w:hyperlink>
      <w:r>
        <w:rPr>
          <w:rFonts w:ascii="Times New Roman" w:hAnsi="Times New Roman" w:cs="Times New Roman"/>
          <w:color w:val="000000"/>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792118" w:rsidRDefault="00792118">
      <w:pPr>
        <w:pStyle w:val="S"/>
        <w:rPr>
          <w:szCs w:val="28"/>
        </w:rPr>
      </w:pPr>
    </w:p>
    <w:p w:rsidR="00792118" w:rsidRDefault="00D31328">
      <w:pPr>
        <w:pStyle w:val="ConsPlusNormal0"/>
        <w:jc w:val="both"/>
        <w:outlineLvl w:val="2"/>
        <w:rPr>
          <w:rFonts w:ascii="Times New Roman" w:hAnsi="Times New Roman" w:cs="Times New Roman"/>
          <w:b/>
          <w:sz w:val="28"/>
          <w:szCs w:val="24"/>
        </w:rPr>
      </w:pPr>
      <w:bookmarkStart w:id="3" w:name="_Toc329691332"/>
      <w:r>
        <w:rPr>
          <w:rFonts w:ascii="Times New Roman" w:hAnsi="Times New Roman" w:cs="Times New Roman"/>
          <w:b/>
          <w:sz w:val="28"/>
          <w:szCs w:val="24"/>
        </w:rPr>
        <w:t xml:space="preserve">Глава 4. Подготовка </w:t>
      </w:r>
      <w:r>
        <w:rPr>
          <w:rFonts w:ascii="Times New Roman" w:hAnsi="Times New Roman" w:cs="Times New Roman"/>
          <w:b/>
          <w:sz w:val="28"/>
          <w:szCs w:val="28"/>
        </w:rPr>
        <w:t>документации по планировке территории Администрацией Александровского сельского поселения</w:t>
      </w:r>
      <w:bookmarkEnd w:id="3"/>
    </w:p>
    <w:p w:rsidR="00792118" w:rsidRDefault="00792118">
      <w:pPr>
        <w:pStyle w:val="ConsPlusNormal0"/>
        <w:jc w:val="both"/>
        <w:outlineLvl w:val="2"/>
        <w:rPr>
          <w:rFonts w:ascii="Times New Roman" w:hAnsi="Times New Roman" w:cs="Times New Roman"/>
          <w:b/>
          <w:sz w:val="28"/>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bookmarkStart w:id="4" w:name="_Toc329691333"/>
      <w:r>
        <w:rPr>
          <w:rFonts w:ascii="Times New Roman" w:hAnsi="Times New Roman" w:cs="Times New Roman"/>
          <w:b/>
          <w:i/>
          <w:sz w:val="24"/>
          <w:szCs w:val="24"/>
        </w:rPr>
        <w:t>Статья 10. </w:t>
      </w:r>
      <w:r>
        <w:rPr>
          <w:rFonts w:ascii="Times New Roman" w:hAnsi="Times New Roman" w:cs="Times New Roman"/>
          <w:b/>
          <w:i/>
          <w:sz w:val="24"/>
          <w:szCs w:val="24"/>
          <w:u w:val="single"/>
        </w:rPr>
        <w:t>Общие положения</w:t>
      </w:r>
      <w:bookmarkEnd w:id="4"/>
    </w:p>
    <w:p w:rsidR="00792118" w:rsidRDefault="00792118">
      <w:pPr>
        <w:pStyle w:val="ConsPlusNormal0"/>
        <w:ind w:firstLine="540"/>
        <w:jc w:val="both"/>
        <w:outlineLvl w:val="3"/>
        <w:rPr>
          <w:rFonts w:ascii="Times New Roman" w:hAnsi="Times New Roman" w:cs="Times New Roman"/>
          <w:b/>
          <w:i/>
          <w:sz w:val="24"/>
          <w:szCs w:val="24"/>
        </w:rPr>
      </w:pPr>
    </w:p>
    <w:p w:rsidR="00792118" w:rsidRDefault="00D31328">
      <w:pPr>
        <w:pStyle w:val="ConsPlusNormal0"/>
        <w:widowControl/>
        <w:ind w:firstLine="709"/>
        <w:jc w:val="both"/>
        <w:rPr>
          <w:rFonts w:ascii="Times New Roman" w:hAnsi="Times New Roman" w:cs="Times New Roman"/>
          <w:sz w:val="24"/>
          <w:szCs w:val="24"/>
        </w:rPr>
      </w:pPr>
      <w:r>
        <w:rPr>
          <w:rFonts w:ascii="Times New Roman" w:hAnsi="Times New Roman" w:cs="Times New Roman"/>
          <w:sz w:val="24"/>
          <w:szCs w:val="24"/>
        </w:rPr>
        <w:t>1.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92118" w:rsidRDefault="00D31328">
      <w:pPr>
        <w:pStyle w:val="ConsPlusNormal0"/>
        <w:widowControl/>
        <w:ind w:firstLine="709"/>
        <w:jc w:val="both"/>
        <w:rPr>
          <w:rFonts w:ascii="Times New Roman" w:hAnsi="Times New Roman" w:cs="Times New Roman"/>
          <w:sz w:val="24"/>
          <w:szCs w:val="24"/>
        </w:rPr>
      </w:pPr>
      <w:r>
        <w:rPr>
          <w:rFonts w:ascii="Times New Roman" w:hAnsi="Times New Roman" w:cs="Times New Roman"/>
          <w:sz w:val="24"/>
          <w:szCs w:val="24"/>
        </w:rPr>
        <w:t>2. Подготовка документации по планировке территории, осуществляется в соответствии со статьей 42 Градостроительного Кодекса Российской Федерации.</w:t>
      </w:r>
    </w:p>
    <w:p w:rsidR="00792118" w:rsidRDefault="00792118">
      <w:pPr>
        <w:pStyle w:val="ConsPlusNormal0"/>
        <w:widowControl/>
        <w:ind w:firstLine="709"/>
        <w:jc w:val="both"/>
        <w:rPr>
          <w:rFonts w:ascii="Times New Roman" w:hAnsi="Times New Roman" w:cs="Times New Roman"/>
          <w:sz w:val="24"/>
          <w:szCs w:val="24"/>
        </w:rPr>
      </w:pPr>
    </w:p>
    <w:p w:rsidR="00792118" w:rsidRDefault="00D31328">
      <w:pPr>
        <w:pStyle w:val="ConsPlusNormal0"/>
        <w:ind w:firstLine="540"/>
        <w:jc w:val="both"/>
        <w:outlineLvl w:val="3"/>
        <w:rPr>
          <w:rFonts w:ascii="Times New Roman" w:hAnsi="Times New Roman" w:cs="Times New Roman"/>
          <w:b/>
          <w:bCs/>
          <w:i/>
          <w:sz w:val="24"/>
          <w:szCs w:val="24"/>
          <w:highlight w:val="white"/>
          <w:u w:val="single"/>
        </w:rPr>
      </w:pPr>
      <w:r>
        <w:rPr>
          <w:rFonts w:ascii="Times New Roman" w:hAnsi="Times New Roman" w:cs="Times New Roman"/>
          <w:b/>
          <w:i/>
          <w:sz w:val="24"/>
          <w:szCs w:val="24"/>
        </w:rPr>
        <w:t>Статья 11. </w:t>
      </w:r>
      <w:r>
        <w:rPr>
          <w:rFonts w:ascii="Times New Roman" w:hAnsi="Times New Roman" w:cs="Times New Roman"/>
          <w:b/>
          <w:bCs/>
          <w:i/>
          <w:sz w:val="24"/>
          <w:szCs w:val="24"/>
          <w:u w:val="single"/>
          <w:shd w:val="clear" w:color="auto" w:fill="FFFFFF"/>
        </w:rPr>
        <w:t>Инженерные изыскания для подготовки документации по планировке территории</w:t>
      </w:r>
    </w:p>
    <w:p w:rsidR="00792118" w:rsidRDefault="00792118">
      <w:pPr>
        <w:pStyle w:val="ConsPlusNormal0"/>
        <w:ind w:firstLine="540"/>
        <w:jc w:val="both"/>
        <w:outlineLvl w:val="3"/>
        <w:rPr>
          <w:rFonts w:ascii="Times New Roman" w:hAnsi="Times New Roman" w:cs="Times New Roman"/>
          <w:b/>
          <w:bCs/>
          <w:i/>
          <w:sz w:val="24"/>
          <w:szCs w:val="24"/>
          <w:highlight w:val="white"/>
          <w:u w:val="single"/>
        </w:rPr>
      </w:pPr>
    </w:p>
    <w:p w:rsidR="00792118" w:rsidRDefault="00D31328">
      <w:pPr>
        <w:pStyle w:val="afb"/>
        <w:shd w:val="clear" w:color="auto" w:fill="FFFFFF"/>
        <w:spacing w:before="0" w:after="0"/>
        <w:ind w:firstLine="540"/>
        <w:contextualSpacing/>
      </w:pPr>
      <w: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36" w:anchor="dst1362" w:history="1">
        <w:r>
          <w:t>частью 2</w:t>
        </w:r>
      </w:hyperlink>
      <w:r>
        <w:t> настоящей статьи.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2. </w:t>
      </w:r>
      <w:hyperlink r:id="rId37" w:anchor="dst100034" w:history="1">
        <w:r>
          <w:rPr>
            <w:rFonts w:ascii="Times New Roman" w:hAnsi="Times New Roman" w:cs="Times New Roman"/>
            <w:sz w:val="24"/>
            <w:szCs w:val="24"/>
          </w:rPr>
          <w:t>Виды</w:t>
        </w:r>
      </w:hyperlink>
      <w:r>
        <w:rPr>
          <w:rFonts w:ascii="Times New Roman" w:hAnsi="Times New Roman" w:cs="Times New Roman"/>
          <w:sz w:val="24"/>
          <w:szCs w:val="24"/>
        </w:rPr>
        <w:t> инженерных изысканий, необходимых для подготовки документации по планировке территории, </w:t>
      </w:r>
      <w:hyperlink r:id="rId38" w:anchor="dst100011" w:history="1">
        <w:r>
          <w:rPr>
            <w:rFonts w:ascii="Times New Roman" w:hAnsi="Times New Roman" w:cs="Times New Roman"/>
            <w:sz w:val="24"/>
            <w:szCs w:val="24"/>
          </w:rPr>
          <w:t>порядок</w:t>
        </w:r>
      </w:hyperlink>
      <w:r>
        <w:rPr>
          <w:rFonts w:ascii="Times New Roman" w:hAnsi="Times New Roman" w:cs="Times New Roman"/>
          <w:sz w:val="24"/>
          <w:szCs w:val="24"/>
        </w:rPr>
        <w:t> их выполнения, а также случаи, при которых требуется их выполнение, устанавливаются Правительством Российской Федерации.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3. </w:t>
      </w:r>
      <w:hyperlink r:id="rId39" w:anchor="dst100010" w:history="1">
        <w:r>
          <w:rPr>
            <w:rFonts w:ascii="Times New Roman" w:hAnsi="Times New Roman" w:cs="Times New Roman"/>
            <w:sz w:val="24"/>
            <w:szCs w:val="24"/>
          </w:rPr>
          <w:t>Состав</w:t>
        </w:r>
      </w:hyperlink>
      <w:r>
        <w:rPr>
          <w:rFonts w:ascii="Times New Roman" w:hAnsi="Times New Roman" w:cs="Times New Roman"/>
          <w:sz w:val="24"/>
          <w:szCs w:val="24"/>
        </w:rPr>
        <w:t>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w:t>
      </w:r>
      <w:hyperlink r:id="rId40" w:anchor="dst100030" w:history="1">
        <w:r>
          <w:rPr>
            <w:rFonts w:ascii="Times New Roman" w:hAnsi="Times New Roman" w:cs="Times New Roman"/>
            <w:sz w:val="24"/>
            <w:szCs w:val="24"/>
          </w:rPr>
          <w:t>форма</w:t>
        </w:r>
      </w:hyperlink>
      <w:r>
        <w:rPr>
          <w:rFonts w:ascii="Times New Roman" w:hAnsi="Times New Roman" w:cs="Times New Roman"/>
          <w:sz w:val="24"/>
          <w:szCs w:val="24"/>
        </w:rPr>
        <w:t> и </w:t>
      </w:r>
      <w:hyperlink r:id="rId41" w:anchor="dst100022" w:history="1">
        <w:r>
          <w:rPr>
            <w:rFonts w:ascii="Times New Roman" w:hAnsi="Times New Roman" w:cs="Times New Roman"/>
            <w:sz w:val="24"/>
            <w:szCs w:val="24"/>
          </w:rPr>
          <w:t>порядок</w:t>
        </w:r>
      </w:hyperlink>
      <w:r>
        <w:rPr>
          <w:rFonts w:ascii="Times New Roman" w:hAnsi="Times New Roman" w:cs="Times New Roman"/>
          <w:sz w:val="24"/>
          <w:szCs w:val="24"/>
        </w:rPr>
        <w:t> их представления устанавливаются Правительством Российской Федерации.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4. Инженерные изыскания для подготовки документации по планировке территории выполняются в целях получения:</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ab/>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792118" w:rsidRDefault="00D31328">
      <w:pPr>
        <w:shd w:val="clear" w:color="auto" w:fill="FFFFFF"/>
        <w:ind w:firstLine="540"/>
        <w:rPr>
          <w:rFonts w:ascii="Times New Roman" w:hAnsi="Times New Roman" w:cs="Times New Roman"/>
          <w:color w:val="333333"/>
          <w:sz w:val="24"/>
          <w:szCs w:val="24"/>
        </w:rPr>
      </w:pPr>
      <w:r>
        <w:rPr>
          <w:rFonts w:ascii="Times New Roman" w:hAnsi="Times New Roman" w:cs="Times New Roman"/>
          <w:color w:val="333333"/>
          <w:sz w:val="24"/>
          <w:szCs w:val="24"/>
        </w:rPr>
        <w:t> </w:t>
      </w:r>
    </w:p>
    <w:p w:rsidR="00792118" w:rsidRDefault="00D31328">
      <w:pPr>
        <w:pStyle w:val="ConsPlusNormal0"/>
        <w:ind w:firstLine="540"/>
        <w:jc w:val="both"/>
        <w:outlineLvl w:val="3"/>
        <w:rPr>
          <w:rFonts w:ascii="Times New Roman" w:hAnsi="Times New Roman" w:cs="Times New Roman"/>
          <w:b/>
          <w:i/>
          <w:sz w:val="24"/>
          <w:szCs w:val="24"/>
          <w:u w:val="single"/>
        </w:rPr>
      </w:pPr>
      <w:bookmarkStart w:id="5" w:name="_Toc329691334"/>
      <w:r>
        <w:rPr>
          <w:rFonts w:ascii="Times New Roman" w:hAnsi="Times New Roman" w:cs="Times New Roman"/>
          <w:b/>
          <w:i/>
          <w:sz w:val="24"/>
          <w:szCs w:val="24"/>
        </w:rPr>
        <w:t>Статья 12. </w:t>
      </w:r>
      <w:r>
        <w:rPr>
          <w:rFonts w:ascii="Times New Roman" w:hAnsi="Times New Roman" w:cs="Times New Roman"/>
          <w:b/>
          <w:i/>
          <w:sz w:val="24"/>
          <w:szCs w:val="24"/>
          <w:u w:val="single"/>
        </w:rPr>
        <w:t>Проект планировки территории</w:t>
      </w:r>
      <w:bookmarkEnd w:id="5"/>
    </w:p>
    <w:p w:rsidR="00792118" w:rsidRDefault="00792118">
      <w:pPr>
        <w:pStyle w:val="ConsPlusNormal0"/>
        <w:ind w:firstLine="540"/>
        <w:jc w:val="both"/>
        <w:outlineLvl w:val="3"/>
        <w:rPr>
          <w:rFonts w:ascii="Times New Roman" w:hAnsi="Times New Roman" w:cs="Times New Roman"/>
          <w:b/>
          <w:i/>
          <w:sz w:val="24"/>
          <w:szCs w:val="24"/>
        </w:rPr>
      </w:pPr>
    </w:p>
    <w:p w:rsidR="00792118" w:rsidRDefault="00D31328">
      <w:pPr>
        <w:pStyle w:val="ConsPlusNormal0"/>
        <w:widowControl/>
        <w:ind w:firstLine="709"/>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792118" w:rsidRDefault="00D31328">
      <w:pPr>
        <w:shd w:val="clear" w:color="auto" w:fill="FFFFFF"/>
        <w:ind w:firstLine="539"/>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2. Проект планировки территории состоит из основной части, которая подлежит утверждению, и материалов по ее обоснованию.</w:t>
      </w:r>
    </w:p>
    <w:p w:rsidR="00792118" w:rsidRDefault="00D31328">
      <w:pPr>
        <w:shd w:val="clear" w:color="auto" w:fill="FFFFFF"/>
        <w:ind w:firstLine="539"/>
        <w:contextualSpacing/>
        <w:rPr>
          <w:rFonts w:ascii="Times New Roman" w:hAnsi="Times New Roman" w:cs="Times New Roman"/>
          <w:sz w:val="24"/>
          <w:szCs w:val="24"/>
          <w:highlight w:val="white"/>
        </w:rPr>
      </w:pPr>
      <w:bookmarkStart w:id="6" w:name="dst1373"/>
      <w:bookmarkEnd w:id="6"/>
      <w:r>
        <w:rPr>
          <w:rFonts w:ascii="Times New Roman" w:hAnsi="Times New Roman" w:cs="Times New Roman"/>
          <w:sz w:val="24"/>
          <w:szCs w:val="24"/>
          <w:shd w:val="clear" w:color="auto" w:fill="FFFFFF"/>
        </w:rPr>
        <w:t>2.1. Основная часть проекта планировки территории включает в себя:</w:t>
      </w:r>
    </w:p>
    <w:p w:rsidR="00792118" w:rsidRDefault="00D31328">
      <w:pPr>
        <w:shd w:val="clear" w:color="auto" w:fill="FFFFFF"/>
        <w:ind w:firstLine="539"/>
        <w:contextualSpacing/>
        <w:rPr>
          <w:rFonts w:ascii="Times New Roman" w:hAnsi="Times New Roman" w:cs="Times New Roman"/>
          <w:sz w:val="24"/>
          <w:szCs w:val="24"/>
          <w:highlight w:val="white"/>
        </w:rPr>
      </w:pPr>
      <w:bookmarkStart w:id="7" w:name="dst1374"/>
      <w:bookmarkEnd w:id="7"/>
      <w:r>
        <w:rPr>
          <w:rFonts w:ascii="Times New Roman" w:hAnsi="Times New Roman" w:cs="Times New Roman"/>
          <w:sz w:val="24"/>
          <w:szCs w:val="24"/>
          <w:shd w:val="clear" w:color="auto" w:fill="FFFFFF"/>
        </w:rPr>
        <w:t>1) чертеж или чертежи планировки территории, на которых отображаются:</w:t>
      </w:r>
    </w:p>
    <w:p w:rsidR="00792118" w:rsidRDefault="00D31328">
      <w:pPr>
        <w:shd w:val="clear" w:color="auto" w:fill="FFFFFF"/>
        <w:ind w:firstLine="539"/>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а) красные линии, </w:t>
      </w:r>
    </w:p>
    <w:p w:rsidR="00792118" w:rsidRDefault="00D31328">
      <w:pPr>
        <w:shd w:val="clear" w:color="auto" w:fill="FFFFFF"/>
        <w:ind w:firstLine="539"/>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б) границы существующих и планируемых элементов планировочной структуры;</w:t>
      </w:r>
    </w:p>
    <w:p w:rsidR="00792118" w:rsidRDefault="00D31328">
      <w:pPr>
        <w:shd w:val="clear" w:color="auto" w:fill="FFFFFF"/>
        <w:ind w:firstLine="539"/>
        <w:contextualSpacing/>
        <w:rPr>
          <w:rFonts w:ascii="Times New Roman" w:hAnsi="Times New Roman" w:cs="Times New Roman"/>
          <w:sz w:val="24"/>
          <w:szCs w:val="24"/>
          <w:highlight w:val="white"/>
        </w:rPr>
      </w:pPr>
      <w:bookmarkStart w:id="8" w:name="dst1377"/>
      <w:bookmarkEnd w:id="8"/>
      <w:r>
        <w:rPr>
          <w:rFonts w:ascii="Times New Roman" w:hAnsi="Times New Roman" w:cs="Times New Roman"/>
          <w:sz w:val="24"/>
          <w:szCs w:val="24"/>
          <w:shd w:val="clear" w:color="auto" w:fill="FFFFFF"/>
        </w:rPr>
        <w:t>в) границы зон планируемого размещения объектов капитального строительства;</w:t>
      </w:r>
    </w:p>
    <w:p w:rsidR="00792118" w:rsidRDefault="00D31328">
      <w:pPr>
        <w:shd w:val="clear" w:color="auto" w:fill="FFFFFF"/>
        <w:ind w:firstLine="539"/>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lastRenderedPageBreak/>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792118" w:rsidRDefault="00D31328">
      <w:pPr>
        <w:pStyle w:val="ConsNormal"/>
        <w:ind w:right="0" w:firstLine="709"/>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 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792118" w:rsidRDefault="00792118">
      <w:pPr>
        <w:pStyle w:val="ConsNormal"/>
        <w:ind w:right="0" w:firstLine="709"/>
        <w:rPr>
          <w:rFonts w:ascii="Times New Roman" w:hAnsi="Times New Roman" w:cs="Times New Roman"/>
          <w:sz w:val="24"/>
          <w:szCs w:val="24"/>
        </w:rPr>
      </w:pPr>
    </w:p>
    <w:p w:rsidR="00792118" w:rsidRDefault="00D31328">
      <w:pPr>
        <w:pStyle w:val="ConsNormal"/>
        <w:ind w:right="0" w:firstLine="709"/>
        <w:rPr>
          <w:rFonts w:ascii="Times New Roman" w:hAnsi="Times New Roman" w:cs="Times New Roman"/>
          <w:sz w:val="24"/>
          <w:szCs w:val="24"/>
        </w:rPr>
      </w:pPr>
      <w:r>
        <w:rPr>
          <w:rFonts w:ascii="Times New Roman" w:hAnsi="Times New Roman" w:cs="Times New Roman"/>
          <w:sz w:val="24"/>
          <w:szCs w:val="24"/>
        </w:rPr>
        <w:t>2.2. Материалы по обоснованию проекта планировки территории содержат:</w:t>
      </w:r>
    </w:p>
    <w:p w:rsidR="00792118" w:rsidRDefault="00D31328">
      <w:pPr>
        <w:shd w:val="clear" w:color="auto" w:fill="FFFFFF"/>
        <w:ind w:firstLine="540"/>
        <w:contextualSpacing/>
        <w:rPr>
          <w:rFonts w:ascii="Times New Roman" w:hAnsi="Times New Roman" w:cs="Times New Roman"/>
          <w:sz w:val="24"/>
          <w:szCs w:val="24"/>
        </w:rPr>
      </w:pPr>
      <w:bookmarkStart w:id="9" w:name="dst1381"/>
      <w:bookmarkEnd w:id="9"/>
      <w:r>
        <w:rPr>
          <w:rFonts w:ascii="Times New Roman" w:hAnsi="Times New Roman" w:cs="Times New Roman"/>
          <w:sz w:val="24"/>
          <w:szCs w:val="24"/>
        </w:rPr>
        <w:t>1) карту (фрагмент карты) планировочной структуры территорий поселения с отображением границ элементов планировочной структуры;</w:t>
      </w:r>
      <w:bookmarkStart w:id="10" w:name="dst1382"/>
      <w:bookmarkEnd w:id="10"/>
    </w:p>
    <w:p w:rsidR="00792118" w:rsidRDefault="00D31328">
      <w:pPr>
        <w:shd w:val="clear" w:color="auto" w:fill="FFFFFF"/>
        <w:ind w:firstLine="540"/>
        <w:contextualSpacing/>
        <w:rPr>
          <w:rFonts w:ascii="Times New Roman" w:hAnsi="Times New Roman" w:cs="Times New Roman"/>
          <w:sz w:val="24"/>
          <w:szCs w:val="24"/>
        </w:rPr>
      </w:pPr>
      <w:r>
        <w:rPr>
          <w:rFonts w:ascii="Times New Roman" w:hAnsi="Times New Roman" w:cs="Times New Roman"/>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Градостроительным Кодексом РФ;</w:t>
      </w:r>
    </w:p>
    <w:p w:rsidR="00792118" w:rsidRDefault="00D31328">
      <w:pPr>
        <w:shd w:val="clear" w:color="auto" w:fill="FFFFFF"/>
        <w:ind w:firstLine="540"/>
        <w:contextualSpacing/>
        <w:rPr>
          <w:rFonts w:ascii="Times New Roman" w:hAnsi="Times New Roman" w:cs="Times New Roman"/>
          <w:sz w:val="24"/>
          <w:szCs w:val="24"/>
        </w:rPr>
      </w:pPr>
      <w:bookmarkStart w:id="11" w:name="dst1383"/>
      <w:bookmarkEnd w:id="11"/>
      <w:r>
        <w:rPr>
          <w:rFonts w:ascii="Times New Roman" w:hAnsi="Times New Roman" w:cs="Times New Roman"/>
          <w:sz w:val="24"/>
          <w:szCs w:val="24"/>
        </w:rPr>
        <w:t>3) обоснование определения границ зон планируемого размещения объектов капитального строительства;</w:t>
      </w:r>
    </w:p>
    <w:p w:rsidR="00792118" w:rsidRDefault="00D31328">
      <w:pPr>
        <w:shd w:val="clear" w:color="auto" w:fill="FFFFFF"/>
        <w:ind w:firstLine="539"/>
        <w:contextualSpacing/>
        <w:rPr>
          <w:rFonts w:ascii="Times New Roman" w:hAnsi="Times New Roman" w:cs="Times New Roman"/>
          <w:sz w:val="24"/>
          <w:szCs w:val="24"/>
        </w:rPr>
      </w:pPr>
      <w:bookmarkStart w:id="12" w:name="dst1384"/>
      <w:bookmarkEnd w:id="12"/>
      <w:r>
        <w:rPr>
          <w:rFonts w:ascii="Times New Roman" w:hAnsi="Times New Roman" w:cs="Times New Roman"/>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92118" w:rsidRDefault="00D31328">
      <w:pPr>
        <w:shd w:val="clear" w:color="auto" w:fill="FFFFFF"/>
        <w:ind w:firstLine="540"/>
        <w:contextualSpacing/>
        <w:rPr>
          <w:rFonts w:ascii="Times New Roman" w:hAnsi="Times New Roman" w:cs="Times New Roman"/>
          <w:sz w:val="24"/>
          <w:szCs w:val="24"/>
        </w:rPr>
      </w:pPr>
      <w:bookmarkStart w:id="13" w:name="dst1385"/>
      <w:bookmarkEnd w:id="13"/>
      <w:r>
        <w:rPr>
          <w:rFonts w:ascii="Times New Roman" w:hAnsi="Times New Roman" w:cs="Times New Roman"/>
          <w:sz w:val="24"/>
          <w:szCs w:val="24"/>
        </w:rPr>
        <w:t>5) схему границ территорий объектов культурного наследия;</w:t>
      </w:r>
    </w:p>
    <w:p w:rsidR="00792118" w:rsidRDefault="00D31328">
      <w:pPr>
        <w:shd w:val="clear" w:color="auto" w:fill="FFFFFF"/>
        <w:ind w:firstLine="540"/>
        <w:contextualSpacing/>
        <w:rPr>
          <w:rFonts w:ascii="Times New Roman" w:hAnsi="Times New Roman" w:cs="Times New Roman"/>
          <w:sz w:val="24"/>
          <w:szCs w:val="24"/>
        </w:rPr>
      </w:pPr>
      <w:bookmarkStart w:id="14" w:name="dst1386"/>
      <w:bookmarkEnd w:id="14"/>
      <w:r>
        <w:rPr>
          <w:rFonts w:ascii="Times New Roman" w:hAnsi="Times New Roman" w:cs="Times New Roman"/>
          <w:sz w:val="24"/>
          <w:szCs w:val="24"/>
        </w:rPr>
        <w:t>6) схему границ зон с особыми условиями использования территории;</w:t>
      </w:r>
    </w:p>
    <w:p w:rsidR="00792118" w:rsidRDefault="00D31328">
      <w:pPr>
        <w:shd w:val="clear" w:color="auto" w:fill="FFFFFF"/>
        <w:ind w:firstLine="540"/>
        <w:contextualSpacing/>
        <w:rPr>
          <w:rFonts w:ascii="Times New Roman" w:hAnsi="Times New Roman" w:cs="Times New Roman"/>
          <w:sz w:val="24"/>
          <w:szCs w:val="24"/>
        </w:rPr>
      </w:pPr>
      <w:bookmarkStart w:id="15" w:name="dst1387"/>
      <w:bookmarkEnd w:id="15"/>
      <w:r>
        <w:rPr>
          <w:rFonts w:ascii="Times New Roman" w:hAnsi="Times New Roman" w:cs="Times New Roman"/>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792118" w:rsidRDefault="00D31328">
      <w:pPr>
        <w:shd w:val="clear" w:color="auto" w:fill="FFFFFF"/>
        <w:ind w:firstLine="540"/>
        <w:contextualSpacing/>
        <w:rPr>
          <w:rFonts w:ascii="Times New Roman" w:hAnsi="Times New Roman" w:cs="Times New Roman"/>
          <w:sz w:val="24"/>
          <w:szCs w:val="24"/>
        </w:rPr>
      </w:pPr>
      <w:bookmarkStart w:id="16" w:name="dst1388"/>
      <w:bookmarkEnd w:id="16"/>
      <w:r>
        <w:rPr>
          <w:rFonts w:ascii="Times New Roman" w:hAnsi="Times New Roman" w:cs="Times New Roman"/>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92118" w:rsidRDefault="00D31328">
      <w:pPr>
        <w:shd w:val="clear" w:color="auto" w:fill="FFFFFF"/>
        <w:ind w:firstLine="540"/>
        <w:contextualSpacing/>
        <w:rPr>
          <w:rFonts w:ascii="Times New Roman" w:hAnsi="Times New Roman" w:cs="Times New Roman"/>
          <w:sz w:val="24"/>
          <w:szCs w:val="24"/>
        </w:rPr>
      </w:pPr>
      <w:bookmarkStart w:id="17" w:name="dst1389"/>
      <w:bookmarkEnd w:id="17"/>
      <w:r>
        <w:rPr>
          <w:rFonts w:ascii="Times New Roman" w:hAnsi="Times New Roman" w:cs="Times New Roman"/>
          <w:sz w:val="24"/>
          <w:szCs w:val="24"/>
        </w:rPr>
        <w:lastRenderedPageBreak/>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92118" w:rsidRDefault="00D31328">
      <w:pPr>
        <w:shd w:val="clear" w:color="auto" w:fill="FFFFFF"/>
        <w:ind w:firstLine="540"/>
        <w:contextualSpacing/>
        <w:rPr>
          <w:rFonts w:ascii="Times New Roman" w:hAnsi="Times New Roman" w:cs="Times New Roman"/>
          <w:sz w:val="24"/>
          <w:szCs w:val="24"/>
        </w:rPr>
      </w:pPr>
      <w:bookmarkStart w:id="18" w:name="dst1390"/>
      <w:bookmarkEnd w:id="18"/>
      <w:r>
        <w:rPr>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92118" w:rsidRDefault="00D31328">
      <w:pPr>
        <w:shd w:val="clear" w:color="auto" w:fill="FFFFFF"/>
        <w:ind w:firstLine="540"/>
        <w:contextualSpacing/>
        <w:rPr>
          <w:rFonts w:ascii="Times New Roman" w:hAnsi="Times New Roman" w:cs="Times New Roman"/>
          <w:sz w:val="24"/>
          <w:szCs w:val="24"/>
        </w:rPr>
      </w:pPr>
      <w:bookmarkStart w:id="19" w:name="dst1391"/>
      <w:bookmarkEnd w:id="19"/>
      <w:r>
        <w:rPr>
          <w:rFonts w:ascii="Times New Roman" w:hAnsi="Times New Roman" w:cs="Times New Roman"/>
          <w:sz w:val="24"/>
          <w:szCs w:val="24"/>
        </w:rPr>
        <w:t>11) перечень мероприятий по охране окружающей среды;</w:t>
      </w:r>
    </w:p>
    <w:p w:rsidR="00792118" w:rsidRDefault="00D31328">
      <w:pPr>
        <w:shd w:val="clear" w:color="auto" w:fill="FFFFFF"/>
        <w:ind w:firstLine="540"/>
        <w:contextualSpacing/>
        <w:rPr>
          <w:rFonts w:ascii="Times New Roman" w:hAnsi="Times New Roman" w:cs="Times New Roman"/>
          <w:sz w:val="24"/>
          <w:szCs w:val="24"/>
        </w:rPr>
      </w:pPr>
      <w:bookmarkStart w:id="20" w:name="dst1392"/>
      <w:bookmarkEnd w:id="20"/>
      <w:r>
        <w:rPr>
          <w:rFonts w:ascii="Times New Roman" w:hAnsi="Times New Roman" w:cs="Times New Roman"/>
          <w:sz w:val="24"/>
          <w:szCs w:val="24"/>
        </w:rPr>
        <w:t>12) обоснование очередности планируемого развития территории;</w:t>
      </w:r>
    </w:p>
    <w:p w:rsidR="00792118" w:rsidRDefault="00D31328">
      <w:pPr>
        <w:shd w:val="clear" w:color="auto" w:fill="FFFFFF"/>
        <w:ind w:firstLine="540"/>
        <w:contextualSpacing/>
        <w:rPr>
          <w:rFonts w:ascii="Times New Roman" w:hAnsi="Times New Roman" w:cs="Times New Roman"/>
          <w:sz w:val="24"/>
          <w:szCs w:val="24"/>
        </w:rPr>
      </w:pPr>
      <w:bookmarkStart w:id="21" w:name="dst1393"/>
      <w:bookmarkEnd w:id="21"/>
      <w:r>
        <w:rPr>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w:t>
      </w:r>
      <w:hyperlink r:id="rId42" w:anchor="dst100006" w:history="1">
        <w:r>
          <w:rPr>
            <w:rFonts w:ascii="Times New Roman" w:hAnsi="Times New Roman" w:cs="Times New Roman"/>
            <w:sz w:val="24"/>
            <w:szCs w:val="24"/>
          </w:rPr>
          <w:t>случаях</w:t>
        </w:r>
      </w:hyperlink>
      <w:r>
        <w:rPr>
          <w:rFonts w:ascii="Times New Roman" w:hAnsi="Times New Roman" w:cs="Times New Roman"/>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43" w:anchor="dst100015" w:history="1">
        <w:r>
          <w:rPr>
            <w:rFonts w:ascii="Times New Roman" w:hAnsi="Times New Roman" w:cs="Times New Roman"/>
            <w:sz w:val="24"/>
            <w:szCs w:val="24"/>
          </w:rPr>
          <w:t>требованиями</w:t>
        </w:r>
      </w:hyperlink>
      <w:r>
        <w:rPr>
          <w:rFonts w:ascii="Times New Roman" w:hAnsi="Times New Roman" w:cs="Times New Roman"/>
          <w:sz w:val="24"/>
          <w:szCs w:val="24"/>
        </w:rPr>
        <w:t>, установленными уполномоченным Правительством Российской Федерации федеральным органом исполнительной власти;</w:t>
      </w:r>
    </w:p>
    <w:p w:rsidR="00792118" w:rsidRDefault="00D31328">
      <w:pPr>
        <w:shd w:val="clear" w:color="auto" w:fill="FFFFFF"/>
        <w:ind w:firstLine="540"/>
        <w:contextualSpacing/>
        <w:rPr>
          <w:rFonts w:ascii="Times New Roman" w:hAnsi="Times New Roman" w:cs="Times New Roman"/>
          <w:sz w:val="24"/>
          <w:szCs w:val="24"/>
        </w:rPr>
      </w:pPr>
      <w:bookmarkStart w:id="22" w:name="dst1394"/>
      <w:bookmarkEnd w:id="22"/>
      <w:r>
        <w:rPr>
          <w:rFonts w:ascii="Times New Roman" w:hAnsi="Times New Roman" w:cs="Times New Roman"/>
          <w:sz w:val="24"/>
          <w:szCs w:val="24"/>
        </w:rPr>
        <w:t>14) иные материалы для обоснования положений по планировке территории.</w:t>
      </w:r>
    </w:p>
    <w:p w:rsidR="00792118" w:rsidRDefault="00D31328">
      <w:pPr>
        <w:shd w:val="clear" w:color="auto" w:fill="FFFFFF"/>
        <w:ind w:firstLine="540"/>
        <w:contextualSpacing/>
        <w:rPr>
          <w:rFonts w:ascii="Times New Roman" w:hAnsi="Times New Roman" w:cs="Times New Roman"/>
          <w:sz w:val="24"/>
          <w:szCs w:val="24"/>
        </w:rPr>
      </w:pPr>
      <w:bookmarkStart w:id="23" w:name="dst2404"/>
      <w:bookmarkStart w:id="24" w:name="dst1395"/>
      <w:bookmarkEnd w:id="23"/>
      <w:bookmarkEnd w:id="24"/>
      <w:r>
        <w:rPr>
          <w:rFonts w:ascii="Times New Roman" w:hAnsi="Times New Roman" w:cs="Times New Roman"/>
          <w:sz w:val="24"/>
          <w:szCs w:val="24"/>
        </w:rPr>
        <w:t>3.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44" w:anchor="dst0" w:history="1">
        <w:r>
          <w:rPr>
            <w:rFonts w:ascii="Times New Roman" w:hAnsi="Times New Roman" w:cs="Times New Roman"/>
            <w:sz w:val="24"/>
            <w:szCs w:val="24"/>
          </w:rPr>
          <w:t>закона</w:t>
        </w:r>
      </w:hyperlink>
      <w:r>
        <w:rPr>
          <w:rFonts w:ascii="Times New Roman" w:hAnsi="Times New Roman" w:cs="Times New Roman"/>
          <w:sz w:val="24"/>
          <w:szCs w:val="24"/>
        </w:rPr>
        <w:t> "Об организации дорожного движения в Российской Федерации и о внесении изменений в отдельные законодательные акты Российской Федерации".</w:t>
      </w:r>
    </w:p>
    <w:p w:rsidR="00792118" w:rsidRDefault="00792118">
      <w:pPr>
        <w:shd w:val="clear" w:color="auto" w:fill="FFFFFF"/>
        <w:ind w:firstLine="540"/>
        <w:rPr>
          <w:rFonts w:ascii="Times New Roman" w:hAnsi="Times New Roman" w:cs="Times New Roman"/>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bookmarkStart w:id="25" w:name="_Toc329691335"/>
      <w:r>
        <w:rPr>
          <w:rFonts w:ascii="Times New Roman" w:hAnsi="Times New Roman" w:cs="Times New Roman"/>
          <w:b/>
          <w:i/>
          <w:sz w:val="24"/>
          <w:szCs w:val="24"/>
        </w:rPr>
        <w:t>Статья 13. </w:t>
      </w:r>
      <w:r>
        <w:rPr>
          <w:rFonts w:ascii="Times New Roman" w:hAnsi="Times New Roman" w:cs="Times New Roman"/>
          <w:b/>
          <w:i/>
          <w:sz w:val="24"/>
          <w:szCs w:val="24"/>
          <w:u w:val="single"/>
        </w:rPr>
        <w:t>Проекты межевания территорий</w:t>
      </w:r>
      <w:bookmarkEnd w:id="25"/>
    </w:p>
    <w:p w:rsidR="00792118" w:rsidRDefault="00792118">
      <w:pPr>
        <w:pStyle w:val="ConsPlusNormal0"/>
        <w:ind w:firstLine="540"/>
        <w:jc w:val="both"/>
        <w:outlineLvl w:val="3"/>
        <w:rPr>
          <w:rFonts w:ascii="Times New Roman" w:hAnsi="Times New Roman" w:cs="Times New Roman"/>
          <w:b/>
          <w:i/>
          <w:sz w:val="24"/>
          <w:szCs w:val="24"/>
        </w:rPr>
      </w:pPr>
    </w:p>
    <w:p w:rsidR="00792118" w:rsidRDefault="00D31328">
      <w:pPr>
        <w:pStyle w:val="ConsPlusNormal0"/>
        <w:widowControl/>
        <w:numPr>
          <w:ilvl w:val="0"/>
          <w:numId w:val="5"/>
        </w:numPr>
        <w:ind w:left="1321" w:hanging="782"/>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792118" w:rsidRDefault="00D31328">
      <w:pPr>
        <w:pStyle w:val="ConsPlusNormal0"/>
        <w:widowControl/>
        <w:numPr>
          <w:ilvl w:val="0"/>
          <w:numId w:val="5"/>
        </w:numPr>
        <w:ind w:left="1321" w:hanging="782"/>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 Подготовка документации по планировке территории, осуществляется в соответствии со статьей 43 с учетом особенностей ст. 46 Градостроительного Кодекса Российской Федерации.</w:t>
      </w:r>
    </w:p>
    <w:p w:rsidR="00792118" w:rsidRDefault="00792118">
      <w:pPr>
        <w:pStyle w:val="ConsPlusNormal0"/>
        <w:widowControl/>
        <w:ind w:firstLine="539"/>
        <w:jc w:val="both"/>
        <w:rPr>
          <w:rFonts w:ascii="Times New Roman" w:hAnsi="Times New Roman" w:cs="Times New Roman"/>
          <w:sz w:val="24"/>
          <w:szCs w:val="24"/>
        </w:rPr>
      </w:pPr>
    </w:p>
    <w:p w:rsidR="00792118" w:rsidRDefault="00D31328">
      <w:pPr>
        <w:pStyle w:val="ConsPlusNormal0"/>
        <w:jc w:val="both"/>
        <w:outlineLvl w:val="2"/>
        <w:rPr>
          <w:rFonts w:ascii="Times New Roman" w:hAnsi="Times New Roman" w:cs="Times New Roman"/>
          <w:b/>
          <w:sz w:val="28"/>
          <w:szCs w:val="24"/>
        </w:rPr>
      </w:pPr>
      <w:r>
        <w:rPr>
          <w:rFonts w:ascii="Times New Roman" w:hAnsi="Times New Roman" w:cs="Times New Roman"/>
          <w:b/>
          <w:sz w:val="28"/>
          <w:szCs w:val="24"/>
        </w:rPr>
        <w:t xml:space="preserve">Глава 5. Проведение общественных обсуждений или публичных слушаний по вопросам землепользования и застройки территории </w:t>
      </w:r>
      <w:r>
        <w:rPr>
          <w:rFonts w:ascii="Times New Roman" w:hAnsi="Times New Roman" w:cs="Times New Roman"/>
          <w:b/>
          <w:sz w:val="28"/>
          <w:szCs w:val="28"/>
        </w:rPr>
        <w:t>Александровского с</w:t>
      </w:r>
      <w:r>
        <w:rPr>
          <w:rFonts w:ascii="Times New Roman" w:hAnsi="Times New Roman" w:cs="Times New Roman"/>
          <w:b/>
          <w:sz w:val="28"/>
          <w:szCs w:val="24"/>
        </w:rPr>
        <w:t>ельского поселения</w:t>
      </w:r>
    </w:p>
    <w:p w:rsidR="00792118" w:rsidRDefault="00792118">
      <w:pPr>
        <w:pStyle w:val="ConsPlusNormal0"/>
        <w:jc w:val="both"/>
        <w:outlineLvl w:val="2"/>
        <w:rPr>
          <w:rFonts w:ascii="Times New Roman" w:hAnsi="Times New Roman" w:cs="Times New Roman"/>
          <w:b/>
          <w:sz w:val="28"/>
          <w:szCs w:val="24"/>
        </w:rPr>
      </w:pPr>
    </w:p>
    <w:p w:rsidR="00792118" w:rsidRDefault="00D31328">
      <w:pPr>
        <w:pStyle w:val="ConsPlusNormal0"/>
        <w:ind w:firstLine="540"/>
        <w:jc w:val="both"/>
        <w:outlineLvl w:val="3"/>
        <w:rPr>
          <w:rFonts w:ascii="Times New Roman" w:hAnsi="Times New Roman" w:cs="Times New Roman"/>
          <w:b/>
          <w:i/>
          <w:sz w:val="24"/>
          <w:szCs w:val="24"/>
        </w:rPr>
      </w:pPr>
      <w:r>
        <w:rPr>
          <w:rFonts w:ascii="Times New Roman" w:hAnsi="Times New Roman" w:cs="Times New Roman"/>
          <w:b/>
          <w:i/>
          <w:sz w:val="24"/>
          <w:szCs w:val="24"/>
        </w:rPr>
        <w:t>Статья 14. </w:t>
      </w:r>
      <w:r>
        <w:rPr>
          <w:rFonts w:ascii="Times New Roman" w:hAnsi="Times New Roman" w:cs="Times New Roman"/>
          <w:b/>
          <w:bCs/>
          <w:i/>
          <w:sz w:val="24"/>
          <w:szCs w:val="24"/>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92118" w:rsidRDefault="00D31328">
      <w:pPr>
        <w:pStyle w:val="ConsPlusNormal0"/>
        <w:contextualSpacing/>
        <w:jc w:val="both"/>
        <w:outlineLvl w:val="2"/>
        <w:rPr>
          <w:rFonts w:ascii="Times New Roman" w:hAnsi="Times New Roman" w:cs="Times New Roman"/>
          <w:sz w:val="24"/>
          <w:szCs w:val="24"/>
        </w:rPr>
      </w:pPr>
      <w:r>
        <w:rPr>
          <w:rFonts w:ascii="Times New Roman" w:hAnsi="Times New Roman" w:cs="Times New Roman"/>
          <w:sz w:val="24"/>
          <w:szCs w:val="24"/>
        </w:rPr>
        <w:tab/>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w:t>
      </w:r>
      <w:r>
        <w:rPr>
          <w:rFonts w:ascii="Times New Roman" w:hAnsi="Times New Roman" w:cs="Times New Roman"/>
          <w:sz w:val="24"/>
          <w:szCs w:val="24"/>
        </w:rPr>
        <w:lastRenderedPageBreak/>
        <w:t>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792118" w:rsidRDefault="00D31328">
      <w:pPr>
        <w:pStyle w:val="ConsPlusNormal0"/>
        <w:contextualSpacing/>
        <w:jc w:val="both"/>
        <w:outlineLvl w:val="2"/>
        <w:rPr>
          <w:rFonts w:ascii="Times New Roman" w:hAnsi="Times New Roman" w:cs="Times New Roman"/>
          <w:sz w:val="24"/>
          <w:szCs w:val="24"/>
        </w:rPr>
      </w:pPr>
      <w:r>
        <w:rPr>
          <w:rFonts w:ascii="Times New Roman" w:hAnsi="Times New Roman" w:cs="Times New Roman"/>
          <w:sz w:val="24"/>
          <w:szCs w:val="24"/>
        </w:rPr>
        <w:tab/>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92118" w:rsidRDefault="00D31328">
      <w:pPr>
        <w:shd w:val="clear" w:color="auto" w:fill="FFFFFF"/>
        <w:contextualSpacing/>
        <w:rPr>
          <w:rFonts w:ascii="Times New Roman" w:hAnsi="Times New Roman" w:cs="Times New Roman"/>
          <w:sz w:val="24"/>
          <w:szCs w:val="24"/>
        </w:rPr>
      </w:pPr>
      <w:r>
        <w:rPr>
          <w:rFonts w:ascii="Times New Roman" w:hAnsi="Times New Roman" w:cs="Times New Roman"/>
          <w:sz w:val="24"/>
          <w:szCs w:val="24"/>
        </w:rPr>
        <w:tab/>
        <w:t>3.  Процедура проведения общественных обсуждений состоит из следующих этапов:</w:t>
      </w:r>
    </w:p>
    <w:p w:rsidR="00792118" w:rsidRDefault="00D31328">
      <w:pPr>
        <w:pStyle w:val="ConsPlusNormal0"/>
        <w:jc w:val="both"/>
        <w:outlineLvl w:val="2"/>
        <w:rPr>
          <w:rFonts w:ascii="Times New Roman" w:hAnsi="Times New Roman" w:cs="Times New Roman"/>
          <w:sz w:val="24"/>
          <w:szCs w:val="24"/>
        </w:rPr>
      </w:pPr>
      <w:bookmarkStart w:id="26" w:name="dst2109"/>
      <w:bookmarkEnd w:id="26"/>
      <w:r>
        <w:rPr>
          <w:rFonts w:ascii="Times New Roman" w:hAnsi="Times New Roman" w:cs="Times New Roman"/>
          <w:sz w:val="24"/>
          <w:szCs w:val="24"/>
        </w:rPr>
        <w:t>1. Глава сельского поселения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92118" w:rsidRDefault="00D31328">
      <w:pPr>
        <w:pStyle w:val="ConsPlusNormal0"/>
        <w:jc w:val="both"/>
        <w:outlineLvl w:val="2"/>
        <w:rPr>
          <w:rFonts w:ascii="Times New Roman" w:hAnsi="Times New Roman" w:cs="Times New Roman"/>
          <w:sz w:val="24"/>
          <w:szCs w:val="24"/>
        </w:rPr>
      </w:pPr>
      <w:r>
        <w:rPr>
          <w:rFonts w:ascii="Times New Roman" w:hAnsi="Times New Roman" w:cs="Times New Roman"/>
          <w:sz w:val="24"/>
          <w:szCs w:val="24"/>
        </w:rPr>
        <w:t>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45" w:anchor="dst2104" w:history="1">
        <w:r>
          <w:rPr>
            <w:rFonts w:ascii="Times New Roman" w:hAnsi="Times New Roman" w:cs="Times New Roman"/>
            <w:sz w:val="24"/>
            <w:szCs w:val="24"/>
          </w:rPr>
          <w:t>статьями 5.1</w:t>
        </w:r>
      </w:hyperlink>
      <w:r>
        <w:rPr>
          <w:rFonts w:ascii="Times New Roman" w:hAnsi="Times New Roman" w:cs="Times New Roman"/>
          <w:sz w:val="24"/>
          <w:szCs w:val="24"/>
        </w:rPr>
        <w:t> и </w:t>
      </w:r>
      <w:hyperlink r:id="rId46" w:anchor="dst2175" w:history="1">
        <w:r>
          <w:rPr>
            <w:rFonts w:ascii="Times New Roman" w:hAnsi="Times New Roman" w:cs="Times New Roman"/>
            <w:sz w:val="24"/>
            <w:szCs w:val="24"/>
          </w:rPr>
          <w:t>28</w:t>
        </w:r>
      </w:hyperlink>
      <w:r>
        <w:rPr>
          <w:rFonts w:ascii="Times New Roman" w:hAnsi="Times New Roman" w:cs="Times New Roman"/>
          <w:sz w:val="24"/>
          <w:szCs w:val="24"/>
        </w:rPr>
        <w:t> Градостроительного Кодекса и с </w:t>
      </w:r>
      <w:hyperlink r:id="rId47" w:anchor="dst100505" w:history="1">
        <w:r>
          <w:rPr>
            <w:rFonts w:ascii="Times New Roman" w:hAnsi="Times New Roman" w:cs="Times New Roman"/>
            <w:sz w:val="24"/>
            <w:szCs w:val="24"/>
          </w:rPr>
          <w:t>частями 3</w:t>
        </w:r>
      </w:hyperlink>
      <w:r>
        <w:rPr>
          <w:rFonts w:ascii="Times New Roman" w:hAnsi="Times New Roman" w:cs="Times New Roman"/>
          <w:sz w:val="24"/>
          <w:szCs w:val="24"/>
        </w:rPr>
        <w:t> и </w:t>
      </w:r>
      <w:hyperlink r:id="rId48" w:anchor="dst100506" w:history="1">
        <w:r>
          <w:rPr>
            <w:rFonts w:ascii="Times New Roman" w:hAnsi="Times New Roman" w:cs="Times New Roman"/>
            <w:sz w:val="24"/>
            <w:szCs w:val="24"/>
          </w:rPr>
          <w:t>4</w:t>
        </w:r>
      </w:hyperlink>
      <w:r>
        <w:rPr>
          <w:rFonts w:ascii="Times New Roman" w:hAnsi="Times New Roman" w:cs="Times New Roman"/>
          <w:sz w:val="24"/>
          <w:szCs w:val="24"/>
        </w:rPr>
        <w:t> настоящей статьи.</w:t>
      </w:r>
    </w:p>
    <w:p w:rsidR="00792118" w:rsidRDefault="00D31328">
      <w:pPr>
        <w:pStyle w:val="ConsPlusNormal0"/>
        <w:jc w:val="both"/>
        <w:outlineLvl w:val="2"/>
        <w:rPr>
          <w:rFonts w:ascii="Times New Roman" w:hAnsi="Times New Roman" w:cs="Times New Roman"/>
          <w:sz w:val="24"/>
          <w:szCs w:val="24"/>
        </w:rPr>
      </w:pPr>
      <w:r>
        <w:rPr>
          <w:rFonts w:ascii="Times New Roman" w:hAnsi="Times New Roman" w:cs="Times New Roman"/>
          <w:sz w:val="24"/>
          <w:szCs w:val="24"/>
        </w:rPr>
        <w:t>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792118" w:rsidRDefault="00D31328">
      <w:pPr>
        <w:pStyle w:val="ConsPlusNormal0"/>
        <w:jc w:val="both"/>
        <w:outlineLvl w:val="2"/>
        <w:rPr>
          <w:rFonts w:ascii="Times New Roman" w:hAnsi="Times New Roman" w:cs="Times New Roman"/>
          <w:sz w:val="24"/>
          <w:szCs w:val="24"/>
        </w:rPr>
      </w:pPr>
      <w:r>
        <w:rPr>
          <w:rFonts w:ascii="Times New Roman" w:hAnsi="Times New Roman" w:cs="Times New Roman"/>
          <w:sz w:val="24"/>
          <w:szCs w:val="24"/>
        </w:rPr>
        <w:tab/>
        <w:t>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792118" w:rsidRDefault="00D31328">
      <w:pPr>
        <w:pStyle w:val="ConsPlusNormal0"/>
        <w:jc w:val="both"/>
        <w:outlineLvl w:val="2"/>
        <w:rPr>
          <w:rFonts w:ascii="Times New Roman" w:hAnsi="Times New Roman" w:cs="Times New Roman"/>
          <w:sz w:val="24"/>
          <w:szCs w:val="24"/>
        </w:rPr>
      </w:pPr>
      <w:r>
        <w:rPr>
          <w:rFonts w:ascii="Times New Roman" w:hAnsi="Times New Roman" w:cs="Times New Roman"/>
          <w:sz w:val="24"/>
          <w:szCs w:val="24"/>
        </w:rPr>
        <w:tab/>
        <w:t>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792118" w:rsidRDefault="00D31328">
      <w:pPr>
        <w:pStyle w:val="ConsPlusNormal0"/>
        <w:jc w:val="both"/>
        <w:outlineLvl w:val="2"/>
        <w:rPr>
          <w:rFonts w:ascii="Times New Roman" w:hAnsi="Times New Roman" w:cs="Times New Roman"/>
          <w:sz w:val="24"/>
          <w:szCs w:val="24"/>
        </w:rPr>
      </w:pPr>
      <w:r>
        <w:rPr>
          <w:rFonts w:ascii="Times New Roman" w:hAnsi="Times New Roman" w:cs="Times New Roman"/>
          <w:sz w:val="24"/>
          <w:szCs w:val="24"/>
        </w:rPr>
        <w:lastRenderedPageBreak/>
        <w:tab/>
        <w:t>6 Глава местной администрации в течение десяти дней после представления ему проекта правил землепользования и застройки и указанных в </w:t>
      </w:r>
      <w:hyperlink r:id="rId49" w:anchor="dst100507" w:history="1">
        <w:r>
          <w:rPr>
            <w:rFonts w:ascii="Times New Roman" w:hAnsi="Times New Roman" w:cs="Times New Roman"/>
            <w:sz w:val="24"/>
            <w:szCs w:val="24"/>
          </w:rPr>
          <w:t>части 5</w:t>
        </w:r>
      </w:hyperlink>
      <w:r>
        <w:rPr>
          <w:rFonts w:ascii="Times New Roman" w:hAnsi="Times New Roman" w:cs="Times New Roman"/>
          <w:sz w:val="24"/>
          <w:szCs w:val="24"/>
        </w:rPr>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792118" w:rsidRDefault="00792118">
      <w:pPr>
        <w:pStyle w:val="ConsPlusNormal0"/>
        <w:jc w:val="both"/>
        <w:outlineLvl w:val="2"/>
        <w:rPr>
          <w:rFonts w:ascii="Times New Roman" w:hAnsi="Times New Roman" w:cs="Times New Roman"/>
          <w:b/>
          <w:sz w:val="28"/>
          <w:szCs w:val="24"/>
        </w:rPr>
      </w:pPr>
    </w:p>
    <w:p w:rsidR="00792118" w:rsidRDefault="00D31328">
      <w:pPr>
        <w:pStyle w:val="ConsPlusNormal0"/>
        <w:jc w:val="both"/>
        <w:outlineLvl w:val="2"/>
        <w:rPr>
          <w:rFonts w:ascii="Times New Roman" w:hAnsi="Times New Roman" w:cs="Times New Roman"/>
          <w:b/>
          <w:sz w:val="28"/>
          <w:szCs w:val="24"/>
        </w:rPr>
      </w:pPr>
      <w:r>
        <w:rPr>
          <w:rFonts w:ascii="Times New Roman" w:hAnsi="Times New Roman" w:cs="Times New Roman"/>
          <w:b/>
          <w:sz w:val="28"/>
          <w:szCs w:val="24"/>
        </w:rPr>
        <w:t xml:space="preserve">Глава 6. Внесение изменений в Правила землепользования и застройки территории </w:t>
      </w:r>
      <w:r>
        <w:rPr>
          <w:rFonts w:ascii="Times New Roman" w:hAnsi="Times New Roman" w:cs="Times New Roman"/>
          <w:b/>
          <w:sz w:val="28"/>
          <w:szCs w:val="28"/>
        </w:rPr>
        <w:t>Александровского сельского поселения</w:t>
      </w:r>
      <w:r>
        <w:rPr>
          <w:rFonts w:ascii="Times New Roman" w:hAnsi="Times New Roman" w:cs="Times New Roman"/>
          <w:b/>
          <w:sz w:val="28"/>
          <w:szCs w:val="24"/>
        </w:rPr>
        <w:t xml:space="preserve"> </w:t>
      </w:r>
    </w:p>
    <w:p w:rsidR="00792118" w:rsidRDefault="00792118">
      <w:pPr>
        <w:pStyle w:val="ConsPlusNormal0"/>
        <w:jc w:val="both"/>
        <w:outlineLvl w:val="2"/>
        <w:rPr>
          <w:rFonts w:ascii="Times New Roman" w:hAnsi="Times New Roman" w:cs="Times New Roman"/>
          <w:b/>
          <w:sz w:val="28"/>
          <w:szCs w:val="24"/>
        </w:rPr>
      </w:pPr>
    </w:p>
    <w:p w:rsidR="00792118" w:rsidRDefault="00D31328">
      <w:pPr>
        <w:pStyle w:val="ConsPlusNormal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15. </w:t>
      </w:r>
      <w:r>
        <w:rPr>
          <w:rFonts w:ascii="Times New Roman" w:hAnsi="Times New Roman" w:cs="Times New Roman"/>
          <w:b/>
          <w:i/>
          <w:sz w:val="24"/>
          <w:szCs w:val="24"/>
          <w:u w:val="single"/>
        </w:rPr>
        <w:t>Порядок внесения изменений в Правила</w:t>
      </w:r>
    </w:p>
    <w:p w:rsidR="00792118" w:rsidRDefault="00792118">
      <w:pPr>
        <w:pStyle w:val="ConsPlusNormal0"/>
        <w:jc w:val="both"/>
        <w:outlineLvl w:val="3"/>
        <w:rPr>
          <w:rFonts w:ascii="Times New Roman" w:hAnsi="Times New Roman" w:cs="Times New Roman"/>
          <w:b/>
          <w:i/>
          <w:sz w:val="24"/>
          <w:szCs w:val="24"/>
        </w:rPr>
      </w:pPr>
    </w:p>
    <w:p w:rsidR="00792118" w:rsidRDefault="00D31328">
      <w:pPr>
        <w:pStyle w:val="ConsNonformat"/>
        <w:widowControl/>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w:t>
      </w:r>
    </w:p>
    <w:p w:rsidR="00792118" w:rsidRDefault="00D31328">
      <w:pPr>
        <w:pStyle w:val="ConsNonformat"/>
        <w:widowControl/>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Основаниями для рассмотрения Главой Администрации муниципального образования «Александровское сельское поселение» Александровского района Томской области вопроса о внесении изменений в Правила являются:</w:t>
      </w:r>
    </w:p>
    <w:p w:rsidR="00792118" w:rsidRDefault="00D31328">
      <w:pPr>
        <w:pStyle w:val="ConsNonformat"/>
        <w:widowControl/>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92118" w:rsidRDefault="00D31328">
      <w:pPr>
        <w:pStyle w:val="ConsNonformat"/>
        <w:widowControl/>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792118" w:rsidRDefault="00D31328">
      <w:pPr>
        <w:pStyle w:val="ConsNonformat"/>
        <w:widowControl/>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rsidR="00792118" w:rsidRDefault="00D31328">
      <w:pPr>
        <w:pStyle w:val="ConsNonformat"/>
        <w:widowControl/>
        <w:ind w:firstLine="709"/>
        <w:contextualSpacing/>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содержащимся в Едином государственном реестре недвижимости описанию местоположения границ указанных зон, территорий;</w:t>
      </w:r>
    </w:p>
    <w:p w:rsidR="00792118" w:rsidRDefault="00D31328">
      <w:pPr>
        <w:pStyle w:val="ConsNonformat"/>
        <w:widowControl/>
        <w:ind w:firstLine="709"/>
        <w:contextualSpacing/>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92118" w:rsidRDefault="00D31328">
      <w:pPr>
        <w:pStyle w:val="ConsNonformat"/>
        <w:widowControl/>
        <w:ind w:firstLine="709"/>
        <w:contextualSpacing/>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92118" w:rsidRDefault="00D31328">
      <w:pPr>
        <w:pStyle w:val="ConsNonformat"/>
        <w:widowControl/>
        <w:ind w:firstLine="709"/>
        <w:contextualSpacing/>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6) принятие решения о комплексном развитии территории;</w:t>
      </w:r>
    </w:p>
    <w:p w:rsidR="00792118" w:rsidRDefault="00D31328">
      <w:pPr>
        <w:pStyle w:val="ConsNonformat"/>
        <w:widowControl/>
        <w:ind w:firstLine="709"/>
        <w:contextualSpacing/>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7) обнаружение мест захоронений погибших при защите Отечества, расположенных в границах муниципальных образований.</w:t>
      </w:r>
    </w:p>
    <w:p w:rsidR="00792118" w:rsidRDefault="00D31328">
      <w:pPr>
        <w:pStyle w:val="ConsNonforma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3. Предложения о внесении изменений в Правила направляются в комиссию:</w:t>
      </w:r>
    </w:p>
    <w:p w:rsidR="00792118" w:rsidRDefault="00D31328">
      <w:pPr>
        <w:shd w:val="clear" w:color="auto" w:fill="FFFFFF"/>
        <w:ind w:firstLine="540"/>
        <w:contextualSpacing/>
        <w:rPr>
          <w:rFonts w:ascii="Times New Roman" w:hAnsi="Times New Roman" w:cs="Times New Roman"/>
          <w:sz w:val="24"/>
          <w:szCs w:val="24"/>
        </w:rPr>
      </w:pPr>
      <w:r>
        <w:rPr>
          <w:rFonts w:ascii="Times New Roman" w:hAnsi="Times New Roman" w:cs="Times New Roman"/>
          <w:sz w:val="24"/>
          <w:szCs w:val="24"/>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792118" w:rsidRDefault="00D31328">
      <w:pPr>
        <w:shd w:val="clear" w:color="auto" w:fill="FFFFFF"/>
        <w:ind w:firstLine="540"/>
        <w:contextualSpacing/>
        <w:rPr>
          <w:rFonts w:ascii="Times New Roman" w:hAnsi="Times New Roman" w:cs="Times New Roman"/>
          <w:sz w:val="24"/>
          <w:szCs w:val="24"/>
        </w:rPr>
      </w:pPr>
      <w:bookmarkStart w:id="27" w:name="dst100523"/>
      <w:bookmarkEnd w:id="27"/>
      <w:r>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792118" w:rsidRDefault="00D31328">
      <w:pPr>
        <w:shd w:val="clear" w:color="auto" w:fill="FFFFFF"/>
        <w:ind w:firstLine="540"/>
        <w:contextualSpacing/>
        <w:rPr>
          <w:rFonts w:ascii="Times New Roman" w:hAnsi="Times New Roman" w:cs="Times New Roman"/>
          <w:sz w:val="24"/>
          <w:szCs w:val="24"/>
        </w:rPr>
      </w:pPr>
      <w:bookmarkStart w:id="28" w:name="dst100524"/>
      <w:bookmarkEnd w:id="28"/>
      <w:r>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92118" w:rsidRDefault="00D31328">
      <w:pPr>
        <w:shd w:val="clear" w:color="auto" w:fill="FFFFFF"/>
        <w:ind w:firstLine="540"/>
        <w:contextualSpacing/>
        <w:rPr>
          <w:rFonts w:ascii="Times New Roman" w:hAnsi="Times New Roman" w:cs="Times New Roman"/>
          <w:sz w:val="24"/>
          <w:szCs w:val="24"/>
        </w:rPr>
      </w:pPr>
      <w:bookmarkStart w:id="29" w:name="dst100525"/>
      <w:bookmarkEnd w:id="29"/>
      <w:r>
        <w:rPr>
          <w:rFonts w:ascii="Times New Roman" w:hAnsi="Times New Roman" w:cs="Times New Roman"/>
          <w:sz w:val="24"/>
          <w:szCs w:val="24"/>
        </w:rPr>
        <w:t xml:space="preserve">4) </w:t>
      </w:r>
      <w:r>
        <w:rPr>
          <w:rFonts w:ascii="Times New Roman" w:hAnsi="Times New Roman" w:cs="Times New Roman"/>
          <w:color w:val="000000"/>
          <w:sz w:val="24"/>
          <w:szCs w:val="24"/>
          <w:shd w:val="clear" w:color="auto" w:fill="FFFFFF"/>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792118" w:rsidRDefault="00D31328">
      <w:pPr>
        <w:shd w:val="clear" w:color="auto" w:fill="FFFFFF"/>
        <w:ind w:firstLine="540"/>
        <w:contextualSpacing/>
        <w:rPr>
          <w:rFonts w:ascii="Times New Roman" w:hAnsi="Times New Roman" w:cs="Times New Roman"/>
          <w:sz w:val="24"/>
          <w:szCs w:val="24"/>
        </w:rPr>
      </w:pPr>
      <w:r>
        <w:rPr>
          <w:rFonts w:ascii="Times New Roman" w:hAnsi="Times New Roman" w:cs="Times New Roman"/>
          <w:color w:val="000000"/>
          <w:sz w:val="24"/>
          <w:szCs w:val="24"/>
          <w:shd w:val="clear" w:color="auto" w:fill="FFFFFF"/>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792118" w:rsidRDefault="00D31328">
      <w:pPr>
        <w:contextualSpacing/>
        <w:rPr>
          <w:rFonts w:ascii="Times New Roman" w:hAnsi="Times New Roman" w:cs="Times New Roman"/>
          <w:color w:val="000000"/>
          <w:sz w:val="24"/>
          <w:szCs w:val="24"/>
        </w:rPr>
      </w:pPr>
      <w:bookmarkStart w:id="30" w:name="dst100526"/>
      <w:bookmarkEnd w:id="30"/>
      <w:r>
        <w:rPr>
          <w:rFonts w:ascii="Times New Roman" w:hAnsi="Times New Roman" w:cs="Times New Roman"/>
          <w:color w:val="000000"/>
          <w:sz w:val="24"/>
          <w:szCs w:val="24"/>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792118" w:rsidRDefault="00D31328">
      <w:pPr>
        <w:pStyle w:val="afb"/>
        <w:shd w:val="clear" w:color="auto" w:fill="FFFFFF"/>
        <w:spacing w:before="210" w:after="0"/>
        <w:ind w:firstLine="540"/>
        <w:contextualSpacing/>
        <w:rPr>
          <w:color w:val="000000"/>
        </w:rPr>
      </w:pPr>
      <w:r>
        <w:rPr>
          <w:color w:val="00000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792118" w:rsidRDefault="00D31328">
      <w:pPr>
        <w:ind w:firstLine="540"/>
        <w:contextualSpacing/>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3.1. </w:t>
      </w:r>
      <w:r>
        <w:rPr>
          <w:rFonts w:ascii="Times New Roman" w:hAnsi="Times New Roman" w:cs="Times New Roman"/>
          <w:sz w:val="24"/>
          <w:szCs w:val="24"/>
          <w:shd w:val="clear" w:color="auto" w:fill="FFFFFF"/>
        </w:rPr>
        <w:t>В случае, если правилами землепользования и застройки не обеспечена в соответствии с </w:t>
      </w:r>
      <w:hyperlink r:id="rId50" w:anchor="dst1345" w:history="1">
        <w:r>
          <w:rPr>
            <w:rFonts w:ascii="Times New Roman" w:hAnsi="Times New Roman" w:cs="Times New Roman"/>
            <w:color w:val="000000"/>
            <w:sz w:val="24"/>
            <w:szCs w:val="24"/>
            <w:highlight w:val="white"/>
          </w:rPr>
          <w:t>частью 3.1 статьи 31</w:t>
        </w:r>
      </w:hyperlink>
      <w:r>
        <w:rPr>
          <w:rFonts w:ascii="Times New Roman" w:hAnsi="Times New Roman" w:cs="Times New Roman"/>
          <w:sz w:val="24"/>
          <w:szCs w:val="24"/>
          <w:shd w:val="clear" w:color="auto" w:fill="FFFFFF"/>
        </w:rPr>
        <w:t>  Кодекса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792118" w:rsidRDefault="00D31328">
      <w:pPr>
        <w:ind w:firstLine="540"/>
        <w:contextualSpacing/>
        <w:rPr>
          <w:rFonts w:ascii="Times New Roman" w:hAnsi="Times New Roman" w:cs="Times New Roman"/>
          <w:sz w:val="24"/>
          <w:szCs w:val="24"/>
        </w:rPr>
      </w:pPr>
      <w:r>
        <w:rPr>
          <w:rFonts w:ascii="Times New Roman" w:hAnsi="Times New Roman" w:cs="Times New Roman"/>
          <w:sz w:val="24"/>
          <w:szCs w:val="24"/>
          <w:shd w:val="clear" w:color="auto" w:fill="FFFFFF"/>
        </w:rPr>
        <w:t>3.2. В случае, предусмотренном </w:t>
      </w:r>
      <w:hyperlink r:id="rId51" w:anchor="dst1346" w:history="1">
        <w:r>
          <w:rPr>
            <w:rFonts w:ascii="Times New Roman" w:hAnsi="Times New Roman" w:cs="Times New Roman"/>
            <w:color w:val="000000"/>
            <w:sz w:val="24"/>
            <w:szCs w:val="24"/>
            <w:highlight w:val="white"/>
          </w:rPr>
          <w:t>частью 3.1</w:t>
        </w:r>
      </w:hyperlink>
      <w:r>
        <w:rPr>
          <w:rFonts w:ascii="Times New Roman" w:hAnsi="Times New Roman" w:cs="Times New Roman"/>
          <w:sz w:val="24"/>
          <w:szCs w:val="24"/>
          <w:shd w:val="clear" w:color="auto" w:fill="FFFFFF"/>
        </w:rPr>
        <w:t>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52" w:anchor="dst1346" w:history="1">
        <w:r>
          <w:rPr>
            <w:rFonts w:ascii="Times New Roman" w:hAnsi="Times New Roman" w:cs="Times New Roman"/>
            <w:color w:val="000000"/>
            <w:sz w:val="24"/>
            <w:szCs w:val="24"/>
            <w:highlight w:val="white"/>
          </w:rPr>
          <w:t>части 3.1</w:t>
        </w:r>
      </w:hyperlink>
      <w:r>
        <w:rPr>
          <w:rFonts w:ascii="Times New Roman" w:hAnsi="Times New Roman" w:cs="Times New Roman"/>
          <w:sz w:val="24"/>
          <w:szCs w:val="24"/>
          <w:shd w:val="clear" w:color="auto" w:fill="FFFFFF"/>
        </w:rPr>
        <w:t> настоящей статьи требования.</w:t>
      </w:r>
    </w:p>
    <w:p w:rsidR="00792118" w:rsidRDefault="00D31328">
      <w:pPr>
        <w:ind w:firstLine="540"/>
        <w:contextualSpacing/>
        <w:rPr>
          <w:rFonts w:ascii="Times New Roman" w:hAnsi="Times New Roman" w:cs="Times New Roman"/>
          <w:sz w:val="24"/>
          <w:szCs w:val="24"/>
          <w:highlight w:val="white"/>
        </w:rPr>
      </w:pPr>
      <w:r>
        <w:rPr>
          <w:rFonts w:ascii="Times New Roman" w:hAnsi="Times New Roman" w:cs="Times New Roman"/>
          <w:sz w:val="24"/>
          <w:szCs w:val="24"/>
        </w:rPr>
        <w:t>3</w:t>
      </w:r>
      <w:r>
        <w:rPr>
          <w:rFonts w:ascii="Times New Roman" w:hAnsi="Times New Roman" w:cs="Times New Roman"/>
          <w:sz w:val="24"/>
          <w:szCs w:val="24"/>
          <w:shd w:val="clear" w:color="auto" w:fill="FFFFFF"/>
        </w:rPr>
        <w:t>.3. В целях внесения изменений в правила землепользования и застройки в случаях, предусмотренных </w:t>
      </w:r>
      <w:hyperlink r:id="rId53" w:anchor="dst2456" w:history="1">
        <w:r>
          <w:rPr>
            <w:rFonts w:ascii="Times New Roman" w:hAnsi="Times New Roman" w:cs="Times New Roman"/>
            <w:sz w:val="24"/>
            <w:szCs w:val="24"/>
            <w:shd w:val="clear" w:color="auto" w:fill="FFFFFF"/>
          </w:rPr>
          <w:t>пунктами 3</w:t>
        </w:r>
      </w:hyperlink>
      <w:r>
        <w:rPr>
          <w:rFonts w:ascii="Times New Roman" w:hAnsi="Times New Roman" w:cs="Times New Roman"/>
          <w:sz w:val="24"/>
          <w:szCs w:val="24"/>
          <w:shd w:val="clear" w:color="auto" w:fill="FFFFFF"/>
        </w:rPr>
        <w:t> - </w:t>
      </w:r>
      <w:hyperlink r:id="rId54" w:anchor="dst3337" w:history="1">
        <w:r>
          <w:rPr>
            <w:rFonts w:ascii="Times New Roman" w:hAnsi="Times New Roman" w:cs="Times New Roman"/>
            <w:sz w:val="24"/>
            <w:szCs w:val="24"/>
            <w:shd w:val="clear" w:color="auto" w:fill="FFFFFF"/>
          </w:rPr>
          <w:t>6 части 2</w:t>
        </w:r>
      </w:hyperlink>
      <w:r>
        <w:rPr>
          <w:rFonts w:ascii="Times New Roman" w:hAnsi="Times New Roman" w:cs="Times New Roman"/>
          <w:sz w:val="24"/>
          <w:szCs w:val="24"/>
          <w:shd w:val="clear" w:color="auto" w:fill="FFFFFF"/>
        </w:rPr>
        <w:t> и </w:t>
      </w:r>
      <w:hyperlink r:id="rId55" w:anchor="dst1346" w:history="1">
        <w:r>
          <w:rPr>
            <w:rFonts w:ascii="Times New Roman" w:hAnsi="Times New Roman" w:cs="Times New Roman"/>
            <w:sz w:val="24"/>
            <w:szCs w:val="24"/>
            <w:shd w:val="clear" w:color="auto" w:fill="FFFFFF"/>
          </w:rPr>
          <w:t>частью 3.1</w:t>
        </w:r>
      </w:hyperlink>
      <w:r>
        <w:rPr>
          <w:rFonts w:ascii="Times New Roman" w:hAnsi="Times New Roman" w:cs="Times New Roman"/>
          <w:sz w:val="24"/>
          <w:szCs w:val="24"/>
          <w:shd w:val="clear" w:color="auto" w:fill="FFFFFF"/>
        </w:rPr>
        <w:t xml:space="preserve"> настоящей статьи, а </w:t>
      </w:r>
      <w:r>
        <w:rPr>
          <w:rFonts w:ascii="Times New Roman" w:hAnsi="Times New Roman" w:cs="Times New Roman"/>
          <w:sz w:val="24"/>
          <w:szCs w:val="24"/>
          <w:shd w:val="clear" w:color="auto" w:fill="FFFFFF"/>
        </w:rPr>
        <w:lastRenderedPageBreak/>
        <w:t>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56" w:anchor="dst100527" w:history="1">
        <w:r>
          <w:rPr>
            <w:rFonts w:ascii="Times New Roman" w:hAnsi="Times New Roman" w:cs="Times New Roman"/>
            <w:sz w:val="24"/>
            <w:szCs w:val="24"/>
            <w:shd w:val="clear" w:color="auto" w:fill="FFFFFF"/>
          </w:rPr>
          <w:t>частью 4</w:t>
        </w:r>
      </w:hyperlink>
      <w:r>
        <w:rPr>
          <w:rFonts w:ascii="Times New Roman" w:hAnsi="Times New Roman" w:cs="Times New Roman"/>
          <w:sz w:val="24"/>
          <w:szCs w:val="24"/>
          <w:shd w:val="clear" w:color="auto" w:fill="FFFFFF"/>
        </w:rPr>
        <w:t> настоящей статьи заключения комиссии не требуются.</w:t>
      </w:r>
    </w:p>
    <w:p w:rsidR="00792118" w:rsidRDefault="00D31328">
      <w:pPr>
        <w:ind w:firstLine="539"/>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57" w:anchor="dst3334" w:history="1">
        <w:r>
          <w:rPr>
            <w:rFonts w:ascii="Times New Roman" w:hAnsi="Times New Roman" w:cs="Times New Roman"/>
            <w:sz w:val="24"/>
            <w:szCs w:val="24"/>
            <w:shd w:val="clear" w:color="auto" w:fill="FFFFFF"/>
          </w:rPr>
          <w:t>частью 5.2 статьи 30</w:t>
        </w:r>
      </w:hyperlink>
      <w:r>
        <w:rPr>
          <w:rFonts w:ascii="Times New Roman" w:hAnsi="Times New Roman" w:cs="Times New Roman"/>
          <w:sz w:val="24"/>
          <w:szCs w:val="24"/>
          <w:shd w:val="clear" w:color="auto" w:fill="FFFFFF"/>
        </w:rPr>
        <w:t>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792118" w:rsidRDefault="00D31328">
      <w:pPr>
        <w:ind w:firstLine="539"/>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792118" w:rsidRDefault="00D31328">
      <w:pPr>
        <w:contextualSpacing/>
        <w:rPr>
          <w:rFonts w:ascii="Times New Roman" w:hAnsi="Times New Roman" w:cs="Times New Roman"/>
          <w:sz w:val="24"/>
          <w:szCs w:val="24"/>
          <w:highlight w:val="white"/>
        </w:rPr>
      </w:pPr>
      <w:r>
        <w:rPr>
          <w:rFonts w:ascii="Times New Roman" w:hAnsi="Times New Roman" w:cs="Times New Roman"/>
          <w:color w:val="000000"/>
          <w:sz w:val="24"/>
          <w:szCs w:val="24"/>
        </w:rPr>
        <w:tab/>
        <w:t>4</w:t>
      </w:r>
      <w:r>
        <w:rPr>
          <w:rFonts w:ascii="Times New Roman" w:hAnsi="Times New Roman" w:cs="Times New Roman"/>
          <w:sz w:val="24"/>
          <w:szCs w:val="24"/>
          <w:shd w:val="clear" w:color="auto" w:fill="FFFFFF"/>
        </w:rPr>
        <w:t>.1.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58" w:anchor="dst1969" w:history="1">
        <w:r>
          <w:rPr>
            <w:rFonts w:ascii="Times New Roman" w:hAnsi="Times New Roman" w:cs="Times New Roman"/>
            <w:color w:val="000000"/>
            <w:sz w:val="24"/>
            <w:szCs w:val="24"/>
          </w:rPr>
          <w:t>пункте 1.1 части 2</w:t>
        </w:r>
      </w:hyperlink>
      <w:r>
        <w:rPr>
          <w:rFonts w:ascii="Times New Roman" w:hAnsi="Times New Roman" w:cs="Times New Roman"/>
          <w:color w:val="000000"/>
          <w:sz w:val="24"/>
          <w:szCs w:val="24"/>
        </w:rPr>
        <w:t> настоящей статьи, обязан принять решение о внесении изменений в правила землепользования и застройки. Предписание, указанное в </w:t>
      </w:r>
      <w:hyperlink r:id="rId59" w:anchor="dst1969" w:history="1">
        <w:r>
          <w:rPr>
            <w:rFonts w:ascii="Times New Roman" w:hAnsi="Times New Roman" w:cs="Times New Roman"/>
            <w:color w:val="000000"/>
            <w:sz w:val="24"/>
            <w:szCs w:val="24"/>
          </w:rPr>
          <w:t>пункте 1.1 части 2</w:t>
        </w:r>
      </w:hyperlink>
      <w:r>
        <w:rPr>
          <w:rFonts w:ascii="Times New Roman" w:hAnsi="Times New Roman" w:cs="Times New Roman"/>
          <w:color w:val="000000"/>
          <w:sz w:val="24"/>
          <w:szCs w:val="24"/>
        </w:rPr>
        <w:t> настоящей статьи, может быть обжаловано главой местной администрации в суд.</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0" w:anchor="dst2783" w:history="1">
        <w:r>
          <w:rPr>
            <w:rFonts w:ascii="Times New Roman" w:hAnsi="Times New Roman" w:cs="Times New Roman"/>
            <w:color w:val="000000"/>
            <w:sz w:val="24"/>
            <w:szCs w:val="24"/>
          </w:rPr>
          <w:t>части 2 статьи 55.32</w:t>
        </w:r>
      </w:hyperlink>
      <w:r>
        <w:rPr>
          <w:rFonts w:ascii="Times New Roman" w:hAnsi="Times New Roman" w:cs="Times New Roman"/>
          <w:color w:val="000000"/>
          <w:sz w:val="24"/>
          <w:szCs w:val="24"/>
        </w:rPr>
        <w:t xml:space="preserve"> Градостроительного Кодекса, не </w:t>
      </w:r>
      <w:r>
        <w:rPr>
          <w:rFonts w:ascii="Times New Roman" w:hAnsi="Times New Roman" w:cs="Times New Roman"/>
          <w:color w:val="000000"/>
          <w:sz w:val="24"/>
          <w:szCs w:val="24"/>
        </w:rPr>
        <w:lastRenderedPageBreak/>
        <w:t>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61" w:anchor="dst2783" w:history="1">
        <w:r>
          <w:rPr>
            <w:rFonts w:ascii="Times New Roman" w:hAnsi="Times New Roman" w:cs="Times New Roman"/>
            <w:color w:val="000000"/>
            <w:sz w:val="24"/>
            <w:szCs w:val="24"/>
          </w:rPr>
          <w:t>части 2 статьи 55.32</w:t>
        </w:r>
      </w:hyperlink>
      <w:r>
        <w:rPr>
          <w:rFonts w:ascii="Times New Roman" w:hAnsi="Times New Roman" w:cs="Times New Roman"/>
          <w:color w:val="000000"/>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8. В случаях, предусмотренных </w:t>
      </w:r>
      <w:hyperlink r:id="rId62" w:anchor="dst2456" w:history="1">
        <w:r>
          <w:rPr>
            <w:rFonts w:ascii="Times New Roman" w:hAnsi="Times New Roman" w:cs="Times New Roman"/>
            <w:color w:val="000000"/>
            <w:sz w:val="24"/>
            <w:szCs w:val="24"/>
          </w:rPr>
          <w:t>пунктами 3</w:t>
        </w:r>
      </w:hyperlink>
      <w:r>
        <w:rPr>
          <w:rFonts w:ascii="Times New Roman" w:hAnsi="Times New Roman" w:cs="Times New Roman"/>
          <w:color w:val="000000"/>
          <w:sz w:val="24"/>
          <w:szCs w:val="24"/>
        </w:rPr>
        <w:t> - </w:t>
      </w:r>
      <w:hyperlink r:id="rId63" w:anchor="dst2458" w:history="1">
        <w:r>
          <w:rPr>
            <w:rFonts w:ascii="Times New Roman" w:hAnsi="Times New Roman" w:cs="Times New Roman"/>
            <w:color w:val="000000"/>
            <w:sz w:val="24"/>
            <w:szCs w:val="24"/>
          </w:rPr>
          <w:t>5 части 2</w:t>
        </w:r>
      </w:hyperlink>
      <w:r>
        <w:rPr>
          <w:rFonts w:ascii="Times New Roman" w:hAnsi="Times New Roman" w:cs="Times New Roman"/>
          <w:color w:val="000000"/>
          <w:sz w:val="24"/>
          <w:szCs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9. В случае поступления требования, предусмотренного </w:t>
      </w:r>
      <w:hyperlink r:id="rId64" w:anchor="dst2461" w:history="1">
        <w:r>
          <w:rPr>
            <w:rFonts w:ascii="Times New Roman" w:hAnsi="Times New Roman" w:cs="Times New Roman"/>
            <w:color w:val="000000"/>
            <w:sz w:val="24"/>
            <w:szCs w:val="24"/>
          </w:rPr>
          <w:t>частью 8</w:t>
        </w:r>
      </w:hyperlink>
      <w:r>
        <w:rPr>
          <w:rFonts w:ascii="Times New Roman" w:hAnsi="Times New Roman" w:cs="Times New Roman"/>
          <w:color w:val="000000"/>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65" w:anchor="dst2456" w:history="1">
        <w:r>
          <w:rPr>
            <w:rFonts w:ascii="Times New Roman" w:hAnsi="Times New Roman" w:cs="Times New Roman"/>
            <w:color w:val="000000"/>
            <w:sz w:val="24"/>
            <w:szCs w:val="24"/>
          </w:rPr>
          <w:t>пунктами 3</w:t>
        </w:r>
      </w:hyperlink>
      <w:r>
        <w:rPr>
          <w:rFonts w:ascii="Times New Roman" w:hAnsi="Times New Roman" w:cs="Times New Roman"/>
          <w:color w:val="000000"/>
          <w:sz w:val="24"/>
          <w:szCs w:val="24"/>
        </w:rPr>
        <w:t> - </w:t>
      </w:r>
      <w:hyperlink r:id="rId66" w:anchor="dst2458" w:history="1">
        <w:r>
          <w:rPr>
            <w:rFonts w:ascii="Times New Roman" w:hAnsi="Times New Roman" w:cs="Times New Roman"/>
            <w:color w:val="000000"/>
            <w:sz w:val="24"/>
            <w:szCs w:val="24"/>
          </w:rPr>
          <w:t>5 части 2</w:t>
        </w:r>
      </w:hyperlink>
      <w:r>
        <w:rPr>
          <w:rFonts w:ascii="Times New Roman" w:hAnsi="Times New Roman" w:cs="Times New Roman"/>
          <w:color w:val="000000"/>
          <w:sz w:val="24"/>
          <w:szCs w:val="24"/>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67" w:anchor="dst3124" w:history="1">
        <w:r>
          <w:rPr>
            <w:rFonts w:ascii="Times New Roman" w:hAnsi="Times New Roman" w:cs="Times New Roman"/>
            <w:color w:val="000000"/>
            <w:sz w:val="24"/>
            <w:szCs w:val="24"/>
          </w:rPr>
          <w:t>частью 8</w:t>
        </w:r>
      </w:hyperlink>
      <w:r>
        <w:rPr>
          <w:rFonts w:ascii="Times New Roman" w:hAnsi="Times New Roman" w:cs="Times New Roman"/>
          <w:color w:val="000000"/>
          <w:sz w:val="24"/>
          <w:szCs w:val="24"/>
        </w:rPr>
        <w:t> настоящей статьи, не требуется.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10. Срок уточнения правил землепользования и застройки в соответствии с </w:t>
      </w:r>
      <w:hyperlink r:id="rId68" w:anchor="dst3125" w:history="1">
        <w:r>
          <w:rPr>
            <w:rFonts w:ascii="Times New Roman" w:hAnsi="Times New Roman" w:cs="Times New Roman"/>
            <w:color w:val="000000"/>
            <w:sz w:val="24"/>
            <w:szCs w:val="24"/>
          </w:rPr>
          <w:t>частью 9</w:t>
        </w:r>
      </w:hyperlink>
      <w:r>
        <w:rPr>
          <w:rFonts w:ascii="Times New Roman" w:hAnsi="Times New Roman" w:cs="Times New Roman"/>
          <w:color w:val="000000"/>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69" w:anchor="dst2461" w:history="1">
        <w:r>
          <w:rPr>
            <w:rFonts w:ascii="Times New Roman" w:hAnsi="Times New Roman" w:cs="Times New Roman"/>
            <w:color w:val="000000"/>
            <w:sz w:val="24"/>
            <w:szCs w:val="24"/>
          </w:rPr>
          <w:t>частью 8</w:t>
        </w:r>
      </w:hyperlink>
      <w:r>
        <w:rPr>
          <w:rFonts w:ascii="Times New Roman" w:hAnsi="Times New Roman" w:cs="Times New Roman"/>
          <w:color w:val="000000"/>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70" w:anchor="dst2456" w:history="1">
        <w:r>
          <w:rPr>
            <w:rFonts w:ascii="Times New Roman" w:hAnsi="Times New Roman" w:cs="Times New Roman"/>
            <w:color w:val="000000"/>
            <w:sz w:val="24"/>
            <w:szCs w:val="24"/>
          </w:rPr>
          <w:t>пунктами 3</w:t>
        </w:r>
      </w:hyperlink>
      <w:r>
        <w:rPr>
          <w:rFonts w:ascii="Times New Roman" w:hAnsi="Times New Roman" w:cs="Times New Roman"/>
          <w:color w:val="000000"/>
          <w:sz w:val="24"/>
          <w:szCs w:val="24"/>
        </w:rPr>
        <w:t> - </w:t>
      </w:r>
      <w:hyperlink r:id="rId71" w:anchor="dst2458" w:history="1">
        <w:r>
          <w:rPr>
            <w:rFonts w:ascii="Times New Roman" w:hAnsi="Times New Roman" w:cs="Times New Roman"/>
            <w:color w:val="000000"/>
            <w:sz w:val="24"/>
            <w:szCs w:val="24"/>
          </w:rPr>
          <w:t>5 части 2</w:t>
        </w:r>
      </w:hyperlink>
      <w:r>
        <w:rPr>
          <w:rFonts w:ascii="Times New Roman" w:hAnsi="Times New Roman" w:cs="Times New Roman"/>
          <w:color w:val="000000"/>
          <w:sz w:val="24"/>
          <w:szCs w:val="24"/>
        </w:rPr>
        <w:t> настоящей статьи оснований для внесения изменений в правила землепользования и застройки.</w:t>
      </w:r>
    </w:p>
    <w:p w:rsidR="00792118" w:rsidRDefault="00792118">
      <w:pPr>
        <w:pStyle w:val="ConsPlusNormal0"/>
        <w:ind w:firstLine="540"/>
        <w:jc w:val="both"/>
        <w:outlineLvl w:val="3"/>
        <w:rPr>
          <w:rFonts w:ascii="Times New Roman" w:hAnsi="Times New Roman" w:cs="Times New Roman"/>
          <w:b/>
          <w:i/>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16. </w:t>
      </w:r>
      <w:r>
        <w:rPr>
          <w:rFonts w:ascii="Times New Roman" w:hAnsi="Times New Roman" w:cs="Times New Roman"/>
          <w:b/>
          <w:i/>
          <w:sz w:val="24"/>
          <w:szCs w:val="24"/>
          <w:u w:val="single"/>
        </w:rPr>
        <w:t>Порядок утверждения проекта о внесении изменений в Правила землепользования и застройки территории Александровского сельского поселения</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sz w:val="24"/>
          <w:szCs w:val="24"/>
        </w:rPr>
        <w:t>1. Проект о внесении изменений в Правила утверждается Советом Александровского сельского поселения</w:t>
      </w:r>
      <w:r>
        <w:rPr>
          <w:rFonts w:ascii="Times New Roman" w:hAnsi="Times New Roman" w:cs="Times New Roman"/>
          <w:color w:val="000000"/>
          <w:sz w:val="24"/>
          <w:szCs w:val="24"/>
        </w:rPr>
        <w:t xml:space="preserve"> Александровского района </w:t>
      </w:r>
      <w:r>
        <w:rPr>
          <w:rFonts w:ascii="Times New Roman" w:hAnsi="Times New Roman" w:cs="Times New Roman"/>
          <w:sz w:val="24"/>
          <w:szCs w:val="24"/>
        </w:rPr>
        <w:t>Томской области</w:t>
      </w:r>
      <w:r>
        <w:rPr>
          <w:rFonts w:ascii="Times New Roman" w:hAnsi="Times New Roman" w:cs="Times New Roman"/>
          <w:color w:val="000000"/>
          <w:sz w:val="24"/>
          <w:szCs w:val="24"/>
        </w:rPr>
        <w:t>.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Совет </w:t>
      </w:r>
      <w:r>
        <w:rPr>
          <w:rFonts w:ascii="Times New Roman" w:hAnsi="Times New Roman" w:cs="Times New Roman"/>
          <w:sz w:val="24"/>
          <w:szCs w:val="24"/>
        </w:rPr>
        <w:t>Александровского сельского поселения</w:t>
      </w:r>
      <w:r>
        <w:rPr>
          <w:rFonts w:ascii="Times New Roman" w:hAnsi="Times New Roman" w:cs="Times New Roman"/>
          <w:color w:val="000000"/>
          <w:sz w:val="24"/>
          <w:szCs w:val="24"/>
        </w:rPr>
        <w:t xml:space="preserve"> Александровского района </w:t>
      </w:r>
      <w:r>
        <w:rPr>
          <w:rFonts w:ascii="Times New Roman" w:hAnsi="Times New Roman" w:cs="Times New Roman"/>
          <w:sz w:val="24"/>
          <w:szCs w:val="24"/>
        </w:rPr>
        <w:t>Томской области</w:t>
      </w:r>
      <w:r>
        <w:rPr>
          <w:rFonts w:ascii="Times New Roman" w:hAnsi="Times New Roman" w:cs="Times New Roman"/>
          <w:color w:val="000000"/>
          <w:sz w:val="24"/>
          <w:szCs w:val="24"/>
        </w:rPr>
        <w:t xml:space="preserve">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Проект о внесении изменений в Правила размещается на официальном сайте </w:t>
      </w:r>
      <w:r>
        <w:rPr>
          <w:rFonts w:ascii="Times New Roman" w:hAnsi="Times New Roman" w:cs="Times New Roman"/>
          <w:sz w:val="24"/>
          <w:szCs w:val="24"/>
        </w:rPr>
        <w:t>Александровского сельского поселения</w:t>
      </w:r>
      <w:r>
        <w:rPr>
          <w:rFonts w:ascii="Times New Roman" w:hAnsi="Times New Roman" w:cs="Times New Roman"/>
          <w:color w:val="000000"/>
          <w:sz w:val="24"/>
          <w:szCs w:val="24"/>
        </w:rPr>
        <w:t xml:space="preserve"> Александровского района </w:t>
      </w:r>
      <w:r>
        <w:rPr>
          <w:rFonts w:ascii="Times New Roman" w:hAnsi="Times New Roman" w:cs="Times New Roman"/>
          <w:sz w:val="24"/>
          <w:szCs w:val="24"/>
        </w:rPr>
        <w:t>Томской области</w:t>
      </w:r>
      <w:r>
        <w:rPr>
          <w:rFonts w:ascii="Times New Roman" w:hAnsi="Times New Roman" w:cs="Times New Roman"/>
          <w:color w:val="000000"/>
          <w:sz w:val="24"/>
          <w:szCs w:val="24"/>
        </w:rPr>
        <w:t xml:space="preserve"> в сети "Интернет".</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792118" w:rsidRDefault="00D31328">
      <w:pPr>
        <w:pStyle w:val="ConsNonformat"/>
        <w:widowControl/>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792118" w:rsidRDefault="00792118">
      <w:pPr>
        <w:pStyle w:val="ConsNonformat"/>
        <w:widowControl/>
        <w:ind w:firstLine="709"/>
        <w:jc w:val="both"/>
        <w:rPr>
          <w:rFonts w:ascii="Times New Roman" w:hAnsi="Times New Roman" w:cs="Times New Roman"/>
          <w:color w:val="000000"/>
          <w:sz w:val="24"/>
          <w:szCs w:val="24"/>
        </w:rPr>
      </w:pPr>
    </w:p>
    <w:p w:rsidR="00792118" w:rsidRDefault="00D31328">
      <w:pPr>
        <w:pStyle w:val="ConsNonformat"/>
        <w:widowControl/>
        <w:jc w:val="both"/>
        <w:rPr>
          <w:rFonts w:ascii="Times New Roman" w:hAnsi="Times New Roman" w:cs="Times New Roman"/>
          <w:color w:val="000000"/>
          <w:sz w:val="24"/>
          <w:szCs w:val="24"/>
        </w:rPr>
      </w:pPr>
      <w:r>
        <w:rPr>
          <w:rFonts w:ascii="Times New Roman" w:hAnsi="Times New Roman" w:cs="Times New Roman"/>
          <w:b/>
          <w:bCs/>
          <w:color w:val="2C2D2E"/>
          <w:sz w:val="28"/>
          <w:shd w:val="clear" w:color="auto" w:fill="FFFFFF"/>
        </w:rPr>
        <w:t>ГЛАВА 7. ПОЛОЖЕНИЕ О РЕГУЛИРОВАНИИ ИНЫХ ВОПРОСОВ ЗЕМЛЕПОЛЬЗОВАНИЯ И ЗАСТРОЙКИ</w:t>
      </w:r>
    </w:p>
    <w:p w:rsidR="00792118" w:rsidRDefault="00792118">
      <w:pPr>
        <w:pStyle w:val="ConsNonformat"/>
        <w:widowControl/>
        <w:jc w:val="both"/>
        <w:rPr>
          <w:rFonts w:ascii="Times New Roman" w:hAnsi="Times New Roman" w:cs="Times New Roman"/>
          <w:color w:val="000000"/>
          <w:sz w:val="24"/>
          <w:szCs w:val="24"/>
        </w:rPr>
      </w:pPr>
    </w:p>
    <w:p w:rsidR="00792118" w:rsidRDefault="00D31328">
      <w:pPr>
        <w:pStyle w:val="ConsNonformat"/>
        <w:widowControl/>
        <w:ind w:firstLine="708"/>
        <w:jc w:val="both"/>
        <w:rPr>
          <w:rFonts w:ascii="Times New Roman" w:hAnsi="Times New Roman" w:cs="Times New Roman"/>
          <w:b/>
          <w:bCs/>
          <w:i/>
          <w:color w:val="2C2D2E"/>
          <w:sz w:val="24"/>
          <w:highlight w:val="white"/>
          <w:u w:val="single"/>
        </w:rPr>
      </w:pPr>
      <w:r>
        <w:rPr>
          <w:rFonts w:ascii="Times New Roman" w:hAnsi="Times New Roman" w:cs="Times New Roman"/>
          <w:b/>
          <w:bCs/>
          <w:i/>
          <w:sz w:val="24"/>
          <w:shd w:val="clear" w:color="auto" w:fill="FFFFFF"/>
        </w:rPr>
        <w:t>Статья 17.</w:t>
      </w:r>
      <w:r>
        <w:rPr>
          <w:rFonts w:ascii="Times New Roman" w:hAnsi="Times New Roman" w:cs="Times New Roman"/>
          <w:b/>
          <w:bCs/>
          <w:i/>
          <w:sz w:val="24"/>
          <w:u w:val="single"/>
          <w:shd w:val="clear" w:color="auto" w:fill="FFFFFF"/>
        </w:rPr>
        <w:t xml:space="preserve"> Положение о регулировании иных вопросов землепользования и застройки</w:t>
      </w:r>
    </w:p>
    <w:p w:rsidR="00792118" w:rsidRDefault="00D31328">
      <w:pPr>
        <w:pStyle w:val="afb"/>
        <w:spacing w:before="280" w:after="280"/>
        <w:ind w:firstLine="708"/>
      </w:pPr>
      <w:r>
        <w:t>1. При эксплуатации объектов капитального строительства не допускается изменение предельных параметров разрешенного строительства, реконструкции объектов капитального строительства.</w:t>
      </w:r>
    </w:p>
    <w:p w:rsidR="00792118" w:rsidRDefault="00D31328">
      <w:pPr>
        <w:pStyle w:val="afb"/>
        <w:spacing w:before="280" w:after="280"/>
        <w:ind w:firstLine="708"/>
      </w:pPr>
      <w:r>
        <w:lastRenderedPageBreak/>
        <w:t>2. Выдача разрешения на строительство, реконструкцию объекта капитального строительства осуществляется в соответствии со статьей 51 Градостроительного кодекса Российской Федерации.</w:t>
      </w:r>
    </w:p>
    <w:p w:rsidR="00792118" w:rsidRDefault="00792118">
      <w:pPr>
        <w:pStyle w:val="ConsNonformat"/>
        <w:widowControl/>
        <w:ind w:firstLine="709"/>
        <w:jc w:val="both"/>
        <w:rPr>
          <w:rFonts w:ascii="Times New Roman" w:hAnsi="Times New Roman" w:cs="Times New Roman"/>
          <w:color w:val="000000"/>
          <w:sz w:val="24"/>
          <w:szCs w:val="24"/>
        </w:rPr>
      </w:pPr>
    </w:p>
    <w:p w:rsidR="00792118" w:rsidRDefault="00D31328">
      <w:pPr>
        <w:pStyle w:val="ConsNonformat"/>
        <w:widowControl/>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2. КАРТА ГРАДОСТРОИТЕЛЬНОГО ЗОНИРОВАНИЯ</w:t>
      </w:r>
    </w:p>
    <w:p w:rsidR="00792118" w:rsidRDefault="00792118">
      <w:pPr>
        <w:pStyle w:val="ConsNonformat"/>
        <w:widowControl/>
        <w:ind w:firstLine="709"/>
        <w:jc w:val="both"/>
        <w:rPr>
          <w:rFonts w:ascii="Times New Roman" w:hAnsi="Times New Roman" w:cs="Times New Roman"/>
          <w:color w:val="000000"/>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18. </w:t>
      </w:r>
      <w:r>
        <w:rPr>
          <w:rFonts w:ascii="Times New Roman" w:hAnsi="Times New Roman" w:cs="Times New Roman"/>
          <w:b/>
          <w:i/>
          <w:sz w:val="24"/>
          <w:szCs w:val="24"/>
          <w:u w:val="single"/>
        </w:rPr>
        <w:t>Требования к карте градостроительного зонирования территории Александровского сельского поселения</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поселений регионального значения, если таковы имеются. Указанные границы могут отображаться на отдельных картах.</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проекте представлена карта градостроительного зонирования, совмещенные с картой границ зон с особыми условиями использования территории в отношении каждого населенного пункта Александровского сельского поселения и отношении сельского поселения в целом.</w:t>
      </w:r>
    </w:p>
    <w:p w:rsidR="00792118" w:rsidRDefault="00792118">
      <w:pPr>
        <w:outlineLvl w:val="0"/>
        <w:rPr>
          <w:rFonts w:ascii="Times New Roman" w:hAnsi="Times New Roman" w:cs="Times New Roman"/>
          <w:b/>
          <w:sz w:val="28"/>
          <w:szCs w:val="24"/>
        </w:rPr>
      </w:pPr>
    </w:p>
    <w:p w:rsidR="00792118" w:rsidRDefault="00D31328">
      <w:pPr>
        <w:outlineLvl w:val="0"/>
        <w:rPr>
          <w:rFonts w:ascii="Times New Roman" w:hAnsi="Times New Roman" w:cs="Times New Roman"/>
          <w:b/>
          <w:sz w:val="28"/>
          <w:szCs w:val="24"/>
        </w:rPr>
      </w:pPr>
      <w:r>
        <w:rPr>
          <w:rFonts w:ascii="Times New Roman" w:hAnsi="Times New Roman" w:cs="Times New Roman"/>
          <w:b/>
          <w:sz w:val="28"/>
          <w:szCs w:val="24"/>
        </w:rPr>
        <w:t>Раздел 3. ГРАДОСТРОИТЕЛЬНЫЕ РЕГЛАМЕНТЫ</w:t>
      </w:r>
    </w:p>
    <w:p w:rsidR="00792118" w:rsidRDefault="00792118">
      <w:pPr>
        <w:ind w:firstLine="540"/>
        <w:rPr>
          <w:rFonts w:ascii="Times New Roman" w:hAnsi="Times New Roman" w:cs="Times New Roman"/>
          <w:sz w:val="24"/>
          <w:szCs w:val="24"/>
        </w:rPr>
      </w:pPr>
    </w:p>
    <w:p w:rsidR="00792118" w:rsidRDefault="00D31328">
      <w:pPr>
        <w:pStyle w:val="ConsPlusNormal0"/>
        <w:jc w:val="both"/>
        <w:outlineLvl w:val="2"/>
        <w:rPr>
          <w:rFonts w:ascii="Times New Roman" w:hAnsi="Times New Roman" w:cs="Times New Roman"/>
          <w:b/>
          <w:sz w:val="28"/>
          <w:szCs w:val="24"/>
        </w:rPr>
      </w:pPr>
      <w:r>
        <w:rPr>
          <w:rFonts w:ascii="Times New Roman" w:hAnsi="Times New Roman" w:cs="Times New Roman"/>
          <w:b/>
          <w:sz w:val="28"/>
          <w:szCs w:val="24"/>
        </w:rPr>
        <w:t>Глава 8.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792118" w:rsidRDefault="00D31328">
      <w:pPr>
        <w:pStyle w:val="ConsPlusNormal0"/>
        <w:jc w:val="both"/>
        <w:outlineLvl w:val="2"/>
        <w:rPr>
          <w:rFonts w:ascii="Times New Roman" w:hAnsi="Times New Roman" w:cs="Times New Roman"/>
          <w:b/>
          <w:i/>
          <w:sz w:val="24"/>
          <w:szCs w:val="24"/>
          <w:u w:val="single"/>
        </w:rPr>
      </w:pPr>
      <w:r>
        <w:rPr>
          <w:rFonts w:ascii="Times New Roman" w:hAnsi="Times New Roman" w:cs="Times New Roman"/>
          <w:b/>
          <w:i/>
          <w:sz w:val="24"/>
          <w:szCs w:val="24"/>
          <w:u w:val="single"/>
        </w:rPr>
        <w:t xml:space="preserve">Статья 19 Градостроительные регламенты </w:t>
      </w:r>
    </w:p>
    <w:p w:rsidR="00792118" w:rsidRDefault="00D31328">
      <w:pPr>
        <w:pStyle w:val="afb"/>
        <w:shd w:val="clear" w:color="auto" w:fill="FFFFFF"/>
        <w:spacing w:before="0" w:after="0"/>
        <w:ind w:firstLine="540"/>
        <w:contextualSpacing/>
        <w:rPr>
          <w:color w:val="000000"/>
        </w:rPr>
      </w:pPr>
      <w:r>
        <w:rPr>
          <w:color w:val="000000"/>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2. Градостроительные регламенты устанавливаются с учетом:</w:t>
      </w:r>
    </w:p>
    <w:p w:rsidR="00792118" w:rsidRDefault="00D31328">
      <w:pPr>
        <w:pStyle w:val="afa"/>
        <w:numPr>
          <w:ilvl w:val="0"/>
          <w:numId w:val="27"/>
        </w:numPr>
        <w:rPr>
          <w:rFonts w:ascii="Times New Roman" w:hAnsi="Times New Roman"/>
          <w:color w:val="000000"/>
          <w:sz w:val="24"/>
          <w:szCs w:val="24"/>
        </w:rPr>
      </w:pPr>
      <w:r>
        <w:rPr>
          <w:rFonts w:ascii="Times New Roman" w:hAnsi="Times New Roman"/>
          <w:color w:val="000000"/>
          <w:sz w:val="24"/>
          <w:szCs w:val="24"/>
        </w:rPr>
        <w:t>фактического использования земельных участков и объектов капитального строительства в границах территориальной зоны;</w:t>
      </w:r>
    </w:p>
    <w:p w:rsidR="00792118" w:rsidRDefault="00D31328">
      <w:pPr>
        <w:pStyle w:val="afa"/>
        <w:numPr>
          <w:ilvl w:val="0"/>
          <w:numId w:val="27"/>
        </w:numPr>
        <w:rPr>
          <w:rFonts w:ascii="Times New Roman" w:hAnsi="Times New Roman"/>
          <w:color w:val="000000"/>
          <w:sz w:val="24"/>
          <w:szCs w:val="24"/>
        </w:rPr>
      </w:pPr>
      <w:r>
        <w:rPr>
          <w:rFonts w:ascii="Times New Roman" w:hAnsi="Times New Roman"/>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92118" w:rsidRDefault="00D31328">
      <w:pPr>
        <w:pStyle w:val="afa"/>
        <w:numPr>
          <w:ilvl w:val="0"/>
          <w:numId w:val="27"/>
        </w:numPr>
        <w:rPr>
          <w:rFonts w:ascii="Times New Roman" w:hAnsi="Times New Roman"/>
          <w:color w:val="000000"/>
          <w:sz w:val="24"/>
          <w:szCs w:val="24"/>
        </w:rPr>
      </w:pPr>
      <w:r>
        <w:rPr>
          <w:rFonts w:ascii="Times New Roman" w:hAnsi="Times New Roman"/>
          <w:color w:val="000000"/>
          <w:sz w:val="24"/>
          <w:szCs w:val="24"/>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792118" w:rsidRDefault="00D31328">
      <w:pPr>
        <w:pStyle w:val="afa"/>
        <w:numPr>
          <w:ilvl w:val="0"/>
          <w:numId w:val="27"/>
        </w:numPr>
        <w:rPr>
          <w:rFonts w:ascii="Times New Roman" w:hAnsi="Times New Roman"/>
          <w:color w:val="000000"/>
          <w:sz w:val="24"/>
          <w:szCs w:val="24"/>
        </w:rPr>
      </w:pPr>
      <w:r>
        <w:rPr>
          <w:rFonts w:ascii="Times New Roman" w:hAnsi="Times New Roman"/>
          <w:color w:val="000000"/>
          <w:sz w:val="24"/>
          <w:szCs w:val="24"/>
        </w:rPr>
        <w:lastRenderedPageBreak/>
        <w:t>видов территориальных зон;</w:t>
      </w:r>
    </w:p>
    <w:p w:rsidR="00792118" w:rsidRDefault="00D31328">
      <w:pPr>
        <w:pStyle w:val="afa"/>
        <w:numPr>
          <w:ilvl w:val="0"/>
          <w:numId w:val="27"/>
        </w:numPr>
        <w:rPr>
          <w:rFonts w:ascii="Times New Roman" w:hAnsi="Times New Roman"/>
          <w:color w:val="000000"/>
          <w:sz w:val="24"/>
          <w:szCs w:val="24"/>
        </w:rPr>
      </w:pPr>
      <w:r>
        <w:rPr>
          <w:rFonts w:ascii="Times New Roman" w:hAnsi="Times New Roman"/>
          <w:color w:val="000000"/>
          <w:sz w:val="24"/>
          <w:szCs w:val="24"/>
        </w:rPr>
        <w:t>требований охраны объектов культурного наследия, а также особо охраняемых природных территорий, иных природных объектов.</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4. Действие градостроительного регламента не распространяется на земельные участки:</w:t>
      </w:r>
    </w:p>
    <w:p w:rsidR="00792118" w:rsidRDefault="00D31328">
      <w:pPr>
        <w:pStyle w:val="afa"/>
        <w:numPr>
          <w:ilvl w:val="0"/>
          <w:numId w:val="28"/>
        </w:numPr>
        <w:spacing w:line="240" w:lineRule="auto"/>
        <w:rPr>
          <w:rFonts w:ascii="Times New Roman" w:hAnsi="Times New Roman"/>
          <w:color w:val="000000"/>
          <w:sz w:val="24"/>
          <w:szCs w:val="24"/>
        </w:rPr>
      </w:pPr>
      <w:r>
        <w:rPr>
          <w:rFonts w:ascii="Times New Roman" w:hAnsi="Times New Roman"/>
          <w:color w:val="000000"/>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92118" w:rsidRDefault="00D31328">
      <w:pPr>
        <w:pStyle w:val="afa"/>
        <w:numPr>
          <w:ilvl w:val="0"/>
          <w:numId w:val="28"/>
        </w:numPr>
        <w:spacing w:line="240" w:lineRule="auto"/>
        <w:rPr>
          <w:rFonts w:ascii="Times New Roman" w:hAnsi="Times New Roman"/>
          <w:color w:val="000000"/>
          <w:sz w:val="24"/>
          <w:szCs w:val="24"/>
        </w:rPr>
      </w:pPr>
      <w:r>
        <w:rPr>
          <w:rFonts w:ascii="Times New Roman" w:hAnsi="Times New Roman"/>
          <w:color w:val="000000"/>
          <w:sz w:val="24"/>
          <w:szCs w:val="24"/>
        </w:rPr>
        <w:t>в границах территорий общего пользования;</w:t>
      </w:r>
    </w:p>
    <w:p w:rsidR="00792118" w:rsidRDefault="00D31328">
      <w:pPr>
        <w:pStyle w:val="afa"/>
        <w:numPr>
          <w:ilvl w:val="0"/>
          <w:numId w:val="28"/>
        </w:numPr>
        <w:spacing w:line="240" w:lineRule="auto"/>
        <w:rPr>
          <w:rFonts w:ascii="Times New Roman" w:hAnsi="Times New Roman"/>
          <w:color w:val="000000"/>
          <w:sz w:val="24"/>
          <w:szCs w:val="24"/>
        </w:rPr>
      </w:pPr>
      <w:r>
        <w:rPr>
          <w:rFonts w:ascii="Times New Roman" w:hAnsi="Times New Roman"/>
          <w:color w:val="000000"/>
          <w:sz w:val="24"/>
          <w:szCs w:val="24"/>
        </w:rPr>
        <w:t>предназначенные для размещения линейных объектов и (или) занятые линейными объектами;</w:t>
      </w:r>
    </w:p>
    <w:p w:rsidR="00792118" w:rsidRDefault="00D31328">
      <w:pPr>
        <w:pStyle w:val="afa"/>
        <w:numPr>
          <w:ilvl w:val="0"/>
          <w:numId w:val="28"/>
        </w:numPr>
        <w:spacing w:line="240" w:lineRule="auto"/>
        <w:rPr>
          <w:rFonts w:ascii="Times New Roman" w:hAnsi="Times New Roman"/>
          <w:color w:val="000000"/>
          <w:sz w:val="24"/>
          <w:szCs w:val="24"/>
        </w:rPr>
      </w:pPr>
      <w:r>
        <w:rPr>
          <w:rFonts w:ascii="Times New Roman" w:hAnsi="Times New Roman"/>
          <w:color w:val="000000"/>
          <w:sz w:val="24"/>
          <w:szCs w:val="24"/>
        </w:rPr>
        <w:t>предоставленные для добычи полезных ископаемых.</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w:t>
      </w:r>
      <w:hyperlink r:id="rId72">
        <w:r>
          <w:rPr>
            <w:rFonts w:ascii="Times New Roman" w:hAnsi="Times New Roman" w:cs="Times New Roman"/>
            <w:color w:val="000000"/>
            <w:sz w:val="24"/>
            <w:szCs w:val="24"/>
          </w:rPr>
          <w:t>законодательством</w:t>
        </w:r>
      </w:hyperlink>
      <w:r>
        <w:rPr>
          <w:rFonts w:ascii="Times New Roman" w:hAnsi="Times New Roman" w:cs="Times New Roman"/>
          <w:color w:val="000000"/>
          <w:sz w:val="24"/>
          <w:szCs w:val="24"/>
        </w:rPr>
        <w:t> Российской Федерации.</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73">
        <w:r>
          <w:rPr>
            <w:rFonts w:ascii="Times New Roman" w:hAnsi="Times New Roman" w:cs="Times New Roman"/>
            <w:color w:val="000000"/>
            <w:sz w:val="24"/>
            <w:szCs w:val="24"/>
          </w:rPr>
          <w:t>законами</w:t>
        </w:r>
      </w:hyperlink>
      <w:r>
        <w:rPr>
          <w:rFonts w:ascii="Times New Roman" w:hAnsi="Times New Roman" w:cs="Times New Roman"/>
          <w:color w:val="000000"/>
          <w:sz w:val="24"/>
          <w:szCs w:val="24"/>
        </w:rP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74" w:anchor="dst100581" w:history="1">
        <w:r>
          <w:rPr>
            <w:rFonts w:ascii="Times New Roman" w:hAnsi="Times New Roman" w:cs="Times New Roman"/>
            <w:color w:val="000000"/>
            <w:sz w:val="24"/>
            <w:szCs w:val="24"/>
          </w:rPr>
          <w:t>регламентом</w:t>
        </w:r>
      </w:hyperlink>
      <w:r>
        <w:rPr>
          <w:rFonts w:ascii="Times New Roman" w:hAnsi="Times New Roman" w:cs="Times New Roman"/>
          <w:color w:val="000000"/>
          <w:sz w:val="24"/>
          <w:szCs w:val="24"/>
        </w:rPr>
        <w:t xml:space="preserve">, положением об особо </w:t>
      </w:r>
      <w:r>
        <w:rPr>
          <w:rFonts w:ascii="Times New Roman" w:hAnsi="Times New Roman" w:cs="Times New Roman"/>
          <w:color w:val="000000"/>
          <w:sz w:val="24"/>
          <w:szCs w:val="24"/>
        </w:rPr>
        <w:lastRenderedPageBreak/>
        <w:t>охраняемой природной территории в соответствии с лесным </w:t>
      </w:r>
      <w:hyperlink r:id="rId75">
        <w:r>
          <w:rPr>
            <w:rFonts w:ascii="Times New Roman" w:hAnsi="Times New Roman" w:cs="Times New Roman"/>
            <w:color w:val="000000"/>
            <w:sz w:val="24"/>
            <w:szCs w:val="24"/>
          </w:rPr>
          <w:t>законодательством</w:t>
        </w:r>
      </w:hyperlink>
      <w:r>
        <w:rPr>
          <w:rFonts w:ascii="Times New Roman" w:hAnsi="Times New Roman" w:cs="Times New Roman"/>
          <w:color w:val="000000"/>
          <w:sz w:val="24"/>
          <w:szCs w:val="24"/>
        </w:rPr>
        <w:t>, </w:t>
      </w:r>
      <w:hyperlink r:id="rId76">
        <w:r>
          <w:rPr>
            <w:rFonts w:ascii="Times New Roman" w:hAnsi="Times New Roman" w:cs="Times New Roman"/>
            <w:color w:val="000000"/>
            <w:sz w:val="24"/>
            <w:szCs w:val="24"/>
          </w:rPr>
          <w:t>законодательством</w:t>
        </w:r>
      </w:hyperlink>
      <w:r>
        <w:rPr>
          <w:rFonts w:ascii="Times New Roman" w:hAnsi="Times New Roman" w:cs="Times New Roman"/>
          <w:color w:val="000000"/>
          <w:sz w:val="24"/>
          <w:szCs w:val="24"/>
        </w:rPr>
        <w:t> об особо охраняемых природных территориях.</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9. Реконструкция указанных в </w:t>
      </w:r>
      <w:hyperlink r:id="rId77" w:anchor="dst100592" w:history="1">
        <w:r>
          <w:rPr>
            <w:rFonts w:ascii="Times New Roman" w:hAnsi="Times New Roman" w:cs="Times New Roman"/>
            <w:color w:val="000000"/>
            <w:sz w:val="24"/>
            <w:szCs w:val="24"/>
          </w:rPr>
          <w:t>части 8</w:t>
        </w:r>
      </w:hyperlink>
      <w:r>
        <w:rPr>
          <w:rFonts w:ascii="Times New Roman" w:hAnsi="Times New Roman" w:cs="Times New Roman"/>
          <w:color w:val="000000"/>
          <w:sz w:val="24"/>
          <w:szCs w:val="24"/>
        </w:rP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92118" w:rsidRDefault="00D3132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10. В случае, если использование указанных в </w:t>
      </w:r>
      <w:hyperlink r:id="rId78" w:anchor="dst100592" w:history="1">
        <w:r>
          <w:rPr>
            <w:rFonts w:ascii="Times New Roman" w:hAnsi="Times New Roman" w:cs="Times New Roman"/>
            <w:color w:val="000000"/>
            <w:sz w:val="24"/>
            <w:szCs w:val="24"/>
          </w:rPr>
          <w:t>части 8</w:t>
        </w:r>
      </w:hyperlink>
      <w:r>
        <w:rPr>
          <w:rFonts w:ascii="Times New Roman" w:hAnsi="Times New Roman" w:cs="Times New Roman"/>
          <w:color w:val="000000"/>
          <w:sz w:val="24"/>
          <w:szCs w:val="24"/>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92118" w:rsidRDefault="00792118">
      <w:pPr>
        <w:pStyle w:val="ConsPlusNormal0"/>
        <w:jc w:val="both"/>
        <w:outlineLvl w:val="2"/>
        <w:rPr>
          <w:rFonts w:ascii="Times New Roman" w:hAnsi="Times New Roman" w:cs="Times New Roman"/>
          <w:b/>
          <w:sz w:val="28"/>
          <w:szCs w:val="24"/>
        </w:rPr>
      </w:pPr>
    </w:p>
    <w:p w:rsidR="00792118" w:rsidRDefault="00D31328">
      <w:pPr>
        <w:pStyle w:val="ConsPlusNormal0"/>
        <w:ind w:firstLine="540"/>
        <w:jc w:val="both"/>
        <w:outlineLvl w:val="3"/>
        <w:rPr>
          <w:rFonts w:ascii="Times New Roman" w:hAnsi="Times New Roman" w:cs="Times New Roman"/>
          <w:b/>
          <w:bCs/>
          <w:i/>
          <w:sz w:val="24"/>
          <w:szCs w:val="24"/>
          <w:highlight w:val="white"/>
          <w:u w:val="single"/>
        </w:rPr>
      </w:pPr>
      <w:r>
        <w:rPr>
          <w:rFonts w:ascii="Times New Roman" w:hAnsi="Times New Roman" w:cs="Times New Roman"/>
          <w:b/>
          <w:i/>
          <w:sz w:val="24"/>
          <w:szCs w:val="24"/>
        </w:rPr>
        <w:t>Статья 20. </w:t>
      </w:r>
      <w:r>
        <w:rPr>
          <w:rFonts w:ascii="Times New Roman" w:hAnsi="Times New Roman" w:cs="Times New Roman"/>
          <w:b/>
          <w:bCs/>
          <w:i/>
          <w:sz w:val="24"/>
          <w:szCs w:val="24"/>
          <w:u w:val="single"/>
          <w:shd w:val="clear" w:color="auto" w:fill="FFFFFF"/>
        </w:rPr>
        <w:t>Виды разрешенного использования земельных участков и объектов капитального строительства</w:t>
      </w:r>
    </w:p>
    <w:p w:rsidR="00792118" w:rsidRDefault="00D31328">
      <w:pPr>
        <w:shd w:val="clear" w:color="auto" w:fill="FFFFFF"/>
        <w:ind w:firstLine="539"/>
        <w:contextualSpacing/>
        <w:rPr>
          <w:rFonts w:ascii="Times New Roman" w:hAnsi="Times New Roman" w:cs="Times New Roman"/>
          <w:sz w:val="24"/>
          <w:szCs w:val="24"/>
        </w:rPr>
      </w:pPr>
      <w:r>
        <w:rPr>
          <w:rFonts w:ascii="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rsidR="00792118" w:rsidRDefault="00D31328">
      <w:pPr>
        <w:shd w:val="clear" w:color="auto" w:fill="FFFFFF"/>
        <w:ind w:firstLine="539"/>
        <w:contextualSpacing/>
        <w:rPr>
          <w:rFonts w:ascii="Times New Roman" w:hAnsi="Times New Roman" w:cs="Times New Roman"/>
          <w:sz w:val="24"/>
          <w:szCs w:val="24"/>
        </w:rPr>
      </w:pPr>
      <w:bookmarkStart w:id="31" w:name="dst100597"/>
      <w:bookmarkEnd w:id="31"/>
      <w:r>
        <w:rPr>
          <w:rFonts w:ascii="Times New Roman" w:hAnsi="Times New Roman" w:cs="Times New Roman"/>
          <w:sz w:val="24"/>
          <w:szCs w:val="24"/>
        </w:rPr>
        <w:t>1) основные виды разрешенного использования;</w:t>
      </w:r>
    </w:p>
    <w:p w:rsidR="00792118" w:rsidRDefault="00D31328">
      <w:pPr>
        <w:shd w:val="clear" w:color="auto" w:fill="FFFFFF"/>
        <w:ind w:firstLine="539"/>
        <w:contextualSpacing/>
        <w:rPr>
          <w:rFonts w:ascii="Times New Roman" w:hAnsi="Times New Roman" w:cs="Times New Roman"/>
          <w:sz w:val="24"/>
          <w:szCs w:val="24"/>
        </w:rPr>
      </w:pPr>
      <w:bookmarkStart w:id="32" w:name="dst100598"/>
      <w:bookmarkEnd w:id="32"/>
      <w:r>
        <w:rPr>
          <w:rFonts w:ascii="Times New Roman" w:hAnsi="Times New Roman" w:cs="Times New Roman"/>
          <w:sz w:val="24"/>
          <w:szCs w:val="24"/>
        </w:rPr>
        <w:t>2) условно разрешенные виды использования;</w:t>
      </w:r>
    </w:p>
    <w:p w:rsidR="00792118" w:rsidRDefault="00D31328">
      <w:pPr>
        <w:shd w:val="clear" w:color="auto" w:fill="FFFFFF"/>
        <w:ind w:firstLine="539"/>
        <w:contextualSpacing/>
        <w:rPr>
          <w:rFonts w:ascii="Times New Roman" w:hAnsi="Times New Roman" w:cs="Times New Roman"/>
          <w:sz w:val="24"/>
          <w:szCs w:val="24"/>
        </w:rPr>
      </w:pPr>
      <w:bookmarkStart w:id="33" w:name="dst100599"/>
      <w:bookmarkEnd w:id="33"/>
      <w:r>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92118" w:rsidRDefault="00D31328">
      <w:pPr>
        <w:shd w:val="clear" w:color="auto" w:fill="FFFFFF"/>
        <w:ind w:firstLine="539"/>
        <w:contextualSpacing/>
        <w:rPr>
          <w:rFonts w:ascii="Times New Roman" w:hAnsi="Times New Roman" w:cs="Times New Roman"/>
          <w:sz w:val="24"/>
          <w:szCs w:val="24"/>
        </w:rPr>
      </w:pPr>
      <w:bookmarkStart w:id="34" w:name="dst100600"/>
      <w:bookmarkEnd w:id="34"/>
      <w:r>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92118" w:rsidRDefault="00D31328">
      <w:pPr>
        <w:shd w:val="clear" w:color="auto" w:fill="FFFFFF"/>
        <w:ind w:firstLine="539"/>
        <w:contextualSpacing/>
        <w:rPr>
          <w:rFonts w:ascii="Times New Roman" w:hAnsi="Times New Roman" w:cs="Times New Roman"/>
          <w:sz w:val="24"/>
          <w:szCs w:val="24"/>
        </w:rPr>
      </w:pPr>
      <w:bookmarkStart w:id="35" w:name="dst1349"/>
      <w:bookmarkEnd w:id="35"/>
      <w:r>
        <w:rPr>
          <w:rFonts w:ascii="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92118" w:rsidRDefault="00D31328">
      <w:pPr>
        <w:shd w:val="clear" w:color="auto" w:fill="FFFFFF"/>
        <w:ind w:firstLine="539"/>
        <w:contextualSpacing/>
        <w:rPr>
          <w:rFonts w:ascii="Times New Roman" w:hAnsi="Times New Roman" w:cs="Times New Roman"/>
          <w:sz w:val="24"/>
          <w:szCs w:val="24"/>
        </w:rPr>
      </w:pPr>
      <w:r>
        <w:rPr>
          <w:rStyle w:val="blk"/>
          <w:rFonts w:ascii="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92118" w:rsidRDefault="00D31328">
      <w:pPr>
        <w:shd w:val="clear" w:color="auto" w:fill="FFFFFF"/>
        <w:ind w:firstLine="539"/>
        <w:contextualSpacing/>
        <w:rPr>
          <w:rFonts w:ascii="Times New Roman" w:hAnsi="Times New Roman" w:cs="Times New Roman"/>
          <w:sz w:val="24"/>
          <w:szCs w:val="24"/>
        </w:rPr>
      </w:pPr>
      <w:bookmarkStart w:id="36" w:name="dst100602"/>
      <w:bookmarkEnd w:id="36"/>
      <w:r>
        <w:rPr>
          <w:rStyle w:val="blk"/>
          <w:rFonts w:ascii="Times New Roman" w:hAnsi="Times New Roman" w:cs="Times New Roman"/>
          <w:sz w:val="24"/>
          <w:szCs w:val="24"/>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w:t>
      </w:r>
      <w:r>
        <w:rPr>
          <w:rStyle w:val="blk"/>
          <w:rFonts w:ascii="Times New Roman" w:hAnsi="Times New Roman" w:cs="Times New Roman"/>
          <w:sz w:val="24"/>
          <w:szCs w:val="24"/>
        </w:rPr>
        <w:lastRenderedPageBreak/>
        <w:t>согласования.</w:t>
      </w:r>
    </w:p>
    <w:p w:rsidR="00792118" w:rsidRDefault="00D31328">
      <w:pPr>
        <w:shd w:val="clear" w:color="auto" w:fill="FFFFFF"/>
        <w:ind w:firstLine="539"/>
        <w:contextualSpacing/>
        <w:rPr>
          <w:rFonts w:ascii="Times New Roman" w:hAnsi="Times New Roman" w:cs="Times New Roman"/>
          <w:sz w:val="24"/>
          <w:szCs w:val="24"/>
        </w:rPr>
      </w:pPr>
      <w:bookmarkStart w:id="37" w:name="dst100603"/>
      <w:bookmarkEnd w:id="37"/>
      <w:r>
        <w:rPr>
          <w:rStyle w:val="blk"/>
          <w:rFonts w:ascii="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92118" w:rsidRDefault="00D31328">
      <w:pPr>
        <w:shd w:val="clear" w:color="auto" w:fill="FFFFFF"/>
        <w:ind w:firstLine="539"/>
        <w:contextualSpacing/>
        <w:rPr>
          <w:rFonts w:ascii="Times New Roman" w:hAnsi="Times New Roman" w:cs="Times New Roman"/>
          <w:sz w:val="24"/>
          <w:szCs w:val="24"/>
        </w:rPr>
      </w:pPr>
      <w:bookmarkStart w:id="38" w:name="dst100604"/>
      <w:bookmarkEnd w:id="38"/>
      <w:r>
        <w:rPr>
          <w:rStyle w:val="blk"/>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79" w:anchor="dst100615" w:history="1">
        <w:r>
          <w:rPr>
            <w:rFonts w:ascii="Times New Roman" w:hAnsi="Times New Roman" w:cs="Times New Roman"/>
            <w:sz w:val="24"/>
            <w:szCs w:val="24"/>
          </w:rPr>
          <w:t>статьей 39</w:t>
        </w:r>
      </w:hyperlink>
      <w:r>
        <w:rPr>
          <w:rStyle w:val="blk"/>
          <w:rFonts w:ascii="Times New Roman" w:hAnsi="Times New Roman" w:cs="Times New Roman"/>
          <w:sz w:val="24"/>
          <w:szCs w:val="24"/>
        </w:rPr>
        <w:t> Градостроительного кодекса Российской Федерации.</w:t>
      </w:r>
    </w:p>
    <w:p w:rsidR="00792118" w:rsidRDefault="00D31328">
      <w:pPr>
        <w:shd w:val="clear" w:color="auto" w:fill="FFFFFF"/>
        <w:ind w:firstLine="539"/>
        <w:contextualSpacing/>
        <w:rPr>
          <w:rStyle w:val="blk"/>
          <w:rFonts w:ascii="Times New Roman" w:hAnsi="Times New Roman" w:cs="Times New Roman"/>
          <w:sz w:val="24"/>
          <w:szCs w:val="24"/>
        </w:rPr>
      </w:pPr>
      <w:bookmarkStart w:id="39" w:name="dst100605"/>
      <w:bookmarkEnd w:id="39"/>
      <w:r>
        <w:rPr>
          <w:rStyle w:val="blk"/>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792118" w:rsidRDefault="00792118">
      <w:pPr>
        <w:shd w:val="clear" w:color="auto" w:fill="FFFFFF"/>
        <w:ind w:firstLine="539"/>
        <w:contextualSpacing/>
        <w:rPr>
          <w:rFonts w:ascii="Times New Roman" w:hAnsi="Times New Roman" w:cs="Times New Roman"/>
          <w:sz w:val="24"/>
          <w:szCs w:val="24"/>
        </w:rPr>
      </w:pPr>
    </w:p>
    <w:p w:rsidR="00792118" w:rsidRDefault="00D31328">
      <w:pPr>
        <w:pStyle w:val="1"/>
        <w:shd w:val="clear" w:color="auto" w:fill="FFFFFF"/>
        <w:spacing w:before="0" w:after="144"/>
        <w:ind w:firstLine="540"/>
        <w:jc w:val="both"/>
        <w:rPr>
          <w:rStyle w:val="hl"/>
          <w:rFonts w:ascii="Times New Roman" w:hAnsi="Times New Roman" w:cs="Times New Roman"/>
          <w:i/>
          <w:sz w:val="24"/>
          <w:szCs w:val="24"/>
        </w:rPr>
      </w:pPr>
      <w:r>
        <w:rPr>
          <w:rFonts w:ascii="Times New Roman" w:hAnsi="Times New Roman" w:cs="Times New Roman"/>
          <w:i/>
          <w:sz w:val="24"/>
          <w:szCs w:val="24"/>
        </w:rPr>
        <w:t>Статья 21</w:t>
      </w:r>
      <w:r>
        <w:rPr>
          <w:rFonts w:ascii="Times New Roman" w:hAnsi="Times New Roman" w:cs="Times New Roman"/>
          <w:b w:val="0"/>
          <w:i/>
          <w:sz w:val="24"/>
          <w:szCs w:val="24"/>
        </w:rPr>
        <w:t>. </w:t>
      </w:r>
      <w:r>
        <w:rPr>
          <w:rStyle w:val="hl"/>
          <w:rFonts w:ascii="Times New Roman" w:hAnsi="Times New Roman" w:cs="Times New Roman"/>
          <w:i/>
          <w:sz w:val="24"/>
          <w:szCs w:val="24"/>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92118" w:rsidRDefault="00D31328">
      <w:pPr>
        <w:shd w:val="clear" w:color="auto" w:fill="FFFFFF"/>
        <w:ind w:firstLine="539"/>
        <w:contextualSpacing/>
        <w:rPr>
          <w:rStyle w:val="blk"/>
          <w:rFonts w:ascii="Times New Roman" w:hAnsi="Times New Roman" w:cs="Times New Roman"/>
          <w:sz w:val="24"/>
          <w:szCs w:val="24"/>
        </w:rPr>
      </w:pPr>
      <w:r>
        <w:rPr>
          <w:rStyle w:val="blk"/>
          <w:rFonts w:ascii="Times New Roman"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92118" w:rsidRDefault="00D31328">
      <w:pPr>
        <w:shd w:val="clear" w:color="auto" w:fill="FFFFFF"/>
        <w:ind w:firstLine="539"/>
        <w:contextualSpacing/>
        <w:rPr>
          <w:rStyle w:val="blk"/>
          <w:rFonts w:ascii="Times New Roman" w:hAnsi="Times New Roman" w:cs="Times New Roman"/>
          <w:sz w:val="24"/>
          <w:szCs w:val="24"/>
        </w:rPr>
      </w:pPr>
      <w:r>
        <w:rPr>
          <w:rStyle w:val="blk"/>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rsidR="00792118" w:rsidRDefault="00D31328">
      <w:pPr>
        <w:shd w:val="clear" w:color="auto" w:fill="FFFFFF"/>
        <w:ind w:firstLine="539"/>
        <w:contextualSpacing/>
        <w:rPr>
          <w:rStyle w:val="blk"/>
          <w:rFonts w:ascii="Times New Roman" w:hAnsi="Times New Roman" w:cs="Times New Roman"/>
          <w:sz w:val="24"/>
          <w:szCs w:val="24"/>
        </w:rPr>
      </w:pPr>
      <w:bookmarkStart w:id="40" w:name="dst100609"/>
      <w:bookmarkEnd w:id="40"/>
      <w:r>
        <w:rPr>
          <w:rStyle w:val="blk"/>
          <w:rFonts w:ascii="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92118" w:rsidRDefault="00D31328">
      <w:pPr>
        <w:shd w:val="clear" w:color="auto" w:fill="FFFFFF"/>
        <w:ind w:firstLine="539"/>
        <w:contextualSpacing/>
        <w:rPr>
          <w:rStyle w:val="blk"/>
          <w:rFonts w:ascii="Times New Roman" w:hAnsi="Times New Roman" w:cs="Times New Roman"/>
          <w:sz w:val="24"/>
          <w:szCs w:val="24"/>
        </w:rPr>
      </w:pPr>
      <w:bookmarkStart w:id="41" w:name="dst100610"/>
      <w:bookmarkEnd w:id="41"/>
      <w:r>
        <w:rPr>
          <w:rStyle w:val="blk"/>
          <w:rFonts w:ascii="Times New Roman" w:hAnsi="Times New Roman" w:cs="Times New Roman"/>
          <w:sz w:val="24"/>
          <w:szCs w:val="24"/>
        </w:rPr>
        <w:t>3) предельное количество этажей или предельную высоту зданий, строений, сооружений;</w:t>
      </w:r>
    </w:p>
    <w:p w:rsidR="00792118" w:rsidRDefault="00D31328">
      <w:pPr>
        <w:shd w:val="clear" w:color="auto" w:fill="FFFFFF"/>
        <w:ind w:firstLine="539"/>
        <w:contextualSpacing/>
        <w:rPr>
          <w:rStyle w:val="blk"/>
          <w:rFonts w:ascii="Times New Roman" w:hAnsi="Times New Roman" w:cs="Times New Roman"/>
          <w:sz w:val="24"/>
          <w:szCs w:val="24"/>
        </w:rPr>
      </w:pPr>
      <w:bookmarkStart w:id="42" w:name="dst100611"/>
      <w:bookmarkEnd w:id="42"/>
      <w:r>
        <w:rPr>
          <w:rStyle w:val="blk"/>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92118" w:rsidRDefault="00D31328">
      <w:pPr>
        <w:shd w:val="clear" w:color="auto" w:fill="FFFFFF"/>
        <w:ind w:firstLine="539"/>
        <w:contextualSpacing/>
        <w:rPr>
          <w:rStyle w:val="blk"/>
          <w:rFonts w:ascii="Times New Roman" w:hAnsi="Times New Roman" w:cs="Times New Roman"/>
          <w:sz w:val="24"/>
          <w:szCs w:val="24"/>
        </w:rPr>
      </w:pPr>
      <w:r>
        <w:rPr>
          <w:rStyle w:val="blk"/>
          <w:rFonts w:ascii="Times New Roman" w:hAnsi="Times New Roman" w:cs="Times New Roman"/>
          <w:sz w:val="24"/>
          <w:szCs w:val="24"/>
        </w:rPr>
        <w:t xml:space="preserve">5) </w:t>
      </w:r>
      <w:r>
        <w:rPr>
          <w:rFonts w:ascii="Times New Roman" w:hAnsi="Times New Roman" w:cs="Times New Roman"/>
          <w:color w:val="000000"/>
          <w:sz w:val="24"/>
          <w:szCs w:val="30"/>
          <w:shd w:val="clear" w:color="auto" w:fill="FFFFFF"/>
        </w:rPr>
        <w:t>требования к архитектурно-градостроительному облику объектов капитального строительства;</w:t>
      </w:r>
    </w:p>
    <w:p w:rsidR="00792118" w:rsidRDefault="00D31328">
      <w:pPr>
        <w:shd w:val="clear" w:color="auto" w:fill="FFFFFF"/>
        <w:ind w:firstLine="539"/>
        <w:contextualSpacing/>
        <w:rPr>
          <w:rStyle w:val="blk"/>
          <w:rFonts w:ascii="Times New Roman" w:hAnsi="Times New Roman" w:cs="Times New Roman"/>
          <w:sz w:val="24"/>
          <w:szCs w:val="24"/>
        </w:rPr>
      </w:pPr>
      <w:r>
        <w:rPr>
          <w:rStyle w:val="blk"/>
          <w:rFonts w:ascii="Times New Roman" w:hAnsi="Times New Roman" w:cs="Times New Roman"/>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80" w:anchor="dst100609" w:history="1">
        <w:r>
          <w:rPr>
            <w:rStyle w:val="blk"/>
            <w:rFonts w:ascii="Times New Roman" w:hAnsi="Times New Roman" w:cs="Times New Roman"/>
            <w:sz w:val="24"/>
            <w:szCs w:val="24"/>
          </w:rPr>
          <w:t>пунктами 2</w:t>
        </w:r>
      </w:hyperlink>
      <w:r>
        <w:rPr>
          <w:rStyle w:val="blk"/>
          <w:rFonts w:ascii="Times New Roman" w:hAnsi="Times New Roman" w:cs="Times New Roman"/>
          <w:sz w:val="24"/>
          <w:szCs w:val="24"/>
        </w:rPr>
        <w:t> - </w:t>
      </w:r>
      <w:hyperlink r:id="rId81" w:anchor="dst100611" w:history="1">
        <w:r>
          <w:rPr>
            <w:rStyle w:val="blk"/>
            <w:rFonts w:ascii="Times New Roman" w:hAnsi="Times New Roman" w:cs="Times New Roman"/>
            <w:sz w:val="24"/>
            <w:szCs w:val="24"/>
          </w:rPr>
          <w:t>4 части 1</w:t>
        </w:r>
      </w:hyperlink>
      <w:r>
        <w:rPr>
          <w:rStyle w:val="blk"/>
          <w:rFonts w:ascii="Times New Roman" w:hAnsi="Times New Roman" w:cs="Times New Roman"/>
          <w:sz w:val="24"/>
          <w:szCs w:val="24"/>
        </w:rPr>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792118" w:rsidRDefault="00D31328">
      <w:pPr>
        <w:shd w:val="clear" w:color="auto" w:fill="FFFFFF"/>
        <w:ind w:firstLine="539"/>
        <w:contextualSpacing/>
        <w:rPr>
          <w:rStyle w:val="blk"/>
        </w:rPr>
      </w:pPr>
      <w:bookmarkStart w:id="43" w:name="dst1353"/>
      <w:bookmarkEnd w:id="43"/>
      <w:r>
        <w:rPr>
          <w:rStyle w:val="blk"/>
          <w:rFonts w:ascii="Times New Roman" w:hAnsi="Times New Roman" w:cs="Times New Roman"/>
          <w:sz w:val="24"/>
          <w:szCs w:val="24"/>
        </w:rPr>
        <w:t>1.2. Наряду с указанными в </w:t>
      </w:r>
      <w:hyperlink r:id="rId82" w:anchor="dst100609" w:history="1">
        <w:r>
          <w:rPr>
            <w:rStyle w:val="blk"/>
            <w:rFonts w:ascii="Times New Roman" w:hAnsi="Times New Roman" w:cs="Times New Roman"/>
            <w:sz w:val="24"/>
            <w:szCs w:val="24"/>
          </w:rPr>
          <w:t>пунктах 2</w:t>
        </w:r>
      </w:hyperlink>
      <w:r>
        <w:rPr>
          <w:rStyle w:val="blk"/>
          <w:rFonts w:ascii="Times New Roman" w:hAnsi="Times New Roman" w:cs="Times New Roman"/>
          <w:sz w:val="24"/>
          <w:szCs w:val="24"/>
        </w:rPr>
        <w:t> - </w:t>
      </w:r>
      <w:hyperlink r:id="rId83" w:anchor="dst100611" w:history="1">
        <w:r>
          <w:rPr>
            <w:rStyle w:val="blk"/>
            <w:rFonts w:ascii="Times New Roman" w:hAnsi="Times New Roman" w:cs="Times New Roman"/>
            <w:sz w:val="24"/>
            <w:szCs w:val="24"/>
          </w:rPr>
          <w:t>4 части 1</w:t>
        </w:r>
      </w:hyperlink>
      <w:r>
        <w:rPr>
          <w:rStyle w:val="blk"/>
          <w:rFonts w:ascii="Times New Roman" w:hAnsi="Times New Roman" w:cs="Times New Roman"/>
          <w:sz w:val="24"/>
          <w:szCs w:val="24"/>
        </w:rPr>
        <w:t>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792118" w:rsidRDefault="00D31328">
      <w:pPr>
        <w:shd w:val="clear" w:color="auto" w:fill="FFFFFF"/>
        <w:ind w:firstLine="539"/>
        <w:contextualSpacing/>
        <w:rPr>
          <w:rStyle w:val="blk"/>
        </w:rPr>
      </w:pPr>
      <w:bookmarkStart w:id="44" w:name="dst100613"/>
      <w:bookmarkEnd w:id="44"/>
      <w:r>
        <w:rPr>
          <w:rStyle w:val="blk"/>
          <w:rFonts w:ascii="Times New Roman" w:hAnsi="Times New Roman" w:cs="Times New Roman"/>
          <w:sz w:val="24"/>
          <w:szCs w:val="24"/>
        </w:rPr>
        <w:t>2. Применительно к каждой территориальной зоне устанавливаются указанные в </w:t>
      </w:r>
      <w:hyperlink r:id="rId84" w:anchor="dst1350" w:history="1">
        <w:r>
          <w:rPr>
            <w:rStyle w:val="blk"/>
          </w:rPr>
          <w:t>части 1</w:t>
        </w:r>
      </w:hyperlink>
      <w:r>
        <w:rPr>
          <w:rStyle w:val="blk"/>
          <w:rFonts w:ascii="Times New Roman" w:hAnsi="Times New Roman" w:cs="Times New Roman"/>
          <w:sz w:val="24"/>
          <w:szCs w:val="24"/>
        </w:rPr>
        <w:t> настоящей статьи размеры и параметры, их сочетания.</w:t>
      </w:r>
    </w:p>
    <w:p w:rsidR="00792118" w:rsidRDefault="00D31328">
      <w:pPr>
        <w:shd w:val="clear" w:color="auto" w:fill="FFFFFF"/>
        <w:ind w:firstLine="539"/>
        <w:contextualSpacing/>
        <w:rPr>
          <w:rStyle w:val="blk"/>
        </w:rPr>
      </w:pPr>
      <w:bookmarkStart w:id="45" w:name="dst1300"/>
      <w:bookmarkEnd w:id="45"/>
      <w:r>
        <w:rPr>
          <w:rStyle w:val="blk"/>
          <w:rFonts w:ascii="Times New Roman" w:hAnsi="Times New Roman" w:cs="Times New Roman"/>
          <w:sz w:val="24"/>
          <w:szCs w:val="24"/>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w:t>
      </w:r>
      <w:r>
        <w:rPr>
          <w:rStyle w:val="blk"/>
          <w:rFonts w:ascii="Times New Roman" w:hAnsi="Times New Roman" w:cs="Times New Roman"/>
          <w:sz w:val="24"/>
          <w:szCs w:val="24"/>
        </w:rPr>
        <w:lastRenderedPageBreak/>
        <w:t>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792118" w:rsidRDefault="00D31328">
      <w:pPr>
        <w:shd w:val="clear" w:color="auto" w:fill="FFFFFF"/>
        <w:ind w:firstLine="539"/>
        <w:contextualSpacing/>
        <w:rPr>
          <w:rStyle w:val="blk"/>
          <w:rFonts w:ascii="Times New Roman" w:hAnsi="Times New Roman" w:cs="Times New Roman"/>
          <w:sz w:val="24"/>
          <w:szCs w:val="24"/>
        </w:rPr>
      </w:pPr>
      <w:bookmarkStart w:id="46" w:name="dst100614"/>
      <w:bookmarkEnd w:id="46"/>
      <w:r>
        <w:rPr>
          <w:rStyle w:val="blk"/>
          <w:rFonts w:ascii="Times New Roman" w:hAnsi="Times New Roman" w:cs="Times New Roman"/>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792118" w:rsidRDefault="00792118">
      <w:pPr>
        <w:shd w:val="clear" w:color="auto" w:fill="FFFFFF"/>
        <w:ind w:firstLine="539"/>
        <w:contextualSpacing/>
        <w:rPr>
          <w:rStyle w:val="blk"/>
          <w:rFonts w:ascii="Times New Roman" w:hAnsi="Times New Roman" w:cs="Times New Roman"/>
          <w:sz w:val="24"/>
          <w:szCs w:val="24"/>
        </w:rPr>
      </w:pPr>
    </w:p>
    <w:p w:rsidR="00792118" w:rsidRDefault="00D31328">
      <w:pPr>
        <w:pStyle w:val="1"/>
        <w:shd w:val="clear" w:color="auto" w:fill="FFFFFF"/>
        <w:spacing w:before="0" w:after="144"/>
        <w:ind w:firstLine="540"/>
        <w:jc w:val="both"/>
        <w:rPr>
          <w:rStyle w:val="hl"/>
          <w:rFonts w:ascii="Times New Roman" w:hAnsi="Times New Roman" w:cs="Times New Roman"/>
          <w:i/>
          <w:color w:val="333333"/>
          <w:sz w:val="24"/>
          <w:szCs w:val="24"/>
        </w:rPr>
      </w:pPr>
      <w:r>
        <w:rPr>
          <w:rFonts w:ascii="Times New Roman" w:hAnsi="Times New Roman" w:cs="Times New Roman"/>
          <w:i/>
          <w:sz w:val="24"/>
          <w:szCs w:val="24"/>
        </w:rPr>
        <w:t>Статья 22</w:t>
      </w:r>
      <w:r>
        <w:rPr>
          <w:rFonts w:ascii="Times New Roman" w:hAnsi="Times New Roman" w:cs="Times New Roman"/>
          <w:b w:val="0"/>
          <w:i/>
          <w:sz w:val="24"/>
          <w:szCs w:val="24"/>
        </w:rPr>
        <w:t>. </w:t>
      </w:r>
      <w:r>
        <w:rPr>
          <w:rStyle w:val="hl"/>
          <w:rFonts w:ascii="Times New Roman" w:hAnsi="Times New Roman" w:cs="Times New Roman"/>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792118" w:rsidRDefault="00D31328">
      <w:pPr>
        <w:shd w:val="clear" w:color="auto" w:fill="FFFFFF"/>
        <w:ind w:firstLine="540"/>
        <w:contextualSpacing/>
        <w:rPr>
          <w:rFonts w:ascii="Times New Roman" w:hAnsi="Times New Roman" w:cs="Times New Roman"/>
          <w:sz w:val="24"/>
          <w:szCs w:val="24"/>
        </w:rPr>
      </w:pPr>
      <w:r>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92118" w:rsidRDefault="00D31328">
      <w:pPr>
        <w:shd w:val="clear" w:color="auto" w:fill="FFFFFF"/>
        <w:ind w:firstLine="540"/>
        <w:contextualSpacing/>
        <w:rPr>
          <w:rFonts w:ascii="Times New Roman" w:hAnsi="Times New Roman" w:cs="Times New Roman"/>
          <w:sz w:val="24"/>
          <w:szCs w:val="24"/>
        </w:rPr>
      </w:pPr>
      <w:bookmarkStart w:id="47" w:name="dst1301"/>
      <w:bookmarkEnd w:id="47"/>
      <w:r>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92118" w:rsidRDefault="00D31328">
      <w:pPr>
        <w:pStyle w:val="1"/>
        <w:shd w:val="clear" w:color="auto" w:fill="FFFFFF"/>
        <w:spacing w:before="0" w:after="0"/>
        <w:ind w:firstLine="540"/>
        <w:contextualSpacing/>
        <w:jc w:val="both"/>
        <w:rPr>
          <w:rFonts w:ascii="Times New Roman" w:hAnsi="Times New Roman" w:cs="Times New Roman"/>
          <w:b w:val="0"/>
          <w:sz w:val="24"/>
          <w:szCs w:val="24"/>
          <w:highlight w:val="white"/>
        </w:rPr>
      </w:pPr>
      <w:r>
        <w:rPr>
          <w:rFonts w:ascii="Times New Roman" w:hAnsi="Times New Roman" w:cs="Times New Roman"/>
          <w:b w:val="0"/>
          <w:sz w:val="24"/>
          <w:szCs w:val="24"/>
          <w:shd w:val="clear" w:color="auto" w:fill="FFFFFF"/>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92118" w:rsidRDefault="00D31328">
      <w:pPr>
        <w:ind w:firstLine="284"/>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    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p>
    <w:p w:rsidR="00792118" w:rsidRDefault="00D31328">
      <w:pPr>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       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792118" w:rsidRDefault="00D31328">
      <w:pPr>
        <w:ind w:firstLine="284"/>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   6. Глава местной Администрации в течение семи дней со дня поступления указанных в </w:t>
      </w:r>
      <w:hyperlink r:id="rId85" w:anchor="dst100633" w:history="1">
        <w:r>
          <w:rPr>
            <w:rFonts w:ascii="Times New Roman" w:hAnsi="Times New Roman" w:cs="Times New Roman"/>
            <w:color w:val="000000"/>
            <w:sz w:val="24"/>
            <w:szCs w:val="24"/>
            <w:highlight w:val="white"/>
          </w:rPr>
          <w:t>части 5</w:t>
        </w:r>
      </w:hyperlink>
      <w:r>
        <w:rPr>
          <w:rFonts w:ascii="Times New Roman" w:hAnsi="Times New Roman" w:cs="Times New Roman"/>
          <w:sz w:val="24"/>
          <w:szCs w:val="24"/>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92118" w:rsidRDefault="00792118">
      <w:pPr>
        <w:ind w:firstLine="284"/>
        <w:contextualSpacing/>
        <w:rPr>
          <w:rFonts w:ascii="Times New Roman" w:hAnsi="Times New Roman" w:cs="Times New Roman"/>
          <w:sz w:val="24"/>
          <w:szCs w:val="24"/>
          <w:highlight w:val="white"/>
        </w:rPr>
      </w:pPr>
    </w:p>
    <w:p w:rsidR="00792118" w:rsidRDefault="00D31328">
      <w:pPr>
        <w:pStyle w:val="1"/>
        <w:shd w:val="clear" w:color="auto" w:fill="FFFFFF"/>
        <w:spacing w:before="0" w:after="144"/>
        <w:ind w:firstLine="540"/>
        <w:jc w:val="both"/>
        <w:rPr>
          <w:b w:val="0"/>
          <w:bCs w:val="0"/>
          <w:color w:val="000000"/>
          <w:sz w:val="30"/>
          <w:szCs w:val="30"/>
          <w:highlight w:val="white"/>
        </w:rPr>
      </w:pPr>
      <w:r>
        <w:rPr>
          <w:rFonts w:ascii="Times New Roman" w:hAnsi="Times New Roman" w:cs="Times New Roman"/>
          <w:i/>
          <w:sz w:val="24"/>
          <w:szCs w:val="24"/>
        </w:rPr>
        <w:t>Статья 23 Архитектурно-градостроительный облик объекта капитального строительства.</w:t>
      </w:r>
    </w:p>
    <w:p w:rsidR="00792118" w:rsidRDefault="00D31328">
      <w:pPr>
        <w:pStyle w:val="afb"/>
        <w:shd w:val="clear" w:color="auto" w:fill="FFFFFF"/>
        <w:spacing w:before="0" w:after="0"/>
        <w:ind w:firstLine="540"/>
        <w:rPr>
          <w:highlight w:val="white"/>
        </w:rPr>
      </w:pPr>
      <w:r>
        <w:rPr>
          <w:b/>
          <w:bCs/>
          <w:color w:val="000000"/>
          <w:sz w:val="30"/>
          <w:szCs w:val="30"/>
          <w:shd w:val="clear" w:color="auto" w:fill="FFFFFF"/>
        </w:rPr>
        <w:tab/>
      </w:r>
      <w:r>
        <w:rPr>
          <w:shd w:val="clear" w:color="auto" w:fill="FFFFFF"/>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hyperlink r:id="rId86" w:anchor="dst4067" w:history="1">
        <w:r>
          <w:rPr>
            <w:shd w:val="clear" w:color="auto" w:fill="FFFFFF"/>
          </w:rPr>
          <w:t>частью 5.3 статьи 30</w:t>
        </w:r>
      </w:hyperlink>
      <w:r>
        <w:rPr>
          <w:shd w:val="clear" w:color="auto" w:fill="FFFFFF"/>
        </w:rPr>
        <w:t> градостроительного  кодекса, за исключением случаев, предусмотренных </w:t>
      </w:r>
      <w:hyperlink r:id="rId87" w:anchor="dst4074" w:history="1">
        <w:r>
          <w:rPr>
            <w:shd w:val="clear" w:color="auto" w:fill="FFFFFF"/>
          </w:rPr>
          <w:t>частью 2</w:t>
        </w:r>
      </w:hyperlink>
      <w:r>
        <w:rPr>
          <w:shd w:val="clear" w:color="auto" w:fill="FFFFFF"/>
        </w:rPr>
        <w:t xml:space="preserve"> статьи.</w:t>
      </w:r>
    </w:p>
    <w:p w:rsidR="00792118" w:rsidRDefault="00D31328">
      <w:pPr>
        <w:ind w:firstLine="540"/>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2. Согласование архитектурно-градостроительного облика объекта капитального строительства не требуется в отношении:</w:t>
      </w:r>
    </w:p>
    <w:p w:rsidR="00792118" w:rsidRDefault="00D31328">
      <w:pPr>
        <w:pStyle w:val="afb"/>
        <w:shd w:val="clear" w:color="auto" w:fill="FFFFFF"/>
        <w:spacing w:before="210" w:after="0"/>
        <w:ind w:firstLine="539"/>
        <w:contextualSpacing/>
        <w:rPr>
          <w:highlight w:val="white"/>
        </w:rPr>
      </w:pPr>
      <w:r>
        <w:rPr>
          <w:shd w:val="clear" w:color="auto" w:fill="FFFFFF"/>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792118" w:rsidRDefault="00D31328">
      <w:pPr>
        <w:pStyle w:val="afb"/>
        <w:shd w:val="clear" w:color="auto" w:fill="FFFFFF"/>
        <w:spacing w:before="210" w:after="0"/>
        <w:ind w:firstLine="539"/>
        <w:contextualSpacing/>
        <w:rPr>
          <w:highlight w:val="white"/>
        </w:rPr>
      </w:pPr>
      <w:r>
        <w:rPr>
          <w:shd w:val="clear" w:color="auto" w:fill="FFFFFF"/>
        </w:rPr>
        <w:t>2) объектов, для строительства или реконструкции которых не требуется получение разрешения на строительство;</w:t>
      </w:r>
    </w:p>
    <w:p w:rsidR="00792118" w:rsidRDefault="00D31328">
      <w:pPr>
        <w:pStyle w:val="afb"/>
        <w:shd w:val="clear" w:color="auto" w:fill="FFFFFF"/>
        <w:spacing w:before="210" w:after="0"/>
        <w:ind w:firstLine="539"/>
        <w:contextualSpacing/>
        <w:rPr>
          <w:highlight w:val="white"/>
        </w:rPr>
      </w:pPr>
      <w:r>
        <w:rPr>
          <w:shd w:val="clear" w:color="auto" w:fill="FFFFFF"/>
        </w:rPr>
        <w:t>3) объектов, расположенных на земельных участках, находящихся в пользовании учреждений, исполняющих наказание;</w:t>
      </w:r>
    </w:p>
    <w:p w:rsidR="00792118" w:rsidRDefault="00D31328">
      <w:pPr>
        <w:pStyle w:val="afb"/>
        <w:shd w:val="clear" w:color="auto" w:fill="FFFFFF"/>
        <w:spacing w:before="210" w:after="0"/>
        <w:ind w:firstLine="540"/>
        <w:contextualSpacing/>
        <w:rPr>
          <w:highlight w:val="white"/>
        </w:rPr>
      </w:pPr>
      <w:r>
        <w:rPr>
          <w:shd w:val="clear" w:color="auto" w:fill="FFFFFF"/>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792118" w:rsidRDefault="00D31328">
      <w:pPr>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792118" w:rsidRDefault="00D31328">
      <w:pPr>
        <w:ind w:firstLine="708"/>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792118" w:rsidRDefault="00D31328">
      <w:pPr>
        <w:ind w:firstLine="708"/>
        <w:contextualSpacing/>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792118" w:rsidRDefault="00D31328">
      <w:pPr>
        <w:ind w:firstLine="708"/>
      </w:pPr>
      <w:r>
        <w:rPr>
          <w:rFonts w:ascii="Times New Roman" w:hAnsi="Times New Roman" w:cs="Times New Roman"/>
          <w:sz w:val="24"/>
          <w:szCs w:val="24"/>
          <w:shd w:val="clear" w:color="auto" w:fill="FFFFFF"/>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w:t>
      </w:r>
      <w:r>
        <w:t>.</w:t>
      </w:r>
    </w:p>
    <w:p w:rsidR="00792118" w:rsidRDefault="00D31328">
      <w:pPr>
        <w:ind w:firstLine="708"/>
        <w:rPr>
          <w:rFonts w:ascii="Times New Roman" w:hAnsi="Times New Roman" w:cs="Times New Roman"/>
          <w:sz w:val="24"/>
          <w:szCs w:val="24"/>
          <w:highlight w:val="white"/>
        </w:rPr>
      </w:pPr>
      <w:r>
        <w:rPr>
          <w:rFonts w:ascii="Times New Roman" w:hAnsi="Times New Roman" w:cs="Times New Roman"/>
          <w:sz w:val="24"/>
        </w:rPr>
        <w:t>6</w:t>
      </w:r>
      <w:r>
        <w:rPr>
          <w:rFonts w:ascii="Times New Roman" w:hAnsi="Times New Roman" w:cs="Times New Roman"/>
          <w:sz w:val="24"/>
          <w:szCs w:val="24"/>
          <w:shd w:val="clear" w:color="auto" w:fill="FFFFFF"/>
        </w:rPr>
        <w:t>.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w:t>
      </w:r>
      <w:hyperlink r:id="rId88">
        <w:r>
          <w:t>Формы</w:t>
        </w:r>
      </w:hyperlink>
      <w:r>
        <w:rPr>
          <w:rFonts w:ascii="Times New Roman" w:hAnsi="Times New Roman" w:cs="Times New Roman"/>
          <w:sz w:val="24"/>
          <w:szCs w:val="24"/>
          <w:shd w:val="clear" w:color="auto" w:fill="FFFFFF"/>
        </w:rPr>
        <w:t> графического и текстового описания местоположения границ территориальных зон, </w:t>
      </w:r>
      <w:hyperlink r:id="rId89" w:anchor="dst100129" w:history="1">
        <w:r>
          <w:t>требования</w:t>
        </w:r>
      </w:hyperlink>
      <w:r>
        <w:rPr>
          <w:rFonts w:ascii="Times New Roman" w:hAnsi="Times New Roman" w:cs="Times New Roman"/>
          <w:sz w:val="24"/>
          <w:szCs w:val="24"/>
          <w:shd w:val="clear" w:color="auto" w:fill="FFFFFF"/>
        </w:rPr>
        <w:t>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792118" w:rsidRDefault="00D31328">
      <w:pPr>
        <w:ind w:firstLine="708"/>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7. </w:t>
      </w:r>
      <w:hyperlink r:id="rId90" w:anchor="dst100012" w:history="1">
        <w:r>
          <w:rPr>
            <w:rFonts w:ascii="Times New Roman" w:hAnsi="Times New Roman" w:cs="Times New Roman"/>
            <w:sz w:val="24"/>
            <w:szCs w:val="24"/>
            <w:shd w:val="clear" w:color="auto" w:fill="FFFFFF"/>
          </w:rPr>
          <w:t>Требования</w:t>
        </w:r>
      </w:hyperlink>
      <w:r>
        <w:rPr>
          <w:rFonts w:ascii="Times New Roman" w:hAnsi="Times New Roman" w:cs="Times New Roman"/>
          <w:sz w:val="24"/>
          <w:szCs w:val="24"/>
          <w:shd w:val="clear" w:color="auto" w:fill="FFFFFF"/>
        </w:rPr>
        <w:t xml:space="preserve"> к архитектурно-градостроительному облику объекта капитального строительства включают в себя требования к объемно-пространственным, </w:t>
      </w:r>
      <w:r>
        <w:rPr>
          <w:rFonts w:ascii="Times New Roman" w:hAnsi="Times New Roman" w:cs="Times New Roman"/>
          <w:sz w:val="24"/>
          <w:szCs w:val="24"/>
          <w:shd w:val="clear" w:color="auto" w:fill="FFFFFF"/>
        </w:rPr>
        <w:lastRenderedPageBreak/>
        <w:t>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p>
    <w:p w:rsidR="00792118" w:rsidRDefault="00792118">
      <w:pPr>
        <w:ind w:firstLine="708"/>
      </w:pPr>
    </w:p>
    <w:p w:rsidR="00792118" w:rsidRDefault="00792118">
      <w:pPr>
        <w:ind w:firstLine="708"/>
      </w:pPr>
    </w:p>
    <w:p w:rsidR="00792118" w:rsidRDefault="00D31328">
      <w:pPr>
        <w:pStyle w:val="ConsPlusNormal0"/>
        <w:jc w:val="both"/>
        <w:outlineLvl w:val="2"/>
        <w:rPr>
          <w:rFonts w:ascii="Times New Roman" w:hAnsi="Times New Roman" w:cs="Times New Roman"/>
          <w:b/>
          <w:sz w:val="28"/>
          <w:szCs w:val="24"/>
        </w:rPr>
      </w:pPr>
      <w:r>
        <w:rPr>
          <w:rFonts w:ascii="Times New Roman" w:hAnsi="Times New Roman" w:cs="Times New Roman"/>
          <w:b/>
          <w:sz w:val="28"/>
          <w:szCs w:val="24"/>
        </w:rPr>
        <w:t>Глава 9. Градостроительные регламенты территориальных зон Александровского сельского поселения</w:t>
      </w:r>
    </w:p>
    <w:p w:rsidR="00792118" w:rsidRDefault="00792118">
      <w:pPr>
        <w:pStyle w:val="ConsPlusNormal0"/>
        <w:ind w:firstLine="540"/>
        <w:jc w:val="both"/>
        <w:outlineLvl w:val="3"/>
        <w:rPr>
          <w:rFonts w:ascii="Times New Roman" w:hAnsi="Times New Roman" w:cs="Times New Roman"/>
          <w:b/>
          <w:i/>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 24. </w:t>
      </w:r>
      <w:r>
        <w:rPr>
          <w:rFonts w:ascii="Times New Roman" w:hAnsi="Times New Roman" w:cs="Times New Roman"/>
          <w:b/>
          <w:i/>
          <w:sz w:val="24"/>
          <w:szCs w:val="24"/>
          <w:u w:val="single"/>
        </w:rPr>
        <w:t>Перечень зон, выделенных на карте градостроительного зонирования территории Александровского сельского поселения</w:t>
      </w: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u w:val="single"/>
        </w:rPr>
        <w:t xml:space="preserve"> </w:t>
      </w:r>
    </w:p>
    <w:p w:rsidR="00792118" w:rsidRDefault="00D31328">
      <w:pPr>
        <w:pStyle w:val="ConsNonformat"/>
        <w:widowControl/>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На карте градостроительного зонирования территории Александровского сельского поселения выделены следующие виды территориальных зон (в скобках приводится их кодовое обозначение):</w:t>
      </w:r>
    </w:p>
    <w:p w:rsidR="00792118" w:rsidRDefault="00792118">
      <w:pPr>
        <w:pStyle w:val="ConsNonformat"/>
        <w:widowControl/>
        <w:ind w:firstLine="709"/>
        <w:contextualSpacing/>
        <w:jc w:val="both"/>
        <w:rPr>
          <w:rFonts w:ascii="Times New Roman" w:hAnsi="Times New Roman" w:cs="Times New Roman"/>
          <w:color w:val="000000"/>
          <w:sz w:val="24"/>
          <w:szCs w:val="24"/>
        </w:rPr>
      </w:pPr>
    </w:p>
    <w:p w:rsidR="00792118" w:rsidRDefault="00D31328">
      <w:pPr>
        <w:pStyle w:val="S"/>
        <w:spacing w:line="360" w:lineRule="auto"/>
        <w:ind w:firstLine="0"/>
        <w:contextualSpacing/>
        <w:rPr>
          <w:b/>
          <w:sz w:val="24"/>
        </w:rPr>
      </w:pPr>
      <w:r>
        <w:rPr>
          <w:b/>
          <w:sz w:val="24"/>
        </w:rPr>
        <w:tab/>
        <w:t xml:space="preserve">1. Жилые зоны: </w:t>
      </w:r>
    </w:p>
    <w:p w:rsidR="00792118" w:rsidRDefault="00D31328">
      <w:pPr>
        <w:pStyle w:val="afb"/>
        <w:spacing w:before="0" w:after="0" w:line="360" w:lineRule="auto"/>
        <w:ind w:firstLine="709"/>
        <w:contextualSpacing/>
      </w:pPr>
      <w:r>
        <w:t xml:space="preserve">  * Жилая зона (Ж1, Ж2);</w:t>
      </w:r>
    </w:p>
    <w:p w:rsidR="00792118" w:rsidRDefault="00D31328">
      <w:pPr>
        <w:pStyle w:val="afb"/>
        <w:spacing w:before="0" w:after="0" w:line="360" w:lineRule="auto"/>
        <w:contextualSpacing/>
      </w:pPr>
      <w:r>
        <w:rPr>
          <w:b/>
        </w:rPr>
        <w:tab/>
        <w:t>2. </w:t>
      </w:r>
      <w:r>
        <w:rPr>
          <w:b/>
          <w:iCs/>
        </w:rPr>
        <w:t xml:space="preserve">Общественно-деловые зоны: </w:t>
      </w:r>
    </w:p>
    <w:p w:rsidR="00792118" w:rsidRDefault="00D31328">
      <w:pPr>
        <w:pStyle w:val="afb"/>
        <w:spacing w:before="0" w:after="0" w:line="360" w:lineRule="auto"/>
        <w:ind w:left="720"/>
        <w:contextualSpacing/>
        <w:rPr>
          <w:bCs/>
          <w:iCs/>
        </w:rPr>
      </w:pPr>
      <w:r>
        <w:t xml:space="preserve">  * Общественно-деловая зона</w:t>
      </w:r>
      <w:r>
        <w:rPr>
          <w:bCs/>
          <w:iCs/>
        </w:rPr>
        <w:t xml:space="preserve"> (ОД1, ОД2);</w:t>
      </w:r>
    </w:p>
    <w:p w:rsidR="00792118" w:rsidRDefault="00D31328">
      <w:pPr>
        <w:pStyle w:val="afb"/>
        <w:spacing w:before="0" w:after="0" w:line="360" w:lineRule="auto"/>
        <w:contextualSpacing/>
        <w:rPr>
          <w:b/>
          <w:iCs/>
          <w:u w:val="single"/>
        </w:rPr>
      </w:pPr>
      <w:r>
        <w:rPr>
          <w:b/>
          <w:iCs/>
        </w:rPr>
        <w:tab/>
        <w:t>3. Производственные зоны, зоны инженерной и транспортной инфраструктур</w:t>
      </w:r>
      <w:r>
        <w:rPr>
          <w:b/>
        </w:rPr>
        <w:t>:</w:t>
      </w:r>
    </w:p>
    <w:p w:rsidR="00792118" w:rsidRDefault="00D31328">
      <w:pPr>
        <w:pStyle w:val="afb"/>
        <w:spacing w:before="0" w:after="0" w:line="360" w:lineRule="auto"/>
        <w:ind w:firstLine="709"/>
        <w:contextualSpacing/>
      </w:pPr>
      <w:r>
        <w:t xml:space="preserve">  * Производственная зона (П1);</w:t>
      </w:r>
    </w:p>
    <w:p w:rsidR="00792118" w:rsidRDefault="00D31328">
      <w:pPr>
        <w:pStyle w:val="afb"/>
        <w:spacing w:before="0" w:after="0" w:line="360" w:lineRule="auto"/>
        <w:ind w:firstLine="709"/>
        <w:contextualSpacing/>
      </w:pPr>
      <w:r>
        <w:t xml:space="preserve">  * Производственная зона вне границы населенного пункта (Пв)</w:t>
      </w:r>
    </w:p>
    <w:p w:rsidR="00792118" w:rsidRDefault="00D31328">
      <w:pPr>
        <w:pStyle w:val="afb"/>
        <w:spacing w:before="0" w:after="0" w:line="360" w:lineRule="auto"/>
        <w:ind w:left="568" w:firstLine="284"/>
        <w:contextualSpacing/>
      </w:pPr>
      <w:r>
        <w:t>* Зона инженерной инфраструктуры (И1,И2);</w:t>
      </w:r>
    </w:p>
    <w:p w:rsidR="00792118" w:rsidRDefault="00D31328">
      <w:pPr>
        <w:pStyle w:val="afb"/>
        <w:spacing w:before="0" w:after="0" w:line="360" w:lineRule="auto"/>
        <w:ind w:firstLine="709"/>
        <w:contextualSpacing/>
      </w:pPr>
      <w:r>
        <w:t xml:space="preserve">  * Зоны транспортной инфраструктуры (Т1,Т2);</w:t>
      </w:r>
    </w:p>
    <w:p w:rsidR="00792118" w:rsidRDefault="00D31328">
      <w:pPr>
        <w:pStyle w:val="afb"/>
        <w:spacing w:before="0" w:after="0" w:line="360" w:lineRule="auto"/>
        <w:ind w:firstLine="709"/>
        <w:contextualSpacing/>
      </w:pPr>
      <w:r>
        <w:rPr>
          <w:b/>
        </w:rPr>
        <w:t xml:space="preserve"> 4. Зоны общественных рекреационных территорий: </w:t>
      </w:r>
    </w:p>
    <w:p w:rsidR="00792118" w:rsidRDefault="00D31328">
      <w:pPr>
        <w:pStyle w:val="afb"/>
        <w:spacing w:before="0" w:after="0" w:line="360" w:lineRule="auto"/>
        <w:ind w:left="993" w:hanging="284"/>
        <w:contextualSpacing/>
      </w:pPr>
      <w:r>
        <w:t xml:space="preserve">   * Зона рекреационного назначения (Р1,Р2);</w:t>
      </w:r>
    </w:p>
    <w:p w:rsidR="00792118" w:rsidRDefault="00D31328">
      <w:pPr>
        <w:pStyle w:val="afc"/>
        <w:spacing w:after="0" w:line="360" w:lineRule="auto"/>
        <w:ind w:firstLine="0"/>
        <w:contextualSpacing/>
        <w:rPr>
          <w:b/>
          <w:sz w:val="24"/>
          <w:szCs w:val="24"/>
        </w:rPr>
      </w:pPr>
      <w:r>
        <w:rPr>
          <w:b/>
          <w:sz w:val="24"/>
          <w:szCs w:val="24"/>
        </w:rPr>
        <w:t xml:space="preserve"> </w:t>
      </w:r>
      <w:r>
        <w:rPr>
          <w:b/>
          <w:sz w:val="24"/>
          <w:szCs w:val="24"/>
        </w:rPr>
        <w:tab/>
        <w:t xml:space="preserve">5. Зоны специального назначения: </w:t>
      </w:r>
    </w:p>
    <w:p w:rsidR="00792118" w:rsidRDefault="00D31328">
      <w:pPr>
        <w:spacing w:line="360" w:lineRule="auto"/>
        <w:ind w:left="993" w:hanging="284"/>
        <w:contextualSpacing/>
        <w:rPr>
          <w:rFonts w:ascii="Times New Roman" w:hAnsi="Times New Roman" w:cs="Times New Roman"/>
          <w:sz w:val="24"/>
          <w:szCs w:val="24"/>
        </w:rPr>
      </w:pPr>
      <w:r>
        <w:rPr>
          <w:rFonts w:ascii="Times New Roman" w:hAnsi="Times New Roman" w:cs="Times New Roman"/>
          <w:sz w:val="24"/>
          <w:szCs w:val="24"/>
        </w:rPr>
        <w:t xml:space="preserve">  * Зона кладбищ (СП1)</w:t>
      </w:r>
      <w:r>
        <w:t>;</w:t>
      </w:r>
    </w:p>
    <w:p w:rsidR="00792118" w:rsidRDefault="00D31328">
      <w:pPr>
        <w:spacing w:line="360" w:lineRule="auto"/>
        <w:ind w:left="993" w:hanging="284"/>
        <w:contextualSpacing/>
        <w:rPr>
          <w:rFonts w:ascii="Times New Roman" w:hAnsi="Times New Roman" w:cs="Times New Roman"/>
          <w:sz w:val="24"/>
          <w:szCs w:val="24"/>
        </w:rPr>
      </w:pPr>
      <w:r>
        <w:rPr>
          <w:rFonts w:ascii="Times New Roman" w:hAnsi="Times New Roman" w:cs="Times New Roman"/>
          <w:sz w:val="24"/>
          <w:szCs w:val="24"/>
        </w:rPr>
        <w:t xml:space="preserve">  * Зона складирования и захоронения отходов (СПо);</w:t>
      </w:r>
    </w:p>
    <w:p w:rsidR="00792118" w:rsidRDefault="00D31328">
      <w:pPr>
        <w:spacing w:line="360" w:lineRule="auto"/>
        <w:ind w:left="993" w:hanging="284"/>
        <w:contextualSpacing/>
        <w:rPr>
          <w:rFonts w:ascii="Times New Roman" w:hAnsi="Times New Roman" w:cs="Times New Roman"/>
          <w:b/>
          <w:sz w:val="24"/>
          <w:szCs w:val="24"/>
        </w:rPr>
      </w:pPr>
      <w:r>
        <w:rPr>
          <w:rFonts w:ascii="Times New Roman" w:hAnsi="Times New Roman" w:cs="Times New Roman"/>
          <w:b/>
          <w:sz w:val="24"/>
          <w:szCs w:val="24"/>
        </w:rPr>
        <w:t xml:space="preserve">6. Зона сельскохозяйственного использования </w:t>
      </w:r>
    </w:p>
    <w:p w:rsidR="00792118" w:rsidRDefault="00D31328">
      <w:pPr>
        <w:spacing w:line="360" w:lineRule="auto"/>
        <w:ind w:left="993" w:hanging="284"/>
        <w:contextualSpacing/>
        <w:rPr>
          <w:rFonts w:ascii="Times New Roman" w:hAnsi="Times New Roman" w:cs="Times New Roman"/>
          <w:sz w:val="24"/>
          <w:szCs w:val="24"/>
        </w:rPr>
      </w:pPr>
      <w:r>
        <w:rPr>
          <w:rFonts w:ascii="Times New Roman" w:hAnsi="Times New Roman" w:cs="Times New Roman"/>
          <w:sz w:val="24"/>
          <w:szCs w:val="24"/>
        </w:rPr>
        <w:t>* Зона сельскохозяйственного использования (Сх1,СХ2);</w:t>
      </w:r>
    </w:p>
    <w:p w:rsidR="00792118" w:rsidRDefault="00D31328">
      <w:pPr>
        <w:spacing w:line="360" w:lineRule="auto"/>
        <w:ind w:left="993" w:hanging="284"/>
        <w:contextualSpacing/>
        <w:rPr>
          <w:rFonts w:ascii="Times New Roman" w:hAnsi="Times New Roman" w:cs="Times New Roman"/>
          <w:sz w:val="24"/>
          <w:szCs w:val="24"/>
        </w:rPr>
      </w:pPr>
      <w:r>
        <w:rPr>
          <w:rFonts w:ascii="Times New Roman" w:hAnsi="Times New Roman" w:cs="Times New Roman"/>
          <w:sz w:val="24"/>
          <w:szCs w:val="24"/>
        </w:rPr>
        <w:t>* Зона садоводческих, огороднических или дачных некоммерческих объединений граждан (СХ3)</w:t>
      </w: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25. </w:t>
      </w:r>
      <w:r>
        <w:rPr>
          <w:rFonts w:ascii="Times New Roman" w:hAnsi="Times New Roman" w:cs="Times New Roman"/>
          <w:b/>
          <w:i/>
          <w:sz w:val="24"/>
          <w:szCs w:val="24"/>
          <w:u w:val="single"/>
        </w:rPr>
        <w:t>Градостроительные регламенты в части ограничения использования земельных участков и объектов капитального строительства</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Александровского сельского поселения Александровского района </w:t>
      </w:r>
      <w:r>
        <w:rPr>
          <w:rFonts w:ascii="Times New Roman" w:hAnsi="Times New Roman" w:cs="Times New Roman"/>
          <w:sz w:val="24"/>
          <w:szCs w:val="24"/>
        </w:rPr>
        <w:t>Томской области</w:t>
      </w:r>
      <w:r>
        <w:rPr>
          <w:rFonts w:ascii="Times New Roman" w:hAnsi="Times New Roman" w:cs="Times New Roman"/>
          <w:color w:val="000000"/>
          <w:sz w:val="24"/>
          <w:szCs w:val="24"/>
        </w:rPr>
        <w:t>, устанавливаются в соответствии с законодательством Российской Федерации.</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 государственной власти или орган местного самоуправления имеет право отказать в согласовании и утверждении схемы расположения земельного участка или земельных участков на кадастровом плане территории в случае, если испрашиваемый земельный участок расположен в зоне с особыми условиями использования территории, имеющие соответствующие ограничения.</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 зонам с особыми условиями использования территорий (ЗОУИТ) относятся охранные, санитарно-защитные зоны, зоны охраны </w:t>
      </w:r>
      <w:hyperlink r:id="rId91" w:tgtFrame="Объект культурного наследия России">
        <w:r>
          <w:rPr>
            <w:rFonts w:ascii="Times New Roman" w:hAnsi="Times New Roman" w:cs="Times New Roman"/>
            <w:color w:val="000000"/>
            <w:sz w:val="24"/>
            <w:szCs w:val="24"/>
          </w:rPr>
          <w:t>объектов культурного наследия</w:t>
        </w:r>
      </w:hyperlink>
      <w:r>
        <w:rPr>
          <w:rFonts w:ascii="Times New Roman" w:hAnsi="Times New Roman" w:cs="Times New Roman"/>
          <w:color w:val="000000"/>
          <w:sz w:val="24"/>
          <w:szCs w:val="24"/>
        </w:rPr>
        <w:t>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92118" w:rsidRDefault="00792118">
      <w:pPr>
        <w:pStyle w:val="afb"/>
        <w:spacing w:before="0" w:after="0"/>
        <w:ind w:firstLine="709"/>
        <w:rPr>
          <w:b/>
          <w:i/>
        </w:rPr>
      </w:pPr>
    </w:p>
    <w:p w:rsidR="00792118" w:rsidRDefault="00D31328">
      <w:pPr>
        <w:pStyle w:val="afb"/>
        <w:spacing w:before="0" w:after="0"/>
        <w:ind w:left="1843" w:hanging="1134"/>
        <w:rPr>
          <w:b/>
          <w:i/>
          <w:u w:val="single"/>
        </w:rPr>
      </w:pPr>
      <w:r>
        <w:rPr>
          <w:b/>
          <w:i/>
        </w:rPr>
        <w:t xml:space="preserve">Статья 26 </w:t>
      </w:r>
      <w:r>
        <w:rPr>
          <w:b/>
          <w:i/>
          <w:u w:val="single"/>
        </w:rPr>
        <w:t>Жилая зона (Ж1,Ж2)</w:t>
      </w:r>
    </w:p>
    <w:p w:rsidR="00792118" w:rsidRDefault="00792118">
      <w:pPr>
        <w:pStyle w:val="afb"/>
        <w:spacing w:before="0" w:after="0"/>
        <w:ind w:left="1843" w:hanging="1134"/>
        <w:rPr>
          <w:b/>
          <w:i/>
          <w:u w:val="single"/>
        </w:rPr>
      </w:pPr>
    </w:p>
    <w:p w:rsidR="00792118" w:rsidRDefault="00D31328">
      <w:pPr>
        <w:pStyle w:val="afb"/>
        <w:spacing w:before="0" w:after="0"/>
        <w:ind w:firstLine="709"/>
      </w:pPr>
      <w:r>
        <w:rPr>
          <w:color w:val="000000"/>
        </w:rPr>
        <w:t>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 детские площадки и пр.</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w:t>
      </w:r>
    </w:p>
    <w:p w:rsidR="00792118" w:rsidRDefault="00792118">
      <w:pPr>
        <w:pStyle w:val="ConsNonformat"/>
        <w:widowControl/>
        <w:ind w:firstLine="709"/>
        <w:jc w:val="both"/>
        <w:rPr>
          <w:rFonts w:ascii="Times New Roman" w:hAnsi="Times New Roman" w:cs="Times New Roman"/>
          <w:color w:val="000000"/>
          <w:sz w:val="24"/>
          <w:szCs w:val="24"/>
        </w:rPr>
      </w:pPr>
    </w:p>
    <w:tbl>
      <w:tblPr>
        <w:tblW w:w="9221" w:type="dxa"/>
        <w:tblInd w:w="101" w:type="dxa"/>
        <w:tblLook w:val="0000" w:firstRow="0" w:lastRow="0" w:firstColumn="0" w:lastColumn="0" w:noHBand="0" w:noVBand="0"/>
      </w:tblPr>
      <w:tblGrid>
        <w:gridCol w:w="3712"/>
        <w:gridCol w:w="5509"/>
      </w:tblGrid>
      <w:tr w:rsidR="00792118">
        <w:trPr>
          <w:trHeight w:val="630"/>
        </w:trPr>
        <w:tc>
          <w:tcPr>
            <w:tcW w:w="3712"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r>
              <w:rPr>
                <w:rFonts w:ascii="Times New Roman" w:eastAsia="Calibri" w:hAnsi="Times New Roman" w:cs="Times New Roman"/>
                <w:b/>
                <w:sz w:val="24"/>
                <w:szCs w:val="24"/>
              </w:rPr>
              <w:t xml:space="preserve"> </w:t>
            </w:r>
          </w:p>
        </w:tc>
        <w:tc>
          <w:tcPr>
            <w:tcW w:w="5508" w:type="dxa"/>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Для индивидуального жилищного строительства (2.1)</w:t>
            </w:r>
          </w:p>
          <w:p w:rsidR="00792118" w:rsidRDefault="00792118">
            <w:pPr>
              <w:outlineLvl w:val="1"/>
              <w:rPr>
                <w:rFonts w:ascii="Times New Roman" w:hAnsi="Times New Roman" w:cs="Times New Roman"/>
                <w:b/>
                <w:i/>
                <w:sz w:val="24"/>
                <w:szCs w:val="24"/>
              </w:rPr>
            </w:pPr>
          </w:p>
        </w:tc>
        <w:tc>
          <w:tcPr>
            <w:tcW w:w="5508" w:type="dxa"/>
            <w:tcBorders>
              <w:top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sz w:val="24"/>
                <w:szCs w:val="24"/>
              </w:rPr>
            </w:pPr>
            <w:r>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92118" w:rsidRDefault="00D31328">
            <w:pPr>
              <w:outlineLvl w:val="1"/>
              <w:rPr>
                <w:rFonts w:ascii="Times New Roman" w:hAnsi="Times New Roman" w:cs="Times New Roman"/>
                <w:sz w:val="24"/>
                <w:szCs w:val="24"/>
              </w:rPr>
            </w:pPr>
            <w:r>
              <w:rPr>
                <w:rFonts w:ascii="Times New Roman" w:hAnsi="Times New Roman" w:cs="Times New Roman"/>
                <w:sz w:val="24"/>
                <w:szCs w:val="24"/>
              </w:rPr>
              <w:t>выращивание сельскохозяйственных культур;</w:t>
            </w:r>
          </w:p>
          <w:p w:rsidR="00792118" w:rsidRDefault="00D31328">
            <w:pPr>
              <w:outlineLvl w:val="1"/>
              <w:rPr>
                <w:rFonts w:ascii="Times New Roman" w:hAnsi="Times New Roman" w:cs="Times New Roman"/>
                <w:sz w:val="24"/>
                <w:szCs w:val="24"/>
              </w:rPr>
            </w:pPr>
            <w:r>
              <w:rPr>
                <w:rFonts w:ascii="Times New Roman" w:hAnsi="Times New Roman" w:cs="Times New Roman"/>
                <w:sz w:val="24"/>
                <w:szCs w:val="24"/>
              </w:rPr>
              <w:t>размещение гаражей для собственных нужд и хозяйственных построек</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Малоэтажная многоквартирная жилая застройка (2.1.1)</w:t>
            </w: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rPr>
            </w:pPr>
            <w:r>
              <w:rPr>
                <w:rFonts w:ascii="Times New Roman" w:eastAsia="Calibri" w:hAnsi="Times New Roman" w:cs="Times New Roman"/>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contextualSpacing/>
              <w:rPr>
                <w:rFonts w:ascii="Times New Roman" w:eastAsia="Calibri" w:hAnsi="Times New Roman" w:cs="Times New Roman"/>
                <w:b/>
                <w:i/>
                <w:sz w:val="24"/>
                <w:szCs w:val="24"/>
              </w:rPr>
            </w:pPr>
            <w:r>
              <w:rPr>
                <w:rFonts w:ascii="Times New Roman" w:eastAsia="Calibri" w:hAnsi="Times New Roman" w:cs="Times New Roman"/>
                <w:b/>
                <w:i/>
                <w:sz w:val="24"/>
                <w:szCs w:val="24"/>
              </w:rPr>
              <w:t>Среднеэтажная жилая застройка (2.5)</w:t>
            </w:r>
          </w:p>
          <w:p w:rsidR="00792118" w:rsidRDefault="00792118">
            <w:pPr>
              <w:contextualSpacing/>
              <w:rPr>
                <w:rFonts w:ascii="Times New Roman" w:eastAsia="Calibri" w:hAnsi="Times New Roman" w:cs="Times New Roman"/>
                <w:sz w:val="24"/>
                <w:szCs w:val="24"/>
              </w:rPr>
            </w:pPr>
          </w:p>
        </w:tc>
        <w:tc>
          <w:tcPr>
            <w:tcW w:w="5508" w:type="dxa"/>
            <w:tcBorders>
              <w:top w:val="single" w:sz="4" w:space="0" w:color="000000"/>
              <w:bottom w:val="single" w:sz="4" w:space="0" w:color="000000"/>
              <w:right w:val="single" w:sz="4" w:space="0" w:color="000000"/>
            </w:tcBorders>
          </w:tcPr>
          <w:p w:rsidR="00792118" w:rsidRDefault="00D31328">
            <w:pPr>
              <w:widowControl/>
              <w:spacing w:beforeAutospacing="1"/>
              <w:contextualSpacing/>
              <w:rPr>
                <w:rFonts w:ascii="Times New Roman" w:eastAsia="Calibri" w:hAnsi="Times New Roman" w:cs="Times New Roman"/>
                <w:sz w:val="24"/>
                <w:szCs w:val="24"/>
              </w:rPr>
            </w:pPr>
            <w:r>
              <w:rPr>
                <w:rFonts w:ascii="Times New Roman" w:eastAsia="Calibri" w:hAnsi="Times New Roman" w:cs="Times New Roman"/>
                <w:sz w:val="24"/>
                <w:szCs w:val="24"/>
              </w:rPr>
              <w:t>Размещение многоквартирных домов этажностью не выше восьми этажей;</w:t>
            </w:r>
          </w:p>
          <w:p w:rsidR="00792118" w:rsidRDefault="00D31328">
            <w:pPr>
              <w:widowControl/>
              <w:spacing w:beforeAutospacing="1"/>
              <w:contextualSpacing/>
              <w:rPr>
                <w:rFonts w:ascii="Times New Roman" w:eastAsia="Calibri" w:hAnsi="Times New Roman" w:cs="Times New Roman"/>
                <w:sz w:val="24"/>
                <w:szCs w:val="24"/>
              </w:rPr>
            </w:pPr>
            <w:r>
              <w:rPr>
                <w:rFonts w:ascii="Times New Roman" w:eastAsia="Calibri" w:hAnsi="Times New Roman" w:cs="Times New Roman"/>
                <w:sz w:val="24"/>
                <w:szCs w:val="24"/>
              </w:rPr>
              <w:t>благоустройство и озеленение;</w:t>
            </w:r>
          </w:p>
          <w:p w:rsidR="00792118" w:rsidRDefault="00D31328">
            <w:pPr>
              <w:widowControl/>
              <w:spacing w:beforeAutospacing="1"/>
              <w:contextualSpacing/>
              <w:rPr>
                <w:rFonts w:ascii="Times New Roman" w:eastAsia="Calibri" w:hAnsi="Times New Roman" w:cs="Times New Roman"/>
                <w:sz w:val="24"/>
                <w:szCs w:val="24"/>
              </w:rPr>
            </w:pPr>
            <w:r>
              <w:rPr>
                <w:rFonts w:ascii="Times New Roman" w:eastAsia="Calibri" w:hAnsi="Times New Roman" w:cs="Times New Roman"/>
                <w:sz w:val="24"/>
                <w:szCs w:val="24"/>
              </w:rPr>
              <w:t>размещение подземных гаражей и автостоянок;</w:t>
            </w:r>
          </w:p>
          <w:p w:rsidR="00792118" w:rsidRDefault="00D31328">
            <w:pPr>
              <w:widowControl/>
              <w:spacing w:beforeAutospacing="1"/>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обустройство спортивных и детских площадок, </w:t>
            </w:r>
            <w:r>
              <w:rPr>
                <w:rFonts w:ascii="Times New Roman" w:eastAsia="Calibri" w:hAnsi="Times New Roman" w:cs="Times New Roman"/>
                <w:sz w:val="24"/>
                <w:szCs w:val="24"/>
              </w:rPr>
              <w:lastRenderedPageBreak/>
              <w:t>площадок для отдыха;</w:t>
            </w:r>
          </w:p>
          <w:p w:rsidR="00792118" w:rsidRDefault="00D31328">
            <w:pPr>
              <w:widowControl/>
              <w:spacing w:beforeAutospacing="1"/>
              <w:contextualSpacing/>
              <w:rPr>
                <w:rFonts w:ascii="Times New Roman" w:eastAsia="Calibri" w:hAnsi="Times New Roman" w:cs="Times New Roman"/>
                <w:sz w:val="24"/>
                <w:szCs w:val="24"/>
              </w:rPr>
            </w:pPr>
            <w:r>
              <w:rPr>
                <w:rFonts w:ascii="Times New Roman" w:eastAsia="Calibri"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792118" w:rsidRDefault="00792118">
            <w:pPr>
              <w:contextualSpacing/>
              <w:rPr>
                <w:rFonts w:ascii="Times New Roman" w:eastAsia="Calibri" w:hAnsi="Times New Roman" w:cs="Times New Roman"/>
                <w:sz w:val="24"/>
                <w:szCs w:val="24"/>
              </w:rPr>
            </w:pP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Для ведения личного подсобного хозяйства (приусадебный земельный участок) (2.2)</w:t>
            </w:r>
          </w:p>
          <w:p w:rsidR="00792118" w:rsidRDefault="00792118">
            <w:pPr>
              <w:ind w:left="252"/>
              <w:jc w:val="left"/>
              <w:rPr>
                <w:rFonts w:ascii="Times New Roman" w:eastAsia="Calibri" w:hAnsi="Times New Roman" w:cs="Times New Roman"/>
                <w:sz w:val="24"/>
                <w:szCs w:val="24"/>
              </w:rPr>
            </w:pPr>
          </w:p>
        </w:tc>
        <w:tc>
          <w:tcPr>
            <w:tcW w:w="5508" w:type="dxa"/>
            <w:tcBorders>
              <w:top w:val="single" w:sz="4" w:space="0" w:color="000000"/>
              <w:bottom w:val="single" w:sz="4" w:space="0" w:color="000000"/>
              <w:right w:val="single" w:sz="4" w:space="0" w:color="000000"/>
            </w:tcBorders>
          </w:tcPr>
          <w:p w:rsidR="00792118" w:rsidRDefault="00D31328">
            <w:pPr>
              <w:pStyle w:val="ConsPlusNormal0"/>
              <w:rPr>
                <w:rFonts w:ascii="Times New Roman" w:hAnsi="Times New Roman" w:cs="Times New Roman"/>
                <w:sz w:val="24"/>
                <w:szCs w:val="24"/>
              </w:rPr>
            </w:pPr>
            <w:r>
              <w:rPr>
                <w:rFonts w:ascii="Times New Roman" w:hAnsi="Times New Roman" w:cs="Times New Roman"/>
                <w:sz w:val="24"/>
                <w:szCs w:val="24"/>
              </w:rPr>
              <w:t>Размещение жилого дома, указанного в описании вида разрешенного использования с кодом 2.1;</w:t>
            </w:r>
          </w:p>
          <w:p w:rsidR="00792118" w:rsidRDefault="00D31328">
            <w:pPr>
              <w:pStyle w:val="ConsPlusNormal0"/>
              <w:rPr>
                <w:rFonts w:ascii="Times New Roman" w:hAnsi="Times New Roman" w:cs="Times New Roman"/>
                <w:sz w:val="24"/>
                <w:szCs w:val="24"/>
              </w:rPr>
            </w:pPr>
            <w:r>
              <w:rPr>
                <w:rFonts w:ascii="Times New Roman" w:hAnsi="Times New Roman" w:cs="Times New Roman"/>
                <w:sz w:val="24"/>
                <w:szCs w:val="24"/>
              </w:rPr>
              <w:t>производство сельскохозяйственной продукции;</w:t>
            </w:r>
          </w:p>
          <w:p w:rsidR="00792118" w:rsidRDefault="00D31328">
            <w:pPr>
              <w:pStyle w:val="ConsPlusNormal0"/>
              <w:rPr>
                <w:rFonts w:ascii="Times New Roman" w:eastAsia="Calibri" w:hAnsi="Times New Roman" w:cs="Times New Roman"/>
                <w:sz w:val="24"/>
                <w:szCs w:val="24"/>
              </w:rPr>
            </w:pPr>
            <w:r>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Блокированная жилая застройка (2.3)</w:t>
            </w:r>
          </w:p>
          <w:p w:rsidR="00792118" w:rsidRDefault="00792118">
            <w:pPr>
              <w:rPr>
                <w:rFonts w:ascii="Times New Roman" w:eastAsia="Calibri" w:hAnsi="Times New Roman" w:cs="Times New Roman"/>
                <w:b/>
                <w:i/>
                <w:sz w:val="24"/>
                <w:szCs w:val="24"/>
              </w:rPr>
            </w:pP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rPr>
            </w:pPr>
            <w:bookmarkStart w:id="48" w:name="sub_1024"/>
            <w:r>
              <w:rPr>
                <w:rFonts w:ascii="Times New Roman" w:eastAsia="Calibri" w:hAnsi="Times New Roman" w:cs="Times New Roman"/>
                <w:b/>
                <w:i/>
                <w:sz w:val="24"/>
                <w:szCs w:val="24"/>
              </w:rPr>
              <w:t>Передвижное жилье</w:t>
            </w:r>
            <w:bookmarkEnd w:id="48"/>
            <w:r>
              <w:rPr>
                <w:rFonts w:ascii="Times New Roman" w:eastAsia="Calibri" w:hAnsi="Times New Roman" w:cs="Times New Roman"/>
                <w:b/>
                <w:i/>
                <w:sz w:val="24"/>
                <w:szCs w:val="24"/>
              </w:rPr>
              <w:t xml:space="preserve"> (2.4)</w:t>
            </w: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hAnsi="Times New Roman" w:cs="Times New Roman"/>
                <w:sz w:val="24"/>
                <w:szCs w:val="24"/>
              </w:rPr>
            </w:pPr>
            <w:r>
              <w:rPr>
                <w:rFonts w:ascii="Times New Roman" w:hAnsi="Times New Roman" w:cs="Times New Roman"/>
                <w:sz w:val="24"/>
                <w:szCs w:val="24"/>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Коммунальное обслуживание (3.1)</w:t>
            </w:r>
          </w:p>
          <w:p w:rsidR="00792118" w:rsidRDefault="00792118">
            <w:pPr>
              <w:jc w:val="left"/>
              <w:rPr>
                <w:rFonts w:ascii="Times New Roman" w:eastAsia="Calibri" w:hAnsi="Times New Roman" w:cs="Times New Roman"/>
                <w:sz w:val="24"/>
                <w:szCs w:val="24"/>
              </w:rPr>
            </w:pP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Предоставление коммунальных услуг (3.1.1)</w:t>
            </w: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Pr>
                <w:rFonts w:ascii="Times New Roman" w:eastAsia="Calibri" w:hAnsi="Times New Roman" w:cs="Times New Roman"/>
                <w:bCs/>
                <w:iCs/>
                <w:sz w:val="24"/>
                <w:szCs w:val="24"/>
                <w:lang w:eastAsia="en-US"/>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rPr>
            </w:pPr>
            <w:r>
              <w:rPr>
                <w:rFonts w:ascii="Times New Roman" w:eastAsia="Calibri" w:hAnsi="Times New Roman" w:cs="Times New Roman"/>
                <w:b/>
                <w:i/>
                <w:sz w:val="24"/>
                <w:szCs w:val="24"/>
              </w:rPr>
              <w:lastRenderedPageBreak/>
              <w:t>Социальное обслуживание (3.2)</w:t>
            </w:r>
          </w:p>
        </w:tc>
        <w:tc>
          <w:tcPr>
            <w:tcW w:w="5508" w:type="dxa"/>
            <w:tcBorders>
              <w:top w:val="single" w:sz="4" w:space="0" w:color="000000"/>
              <w:bottom w:val="single" w:sz="4" w:space="0" w:color="000000"/>
              <w:right w:val="single" w:sz="4" w:space="0" w:color="000000"/>
            </w:tcBorders>
          </w:tcPr>
          <w:p w:rsidR="00792118" w:rsidRDefault="00D31328">
            <w:pPr>
              <w:ind w:left="36"/>
              <w:jc w:val="left"/>
              <w:rPr>
                <w:rFonts w:ascii="Times New Roman" w:eastAsia="Calibri" w:hAnsi="Times New Roman" w:cs="Times New Roman"/>
                <w:sz w:val="24"/>
                <w:szCs w:val="24"/>
              </w:rPr>
            </w:pPr>
            <w:r>
              <w:rPr>
                <w:rFonts w:ascii="Times New Roman" w:eastAsia="Calibri" w:hAnsi="Times New Roman" w:cs="Times New Roman"/>
                <w:bCs/>
                <w:iCs/>
                <w:sz w:val="24"/>
                <w:szCs w:val="24"/>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Общежития</w:t>
            </w:r>
          </w:p>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(3.2.4)</w:t>
            </w:r>
          </w:p>
        </w:tc>
        <w:tc>
          <w:tcPr>
            <w:tcW w:w="5508"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r>
                <w:rPr>
                  <w:rFonts w:ascii="Times New Roman" w:hAnsi="Times New Roman"/>
                  <w:sz w:val="24"/>
                  <w:szCs w:val="24"/>
                </w:rPr>
                <w:t>кодом* 4.7</w:t>
              </w:r>
            </w:hyperlink>
          </w:p>
          <w:p w:rsidR="00792118" w:rsidRDefault="00792118">
            <w:pPr>
              <w:ind w:left="36"/>
              <w:jc w:val="left"/>
              <w:rPr>
                <w:rFonts w:ascii="Times New Roman" w:eastAsia="Calibri" w:hAnsi="Times New Roman" w:cs="Times New Roman"/>
                <w:bCs/>
                <w:iCs/>
                <w:sz w:val="24"/>
                <w:szCs w:val="24"/>
                <w:lang w:eastAsia="en-US"/>
              </w:rPr>
            </w:pP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Бытовое обслуживание (3.3)</w:t>
            </w:r>
          </w:p>
          <w:p w:rsidR="00792118" w:rsidRDefault="00792118">
            <w:pPr>
              <w:rPr>
                <w:rFonts w:ascii="Times New Roman" w:eastAsia="Calibri" w:hAnsi="Times New Roman" w:cs="Times New Roman"/>
                <w:b/>
                <w:bCs/>
                <w:i/>
                <w:iCs/>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Амбулаторно-поликлиническое обслуживание (3.4.1)</w:t>
            </w:r>
          </w:p>
          <w:p w:rsidR="00792118" w:rsidRDefault="00792118">
            <w:pPr>
              <w:jc w:val="left"/>
              <w:rPr>
                <w:rFonts w:ascii="Times New Roman" w:eastAsia="Calibri" w:hAnsi="Times New Roman" w:cs="Times New Roman"/>
                <w:b/>
                <w:i/>
                <w:sz w:val="24"/>
                <w:szCs w:val="24"/>
              </w:rPr>
            </w:pPr>
          </w:p>
          <w:p w:rsidR="00792118" w:rsidRDefault="00792118">
            <w:pPr>
              <w:jc w:val="left"/>
              <w:rPr>
                <w:rFonts w:ascii="Times New Roman" w:eastAsia="Calibri" w:hAnsi="Times New Roman" w:cs="Times New Roman"/>
                <w:b/>
                <w:i/>
                <w:sz w:val="24"/>
                <w:szCs w:val="24"/>
              </w:rPr>
            </w:pP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Магазины (4.4)</w:t>
            </w:r>
          </w:p>
          <w:p w:rsidR="00792118" w:rsidRDefault="00792118">
            <w:pPr>
              <w:rPr>
                <w:rFonts w:ascii="Times New Roman" w:eastAsia="Calibri" w:hAnsi="Times New Roman" w:cs="Times New Roman"/>
                <w:b/>
                <w:bCs/>
                <w:i/>
                <w:iCs/>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Общественное питание (4.6)</w:t>
            </w:r>
          </w:p>
          <w:p w:rsidR="00792118" w:rsidRDefault="00792118">
            <w:pPr>
              <w:rPr>
                <w:rFonts w:ascii="Times New Roman" w:eastAsia="Calibri" w:hAnsi="Times New Roman" w:cs="Times New Roman"/>
                <w:b/>
                <w:bCs/>
                <w:i/>
                <w:iCs/>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Энергетика (6.7)</w:t>
            </w:r>
          </w:p>
          <w:p w:rsidR="00792118" w:rsidRDefault="00792118">
            <w:pPr>
              <w:rPr>
                <w:rFonts w:ascii="Times New Roman" w:eastAsia="Calibri" w:hAnsi="Times New Roman" w:cs="Times New Roman"/>
                <w:b/>
                <w:i/>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pStyle w:val="afb"/>
              <w:spacing w:before="0" w:after="280"/>
              <w:contextualSpacing/>
              <w:rPr>
                <w:rFonts w:eastAsia="Calibri"/>
                <w:lang w:eastAsia="en-US"/>
              </w:rPr>
            </w:pPr>
            <w:r>
              <w:rPr>
                <w:rFonts w:eastAsia="Calibri"/>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792118" w:rsidRDefault="00D31328">
            <w:pPr>
              <w:pStyle w:val="afb"/>
              <w:spacing w:before="280" w:after="280"/>
              <w:contextualSpacing/>
              <w:rPr>
                <w:rFonts w:eastAsia="Calibri"/>
                <w:lang w:eastAsia="en-US"/>
              </w:rPr>
            </w:pPr>
            <w:r>
              <w:rPr>
                <w:rFonts w:eastAsia="Calibri"/>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9">
              <w:r>
                <w:rPr>
                  <w:rFonts w:eastAsia="Calibri"/>
                  <w:lang w:eastAsia="en-US"/>
                </w:rPr>
                <w:t>кодом 3.1</w:t>
              </w:r>
            </w:hyperlink>
          </w:p>
          <w:p w:rsidR="00792118" w:rsidRDefault="00792118">
            <w:pPr>
              <w:rPr>
                <w:rFonts w:ascii="Times New Roman" w:eastAsia="Calibri" w:hAnsi="Times New Roman" w:cs="Times New Roman"/>
                <w:sz w:val="24"/>
                <w:szCs w:val="24"/>
                <w:lang w:eastAsia="en-US"/>
              </w:rPr>
            </w:pP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Связь(6.8)</w:t>
            </w:r>
          </w:p>
          <w:p w:rsidR="00792118" w:rsidRDefault="00792118">
            <w:pPr>
              <w:widowControl/>
              <w:spacing w:beforeAutospacing="1"/>
              <w:rPr>
                <w:rFonts w:ascii="Times New Roman" w:eastAsia="Calibri" w:hAnsi="Times New Roman" w:cs="Times New Roman"/>
                <w:b/>
                <w:i/>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pStyle w:val="afb"/>
              <w:spacing w:before="0" w:after="0"/>
              <w:rPr>
                <w:rFonts w:eastAsia="Calibri"/>
                <w:lang w:eastAsia="en-US"/>
              </w:rPr>
            </w:pPr>
            <w:r>
              <w:rPr>
                <w:rFonts w:eastAsia="Calibr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Pr>
                <w:rFonts w:eastAsia="Calibri"/>
                <w:lang w:eastAsia="en-US"/>
              </w:rPr>
              <w:lastRenderedPageBreak/>
              <w:t xml:space="preserve">предусмотрено содержанием видов разрешенного использования с </w:t>
            </w:r>
            <w:hyperlink w:anchor="Par192">
              <w:r>
                <w:rPr>
                  <w:rFonts w:eastAsia="Calibri"/>
                  <w:lang w:eastAsia="en-US"/>
                </w:rPr>
                <w:t>кодами 3.1.1</w:t>
              </w:r>
            </w:hyperlink>
            <w:r>
              <w:rPr>
                <w:rFonts w:eastAsia="Calibri"/>
                <w:lang w:eastAsia="en-US"/>
              </w:rPr>
              <w:t xml:space="preserve">, </w:t>
            </w:r>
            <w:hyperlink w:anchor="Par209">
              <w:r>
                <w:rPr>
                  <w:rFonts w:eastAsia="Calibri"/>
                  <w:lang w:eastAsia="en-US"/>
                </w:rPr>
                <w:t>3.2.3</w:t>
              </w:r>
            </w:hyperlink>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lastRenderedPageBreak/>
              <w:t>Склад (6.9)</w:t>
            </w:r>
          </w:p>
          <w:p w:rsidR="00792118" w:rsidRDefault="00792118">
            <w:pPr>
              <w:widowControl/>
              <w:spacing w:beforeAutospacing="1"/>
              <w:rPr>
                <w:rFonts w:ascii="Times New Roman" w:eastAsia="Calibri" w:hAnsi="Times New Roman" w:cs="Times New Roman"/>
                <w:b/>
                <w:i/>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792118" w:rsidRDefault="00792118">
            <w:pPr>
              <w:pStyle w:val="afb"/>
              <w:spacing w:before="280" w:after="0"/>
              <w:rPr>
                <w:rFonts w:eastAsia="Calibri"/>
                <w:lang w:eastAsia="en-US"/>
              </w:rPr>
            </w:pP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Трубопроводный транспорт (7.5)</w:t>
            </w:r>
          </w:p>
          <w:p w:rsidR="00792118" w:rsidRDefault="00792118">
            <w:pPr>
              <w:widowControl/>
              <w:spacing w:beforeAutospacing="1"/>
              <w:rPr>
                <w:rFonts w:ascii="Times New Roman" w:eastAsia="Calibri" w:hAnsi="Times New Roman" w:cs="Times New Roman"/>
                <w:b/>
                <w:i/>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Общее пользование водными объектами (11.1)</w:t>
            </w:r>
          </w:p>
          <w:p w:rsidR="00792118" w:rsidRDefault="00792118">
            <w:pPr>
              <w:widowControl/>
              <w:spacing w:beforeAutospacing="1"/>
              <w:rPr>
                <w:rFonts w:ascii="Times New Roman" w:eastAsia="Calibri" w:hAnsi="Times New Roman" w:cs="Times New Roman"/>
                <w:b/>
                <w:i/>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widowControl/>
              <w:spacing w:beforeAutospacing="1"/>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Pr>
                <w:sz w:val="16"/>
                <w:szCs w:val="16"/>
              </w:rPr>
              <w:t>)</w:t>
            </w:r>
          </w:p>
        </w:tc>
      </w:tr>
      <w:tr w:rsidR="00792118">
        <w:trPr>
          <w:trHeight w:val="63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Земельные участки, входящие в состав общего имущества собственников индивидуальных жилых домов в малоэтажном жилом комплексе (14.0)</w:t>
            </w:r>
          </w:p>
          <w:p w:rsidR="00792118" w:rsidRDefault="00792118">
            <w:pPr>
              <w:widowControl/>
              <w:spacing w:beforeAutospacing="1"/>
              <w:jc w:val="left"/>
              <w:rPr>
                <w:rFonts w:ascii="Times New Roman" w:eastAsia="Calibri" w:hAnsi="Times New Roman" w:cs="Times New Roman"/>
                <w:b/>
                <w:i/>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p w:rsidR="00792118" w:rsidRDefault="00792118">
            <w:pPr>
              <w:widowControl/>
              <w:spacing w:beforeAutospacing="1"/>
              <w:jc w:val="left"/>
              <w:rPr>
                <w:rFonts w:ascii="Times New Roman" w:eastAsia="Calibri" w:hAnsi="Times New Roman" w:cs="Times New Roman"/>
                <w:sz w:val="24"/>
                <w:szCs w:val="24"/>
                <w:lang w:eastAsia="en-US"/>
              </w:rPr>
            </w:pPr>
          </w:p>
        </w:tc>
      </w:tr>
      <w:tr w:rsidR="00792118">
        <w:trPr>
          <w:trHeight w:val="441"/>
        </w:trPr>
        <w:tc>
          <w:tcPr>
            <w:tcW w:w="3712"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92118" w:rsidRDefault="00D31328">
            <w:pPr>
              <w:jc w:val="left"/>
              <w:rPr>
                <w:rFonts w:ascii="Times New Roman" w:eastAsia="Calibri" w:hAnsi="Times New Roman" w:cs="Times New Roman"/>
                <w:b/>
                <w:bCs/>
                <w:i/>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508" w:type="dxa"/>
            <w:tcBorders>
              <w:top w:val="single" w:sz="4" w:space="0" w:color="000000"/>
              <w:bottom w:val="single" w:sz="4" w:space="0" w:color="000000"/>
              <w:right w:val="single" w:sz="4" w:space="0" w:color="000000"/>
            </w:tcBorders>
            <w:shd w:val="clear" w:color="auto" w:fill="E7E6E6" w:themeFill="background2"/>
          </w:tcPr>
          <w:p w:rsidR="00792118" w:rsidRDefault="00D31328">
            <w:pPr>
              <w:jc w:val="left"/>
              <w:rPr>
                <w:rFonts w:ascii="Times New Roman" w:eastAsia="Calibri" w:hAnsi="Times New Roman" w:cs="Times New Roman"/>
                <w:sz w:val="24"/>
                <w:szCs w:val="24"/>
              </w:rPr>
            </w:pPr>
            <w:r>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92118">
        <w:trPr>
          <w:trHeight w:val="84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Хранение автотранспорта (2.7.1)</w:t>
            </w:r>
          </w:p>
          <w:p w:rsidR="00792118" w:rsidRDefault="00792118">
            <w:pPr>
              <w:rPr>
                <w:rFonts w:ascii="Times New Roman" w:eastAsia="Calibri" w:hAnsi="Times New Roman" w:cs="Times New Roman"/>
                <w:b/>
                <w:bCs/>
                <w:i/>
                <w:iCs/>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Pr>
                <w:rFonts w:ascii="Times New Roman" w:eastAsia="Calibri" w:hAnsi="Times New Roman" w:cs="Times New Roman"/>
                <w:sz w:val="24"/>
                <w:szCs w:val="24"/>
              </w:rPr>
              <w:lastRenderedPageBreak/>
              <w:t>гаражей, размещение которых предусмотрено содержанием видов разрешенного использования с кодами 2.7.2, 4.9</w:t>
            </w:r>
          </w:p>
        </w:tc>
      </w:tr>
      <w:tr w:rsidR="00792118">
        <w:trPr>
          <w:trHeight w:val="84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lastRenderedPageBreak/>
              <w:t>Размещение гаражей для собственных нужд (2.7.2)</w:t>
            </w:r>
          </w:p>
          <w:p w:rsidR="00792118" w:rsidRDefault="00792118">
            <w:pPr>
              <w:rPr>
                <w:rFonts w:ascii="Times New Roman" w:eastAsia="Calibri" w:hAnsi="Times New Roman" w:cs="Times New Roman"/>
                <w:b/>
                <w:bCs/>
                <w:i/>
                <w:iCs/>
                <w:sz w:val="24"/>
                <w:szCs w:val="24"/>
                <w:lang w:eastAsia="en-US"/>
              </w:rPr>
            </w:pPr>
          </w:p>
        </w:tc>
        <w:tc>
          <w:tcPr>
            <w:tcW w:w="5508"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sz w:val="24"/>
                <w:szCs w:val="24"/>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792118">
        <w:trPr>
          <w:trHeight w:val="84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bCs/>
                <w:i/>
                <w:iCs/>
                <w:sz w:val="24"/>
                <w:szCs w:val="24"/>
                <w:lang w:eastAsia="en-US"/>
              </w:rPr>
              <w:t>Амбулаторное ветеринарное обслуживание (3.10.1)</w:t>
            </w:r>
          </w:p>
        </w:tc>
        <w:tc>
          <w:tcPr>
            <w:tcW w:w="5508" w:type="dxa"/>
            <w:tcBorders>
              <w:top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792118">
        <w:trPr>
          <w:trHeight w:val="84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Предпринимательство (4.0)</w:t>
            </w:r>
          </w:p>
        </w:tc>
        <w:tc>
          <w:tcPr>
            <w:tcW w:w="5508" w:type="dxa"/>
            <w:tcBorders>
              <w:top w:val="single" w:sz="4" w:space="0" w:color="000000"/>
              <w:bottom w:val="single" w:sz="4" w:space="0" w:color="000000"/>
              <w:right w:val="single" w:sz="4" w:space="0" w:color="000000"/>
            </w:tcBorders>
          </w:tcPr>
          <w:p w:rsidR="00792118" w:rsidRDefault="00D31328">
            <w:pPr>
              <w:rPr>
                <w:rFonts w:ascii="Times New Roman CYR" w:hAnsi="Times New Roman CYR" w:cs="Times New Roman CYR"/>
                <w:sz w:val="18"/>
                <w:szCs w:val="18"/>
              </w:rPr>
            </w:pPr>
            <w:r>
              <w:rPr>
                <w:rFonts w:ascii="Times New Roman" w:hAnsi="Times New Roman" w:cs="Times New Roman"/>
                <w:sz w:val="24"/>
                <w:szCs w:val="24"/>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r>
      <w:tr w:rsidR="00792118">
        <w:trPr>
          <w:trHeight w:val="811"/>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Площадки для занятий спортом (5.1.3)</w:t>
            </w:r>
          </w:p>
        </w:tc>
        <w:tc>
          <w:tcPr>
            <w:tcW w:w="5508"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92118">
        <w:trPr>
          <w:trHeight w:val="811"/>
        </w:trPr>
        <w:tc>
          <w:tcPr>
            <w:tcW w:w="3712"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792118" w:rsidRDefault="00D31328">
            <w:pPr>
              <w:jc w:val="left"/>
              <w:rPr>
                <w:rFonts w:ascii="Times New Roman" w:eastAsia="Calibri" w:hAnsi="Times New Roman" w:cs="Times New Roman"/>
                <w:b/>
                <w:bCs/>
                <w:i/>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508" w:type="dxa"/>
            <w:tcBorders>
              <w:top w:val="single" w:sz="4" w:space="0" w:color="000000"/>
              <w:bottom w:val="single" w:sz="4" w:space="0" w:color="000000"/>
              <w:right w:val="single" w:sz="4" w:space="0" w:color="000000"/>
            </w:tcBorders>
            <w:shd w:val="clear" w:color="auto" w:fill="E7E6E6" w:themeFill="background2"/>
          </w:tcPr>
          <w:p w:rsidR="00792118" w:rsidRDefault="00D31328">
            <w:pPr>
              <w:jc w:val="left"/>
              <w:rPr>
                <w:rFonts w:ascii="Times New Roman" w:eastAsia="Calibri" w:hAnsi="Times New Roman" w:cs="Times New Roman"/>
                <w:sz w:val="24"/>
                <w:szCs w:val="24"/>
              </w:rPr>
            </w:pPr>
            <w:r>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92118">
        <w:trPr>
          <w:trHeight w:val="8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Улично-дорожная сеть (12.0.1)</w:t>
            </w:r>
          </w:p>
        </w:tc>
        <w:tc>
          <w:tcPr>
            <w:tcW w:w="5508" w:type="dxa"/>
            <w:tcBorders>
              <w:top w:val="single" w:sz="4" w:space="0" w:color="000000"/>
              <w:bottom w:val="single" w:sz="4" w:space="0" w:color="000000"/>
              <w:right w:val="single" w:sz="4" w:space="0" w:color="000000"/>
            </w:tcBorders>
            <w:shd w:val="clear" w:color="auto" w:fill="auto"/>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92118">
        <w:trPr>
          <w:trHeight w:val="8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Земельные участки (территории) общего пользования (12.0)</w:t>
            </w:r>
          </w:p>
        </w:tc>
        <w:tc>
          <w:tcPr>
            <w:tcW w:w="5508" w:type="dxa"/>
            <w:tcBorders>
              <w:top w:val="single" w:sz="4" w:space="0" w:color="000000"/>
              <w:bottom w:val="single" w:sz="4" w:space="0" w:color="000000"/>
              <w:right w:val="single" w:sz="4" w:space="0" w:color="000000"/>
            </w:tcBorders>
            <w:shd w:val="clear" w:color="auto" w:fill="auto"/>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92118">
        <w:trPr>
          <w:trHeight w:val="80"/>
        </w:trPr>
        <w:tc>
          <w:tcPr>
            <w:tcW w:w="371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bCs/>
                <w:i/>
                <w:iCs/>
                <w:sz w:val="24"/>
                <w:szCs w:val="24"/>
                <w:lang w:eastAsia="en-US"/>
              </w:rPr>
            </w:pPr>
            <w:r>
              <w:rPr>
                <w:rFonts w:ascii="Times New Roman" w:eastAsia="Calibri" w:hAnsi="Times New Roman" w:cs="Times New Roman"/>
                <w:b/>
                <w:bCs/>
                <w:i/>
                <w:iCs/>
                <w:sz w:val="24"/>
                <w:szCs w:val="24"/>
                <w:lang w:eastAsia="en-US"/>
              </w:rPr>
              <w:t>Благоустройство территории (12.0.2)</w:t>
            </w:r>
          </w:p>
        </w:tc>
        <w:tc>
          <w:tcPr>
            <w:tcW w:w="5508" w:type="dxa"/>
            <w:tcBorders>
              <w:top w:val="single" w:sz="4" w:space="0" w:color="000000"/>
              <w:bottom w:val="single" w:sz="4" w:space="0" w:color="000000"/>
              <w:right w:val="single" w:sz="4" w:space="0" w:color="000000"/>
            </w:tcBorders>
            <w:shd w:val="clear" w:color="auto" w:fill="auto"/>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Pr>
                <w:rFonts w:ascii="Times New Roman" w:eastAsia="Calibri" w:hAnsi="Times New Roman" w:cs="Times New Roman"/>
                <w:bCs/>
                <w:iCs/>
                <w:sz w:val="24"/>
                <w:szCs w:val="24"/>
                <w:lang w:eastAsia="en-US"/>
              </w:rPr>
              <w:lastRenderedPageBreak/>
              <w:t>туалетов</w:t>
            </w:r>
          </w:p>
        </w:tc>
      </w:tr>
    </w:tbl>
    <w:p w:rsidR="00792118" w:rsidRDefault="00792118">
      <w:pPr>
        <w:keepNext/>
        <w:ind w:firstLine="708"/>
        <w:rPr>
          <w:rFonts w:ascii="Times New Roman" w:hAnsi="Times New Roman" w:cs="Times New Roman"/>
          <w:b/>
          <w:i/>
          <w:sz w:val="24"/>
          <w:szCs w:val="24"/>
        </w:rPr>
      </w:pPr>
    </w:p>
    <w:p w:rsidR="00792118" w:rsidRDefault="00D31328">
      <w:pPr>
        <w:keepNext/>
        <w:ind w:firstLine="708"/>
        <w:rPr>
          <w:rFonts w:ascii="Times New Roman" w:hAnsi="Times New Roman" w:cs="Times New Roman"/>
          <w:b/>
          <w:i/>
          <w:sz w:val="24"/>
          <w:szCs w:val="24"/>
        </w:rPr>
      </w:pPr>
      <w:r>
        <w:rPr>
          <w:rFonts w:ascii="Times New Roman" w:hAnsi="Times New Roman" w:cs="Times New Roman"/>
          <w:b/>
          <w: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 Ж2.</w:t>
      </w:r>
    </w:p>
    <w:p w:rsidR="00792118" w:rsidRDefault="00792118">
      <w:pPr>
        <w:keepNext/>
        <w:rPr>
          <w:rFonts w:ascii="Times New Roman" w:hAnsi="Times New Roman" w:cs="Times New Roman"/>
          <w:b/>
          <w:i/>
          <w:sz w:val="24"/>
          <w:szCs w:val="24"/>
        </w:rPr>
      </w:pPr>
    </w:p>
    <w:tbl>
      <w:tblPr>
        <w:tblW w:w="9164" w:type="dxa"/>
        <w:jc w:val="right"/>
        <w:tblLook w:val="01E0" w:firstRow="1" w:lastRow="1" w:firstColumn="1" w:lastColumn="1" w:noHBand="0" w:noVBand="0"/>
      </w:tblPr>
      <w:tblGrid>
        <w:gridCol w:w="4954"/>
        <w:gridCol w:w="2204"/>
        <w:gridCol w:w="42"/>
        <w:gridCol w:w="1964"/>
      </w:tblGrid>
      <w:tr w:rsidR="00792118">
        <w:trPr>
          <w:jc w:val="right"/>
        </w:trPr>
        <w:tc>
          <w:tcPr>
            <w:tcW w:w="9164" w:type="dxa"/>
            <w:gridSpan w:val="4"/>
            <w:tcBorders>
              <w:top w:val="single" w:sz="4" w:space="0" w:color="000000"/>
              <w:left w:val="single" w:sz="4" w:space="0" w:color="000000"/>
              <w:bottom w:val="single" w:sz="4" w:space="0" w:color="000000"/>
              <w:right w:val="single" w:sz="4" w:space="0" w:color="000000"/>
            </w:tcBorders>
          </w:tcPr>
          <w:p w:rsidR="00792118" w:rsidRDefault="00D31328">
            <w:pPr>
              <w:ind w:firstLine="426"/>
              <w:jc w:val="center"/>
              <w:rPr>
                <w:rFonts w:ascii="Times New Roman" w:hAnsi="Times New Roman" w:cs="Times New Roman"/>
                <w:sz w:val="24"/>
                <w:szCs w:val="24"/>
              </w:rPr>
            </w:pPr>
            <w:r>
              <w:rPr>
                <w:rFonts w:ascii="Times New Roman" w:hAnsi="Times New Roman" w:cs="Times New Roman"/>
                <w:b/>
                <w:sz w:val="24"/>
                <w:szCs w:val="24"/>
              </w:rPr>
              <w:t xml:space="preserve">Предельные (минимальные и (или) максимальные) размеры земельных участков, в том числе их площадь </w:t>
            </w:r>
          </w:p>
        </w:tc>
      </w:tr>
      <w:tr w:rsidR="00792118">
        <w:trPr>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ind w:firstLine="426"/>
              <w:jc w:val="center"/>
              <w:rPr>
                <w:rFonts w:ascii="Times New Roman" w:hAnsi="Times New Roman" w:cs="Times New Roman"/>
                <w:b/>
                <w:sz w:val="24"/>
                <w:szCs w:val="24"/>
              </w:rPr>
            </w:pPr>
            <w:r>
              <w:rPr>
                <w:rFonts w:ascii="Times New Roman" w:hAnsi="Times New Roman" w:cs="Times New Roman"/>
                <w:b/>
                <w:sz w:val="24"/>
                <w:szCs w:val="24"/>
              </w:rPr>
              <w:t>Виды разрешенного использования</w:t>
            </w:r>
          </w:p>
        </w:tc>
        <w:tc>
          <w:tcPr>
            <w:tcW w:w="2204" w:type="dxa"/>
            <w:tcBorders>
              <w:top w:val="single" w:sz="4" w:space="0" w:color="000000"/>
              <w:left w:val="single" w:sz="4" w:space="0" w:color="000000"/>
              <w:bottom w:val="single" w:sz="4" w:space="0" w:color="000000"/>
              <w:right w:val="single" w:sz="4" w:space="0" w:color="000000"/>
            </w:tcBorders>
          </w:tcPr>
          <w:p w:rsidR="00792118" w:rsidRDefault="00D31328">
            <w:pPr>
              <w:ind w:firstLine="426"/>
              <w:jc w:val="center"/>
              <w:rPr>
                <w:rFonts w:ascii="Times New Roman" w:hAnsi="Times New Roman" w:cs="Times New Roman"/>
                <w:b/>
                <w:sz w:val="24"/>
                <w:szCs w:val="24"/>
              </w:rPr>
            </w:pPr>
            <w:r>
              <w:rPr>
                <w:rFonts w:ascii="Times New Roman" w:hAnsi="Times New Roman" w:cs="Times New Roman"/>
                <w:b/>
                <w:sz w:val="24"/>
                <w:szCs w:val="24"/>
              </w:rPr>
              <w:t>минимальные</w:t>
            </w:r>
          </w:p>
        </w:tc>
        <w:tc>
          <w:tcPr>
            <w:tcW w:w="2006" w:type="dxa"/>
            <w:gridSpan w:val="2"/>
            <w:tcBorders>
              <w:top w:val="single" w:sz="4" w:space="0" w:color="000000"/>
              <w:left w:val="single" w:sz="4" w:space="0" w:color="000000"/>
              <w:bottom w:val="single" w:sz="4" w:space="0" w:color="000000"/>
              <w:right w:val="single" w:sz="4" w:space="0" w:color="000000"/>
            </w:tcBorders>
          </w:tcPr>
          <w:p w:rsidR="00792118" w:rsidRDefault="00D31328">
            <w:pPr>
              <w:ind w:firstLine="426"/>
              <w:jc w:val="center"/>
              <w:rPr>
                <w:rFonts w:ascii="Times New Roman" w:hAnsi="Times New Roman" w:cs="Times New Roman"/>
                <w:b/>
                <w:sz w:val="24"/>
                <w:szCs w:val="24"/>
              </w:rPr>
            </w:pPr>
            <w:r>
              <w:rPr>
                <w:rFonts w:ascii="Times New Roman" w:hAnsi="Times New Roman" w:cs="Times New Roman"/>
                <w:b/>
                <w:sz w:val="24"/>
                <w:szCs w:val="24"/>
              </w:rPr>
              <w:t>максимальные</w:t>
            </w:r>
          </w:p>
        </w:tc>
      </w:tr>
      <w:tr w:rsidR="00792118">
        <w:trPr>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sz w:val="24"/>
                <w:szCs w:val="24"/>
              </w:rPr>
            </w:pPr>
            <w:r>
              <w:rPr>
                <w:rFonts w:ascii="Times New Roman" w:hAnsi="Times New Roman" w:cs="Times New Roman"/>
                <w:b/>
                <w:i/>
                <w:sz w:val="24"/>
                <w:szCs w:val="24"/>
              </w:rPr>
              <w:t>Для индивидуального жилищного строительства (2.1)</w:t>
            </w:r>
          </w:p>
        </w:tc>
        <w:tc>
          <w:tcPr>
            <w:tcW w:w="2246" w:type="dxa"/>
            <w:gridSpan w:val="2"/>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0,02 га</w:t>
            </w:r>
          </w:p>
          <w:p w:rsidR="00792118" w:rsidRDefault="00D31328">
            <w:pPr>
              <w:jc w:val="center"/>
              <w:rPr>
                <w:rFonts w:ascii="Times New Roman" w:hAnsi="Times New Roman" w:cs="Times New Roman"/>
                <w:sz w:val="24"/>
                <w:szCs w:val="24"/>
              </w:rPr>
            </w:pPr>
            <w:r>
              <w:rPr>
                <w:rFonts w:ascii="Times New Roman" w:hAnsi="Times New Roman" w:cs="Times New Roman"/>
                <w:i/>
                <w:sz w:val="24"/>
                <w:szCs w:val="24"/>
              </w:rPr>
              <w:t>(200 кв.м)</w:t>
            </w:r>
          </w:p>
        </w:tc>
        <w:tc>
          <w:tcPr>
            <w:tcW w:w="1964" w:type="dxa"/>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0.10 га</w:t>
            </w:r>
          </w:p>
          <w:p w:rsidR="00792118" w:rsidRDefault="00D31328">
            <w:pPr>
              <w:jc w:val="center"/>
              <w:rPr>
                <w:rFonts w:ascii="Times New Roman" w:hAnsi="Times New Roman" w:cs="Times New Roman"/>
                <w:i/>
                <w:sz w:val="24"/>
                <w:szCs w:val="24"/>
              </w:rPr>
            </w:pPr>
            <w:r>
              <w:rPr>
                <w:rFonts w:ascii="Times New Roman" w:hAnsi="Times New Roman" w:cs="Times New Roman"/>
                <w:i/>
                <w:sz w:val="24"/>
                <w:szCs w:val="24"/>
              </w:rPr>
              <w:t>(1000 кв.м)</w:t>
            </w:r>
          </w:p>
        </w:tc>
      </w:tr>
      <w:tr w:rsidR="00792118">
        <w:trPr>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sz w:val="24"/>
                <w:szCs w:val="24"/>
              </w:rPr>
            </w:pPr>
            <w:r>
              <w:rPr>
                <w:rFonts w:ascii="Times New Roman" w:eastAsia="Calibri" w:hAnsi="Times New Roman" w:cs="Times New Roman"/>
                <w:b/>
                <w:i/>
                <w:sz w:val="24"/>
                <w:szCs w:val="24"/>
              </w:rPr>
              <w:t>Для ведения личного подсобного хозяйства (приусадебный земельный участок) (2.2)</w:t>
            </w:r>
          </w:p>
        </w:tc>
        <w:tc>
          <w:tcPr>
            <w:tcW w:w="2246" w:type="dxa"/>
            <w:gridSpan w:val="2"/>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0.05 га</w:t>
            </w:r>
          </w:p>
          <w:p w:rsidR="00792118" w:rsidRDefault="00D31328">
            <w:pPr>
              <w:jc w:val="center"/>
              <w:rPr>
                <w:rFonts w:ascii="Times New Roman" w:hAnsi="Times New Roman" w:cs="Times New Roman"/>
                <w:sz w:val="24"/>
                <w:szCs w:val="24"/>
              </w:rPr>
            </w:pPr>
            <w:r>
              <w:rPr>
                <w:rFonts w:ascii="Times New Roman" w:hAnsi="Times New Roman" w:cs="Times New Roman"/>
                <w:i/>
                <w:sz w:val="24"/>
                <w:szCs w:val="24"/>
              </w:rPr>
              <w:t>(500 кв.м)</w:t>
            </w:r>
          </w:p>
        </w:tc>
        <w:tc>
          <w:tcPr>
            <w:tcW w:w="1964" w:type="dxa"/>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0.20 га</w:t>
            </w:r>
          </w:p>
          <w:p w:rsidR="00792118" w:rsidRDefault="00D31328">
            <w:pPr>
              <w:jc w:val="center"/>
              <w:rPr>
                <w:rFonts w:ascii="Times New Roman" w:hAnsi="Times New Roman" w:cs="Times New Roman"/>
                <w:i/>
                <w:sz w:val="24"/>
                <w:szCs w:val="24"/>
              </w:rPr>
            </w:pPr>
            <w:r>
              <w:rPr>
                <w:rFonts w:ascii="Times New Roman" w:hAnsi="Times New Roman" w:cs="Times New Roman"/>
                <w:i/>
                <w:sz w:val="24"/>
                <w:szCs w:val="24"/>
              </w:rPr>
              <w:t>(2000 кв.м)</w:t>
            </w:r>
          </w:p>
        </w:tc>
      </w:tr>
      <w:tr w:rsidR="00792118">
        <w:trPr>
          <w:trHeight w:val="819"/>
          <w:jc w:val="right"/>
        </w:trPr>
        <w:tc>
          <w:tcPr>
            <w:tcW w:w="9164" w:type="dxa"/>
            <w:gridSpan w:val="4"/>
            <w:tcBorders>
              <w:top w:val="single" w:sz="4" w:space="0" w:color="000000"/>
              <w:left w:val="single" w:sz="4" w:space="0" w:color="000000"/>
              <w:bottom w:val="single" w:sz="4" w:space="0" w:color="000000"/>
              <w:right w:val="single" w:sz="4" w:space="0" w:color="000000"/>
            </w:tcBorders>
          </w:tcPr>
          <w:p w:rsidR="00792118" w:rsidRDefault="00D31328">
            <w:pPr>
              <w:ind w:firstLine="426"/>
              <w:jc w:val="center"/>
              <w:rPr>
                <w:rFonts w:ascii="Times New Roman" w:hAnsi="Times New Roman" w:cs="Times New Roman"/>
                <w:sz w:val="24"/>
                <w:szCs w:val="24"/>
              </w:rPr>
            </w:pPr>
            <w:r>
              <w:rPr>
                <w:rFonts w:ascii="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792118">
        <w:trPr>
          <w:trHeight w:val="171"/>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ind w:firstLine="34"/>
              <w:rPr>
                <w:rFonts w:ascii="Times New Roman" w:hAnsi="Times New Roman" w:cs="Times New Roman"/>
                <w:sz w:val="24"/>
                <w:szCs w:val="24"/>
              </w:rPr>
            </w:pPr>
            <w:r>
              <w:rPr>
                <w:rFonts w:ascii="Times New Roman" w:hAnsi="Times New Roman" w:cs="Times New Roman"/>
                <w:sz w:val="24"/>
                <w:szCs w:val="24"/>
              </w:rPr>
              <w:t xml:space="preserve">  от красной линии до линии застройки  </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5 м</w:t>
            </w:r>
          </w:p>
        </w:tc>
      </w:tr>
      <w:tr w:rsidR="00792118">
        <w:trPr>
          <w:trHeight w:val="171"/>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ind w:firstLine="176"/>
              <w:rPr>
                <w:rFonts w:ascii="Times New Roman" w:hAnsi="Times New Roman" w:cs="Times New Roman"/>
                <w:sz w:val="24"/>
                <w:szCs w:val="24"/>
              </w:rPr>
            </w:pPr>
            <w:r>
              <w:rPr>
                <w:rFonts w:ascii="Times New Roman" w:hAnsi="Times New Roman" w:cs="Times New Roman"/>
                <w:sz w:val="24"/>
                <w:szCs w:val="24"/>
              </w:rPr>
              <w:t xml:space="preserve">от усадебного, одно-двухквартирного и блокированного дома  до границы соседнего приквартирного участка </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3 м</w:t>
            </w:r>
          </w:p>
        </w:tc>
      </w:tr>
      <w:tr w:rsidR="00792118">
        <w:trPr>
          <w:trHeight w:val="288"/>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ind w:firstLine="34"/>
              <w:rPr>
                <w:rFonts w:ascii="Times New Roman" w:hAnsi="Times New Roman" w:cs="Times New Roman"/>
                <w:sz w:val="24"/>
                <w:szCs w:val="24"/>
              </w:rPr>
            </w:pPr>
            <w:r>
              <w:rPr>
                <w:rFonts w:ascii="Times New Roman" w:hAnsi="Times New Roman" w:cs="Times New Roman"/>
                <w:sz w:val="24"/>
                <w:szCs w:val="24"/>
              </w:rPr>
              <w:t xml:space="preserve">  от    постройки для содержания скота и птицы до границы соседнего приквартирного участка </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4 м</w:t>
            </w:r>
          </w:p>
        </w:tc>
      </w:tr>
      <w:tr w:rsidR="00792118">
        <w:trPr>
          <w:trHeight w:val="530"/>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ind w:firstLine="34"/>
              <w:rPr>
                <w:rFonts w:ascii="Times New Roman" w:hAnsi="Times New Roman" w:cs="Times New Roman"/>
                <w:sz w:val="24"/>
                <w:szCs w:val="24"/>
              </w:rPr>
            </w:pPr>
            <w:r>
              <w:rPr>
                <w:rFonts w:ascii="Times New Roman" w:hAnsi="Times New Roman" w:cs="Times New Roman"/>
                <w:sz w:val="24"/>
                <w:szCs w:val="24"/>
              </w:rPr>
              <w:t xml:space="preserve">  от других построек (бани, гаражи и др.)до границы соседнего приквартирного участка </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1 м</w:t>
            </w:r>
          </w:p>
        </w:tc>
      </w:tr>
      <w:tr w:rsidR="00792118">
        <w:trPr>
          <w:trHeight w:val="499"/>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ind w:firstLine="34"/>
              <w:rPr>
                <w:rFonts w:ascii="Times New Roman" w:hAnsi="Times New Roman" w:cs="Times New Roman"/>
                <w:sz w:val="24"/>
                <w:szCs w:val="24"/>
              </w:rPr>
            </w:pPr>
            <w:r>
              <w:rPr>
                <w:rFonts w:ascii="Times New Roman" w:hAnsi="Times New Roman" w:cs="Times New Roman"/>
                <w:sz w:val="24"/>
                <w:szCs w:val="24"/>
              </w:rPr>
              <w:t xml:space="preserve">  от стволов высокорослых деревьев до границы соседнего приквартирного участка </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4 м</w:t>
            </w:r>
          </w:p>
        </w:tc>
      </w:tr>
      <w:tr w:rsidR="00792118">
        <w:trPr>
          <w:trHeight w:val="530"/>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ind w:firstLine="34"/>
              <w:rPr>
                <w:rFonts w:ascii="Times New Roman" w:hAnsi="Times New Roman" w:cs="Times New Roman"/>
                <w:sz w:val="24"/>
                <w:szCs w:val="24"/>
              </w:rPr>
            </w:pPr>
            <w:r>
              <w:rPr>
                <w:rFonts w:ascii="Times New Roman" w:hAnsi="Times New Roman" w:cs="Times New Roman"/>
                <w:sz w:val="24"/>
                <w:szCs w:val="24"/>
              </w:rPr>
              <w:t xml:space="preserve">  от стволов среднерослых деревьев до границы соседнего приквартирного участка </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2 м</w:t>
            </w:r>
          </w:p>
        </w:tc>
      </w:tr>
      <w:tr w:rsidR="00792118">
        <w:trPr>
          <w:trHeight w:val="530"/>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ind w:firstLine="34"/>
              <w:rPr>
                <w:rFonts w:ascii="Times New Roman" w:hAnsi="Times New Roman" w:cs="Times New Roman"/>
                <w:sz w:val="24"/>
                <w:szCs w:val="24"/>
              </w:rPr>
            </w:pPr>
            <w:r>
              <w:rPr>
                <w:rFonts w:ascii="Times New Roman" w:hAnsi="Times New Roman" w:cs="Times New Roman"/>
                <w:sz w:val="24"/>
                <w:szCs w:val="24"/>
              </w:rPr>
              <w:t xml:space="preserve">  от кустарников до границы соседнего приквартирного участка </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1 м</w:t>
            </w:r>
          </w:p>
        </w:tc>
      </w:tr>
      <w:tr w:rsidR="00792118">
        <w:trPr>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Предельное количество этажей или предельная высота зданий, строений, сооружений</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не более 3 этажей</w:t>
            </w:r>
          </w:p>
        </w:tc>
      </w:tr>
      <w:tr w:rsidR="00792118">
        <w:trPr>
          <w:trHeight w:val="812"/>
          <w:jc w:val="right"/>
        </w:trPr>
        <w:tc>
          <w:tcPr>
            <w:tcW w:w="4954"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10" w:type="dxa"/>
            <w:gridSpan w:val="3"/>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hAnsi="Times New Roman" w:cs="Times New Roman"/>
                <w:sz w:val="24"/>
                <w:szCs w:val="24"/>
              </w:rPr>
            </w:pPr>
            <w:r>
              <w:rPr>
                <w:rFonts w:ascii="Times New Roman" w:hAnsi="Times New Roman" w:cs="Times New Roman"/>
                <w:sz w:val="24"/>
                <w:szCs w:val="24"/>
              </w:rPr>
              <w:t>50 %</w:t>
            </w:r>
          </w:p>
        </w:tc>
      </w:tr>
    </w:tbl>
    <w:p w:rsidR="00792118" w:rsidRDefault="00792118">
      <w:pPr>
        <w:pStyle w:val="afd"/>
        <w:rPr>
          <w:color w:val="000000" w:themeColor="text1"/>
        </w:rPr>
      </w:pPr>
    </w:p>
    <w:p w:rsidR="00792118" w:rsidRDefault="00792118">
      <w:pPr>
        <w:pStyle w:val="afd"/>
        <w:rPr>
          <w:color w:val="000000" w:themeColor="text1"/>
        </w:rPr>
      </w:pPr>
    </w:p>
    <w:p w:rsidR="00792118" w:rsidRDefault="00D31328">
      <w:pPr>
        <w:pStyle w:val="afd"/>
        <w:rPr>
          <w:rStyle w:val="a4"/>
          <w:i/>
          <w:color w:val="000000" w:themeColor="text1"/>
        </w:rPr>
      </w:pPr>
      <w:r>
        <w:rPr>
          <w:color w:val="000000" w:themeColor="text1"/>
        </w:rPr>
        <w:t xml:space="preserve"> «</w:t>
      </w:r>
      <w:r>
        <w:rPr>
          <w:rStyle w:val="a4"/>
          <w:i/>
          <w:color w:val="000000" w:themeColor="text1"/>
        </w:rPr>
        <w:t>Примечания»:</w:t>
      </w:r>
      <w:bookmarkStart w:id="49" w:name="sub_3"/>
      <w:r>
        <w:rPr>
          <w:rStyle w:val="a4"/>
          <w:i/>
          <w:color w:val="000000" w:themeColor="text1"/>
        </w:rPr>
        <w:t xml:space="preserve"> </w:t>
      </w:r>
    </w:p>
    <w:p w:rsidR="00792118" w:rsidRDefault="00D31328">
      <w:pPr>
        <w:pStyle w:val="afd"/>
        <w:ind w:left="851" w:hanging="142"/>
        <w:rPr>
          <w:color w:val="000000" w:themeColor="text1"/>
        </w:rPr>
      </w:pPr>
      <w:r>
        <w:rPr>
          <w:b/>
          <w:bCs/>
        </w:rPr>
        <w:t>1.</w:t>
      </w:r>
      <w:r>
        <w:rPr>
          <w:b/>
          <w:bCs/>
        </w:rPr>
        <w:tab/>
        <w:t xml:space="preserve"> </w:t>
      </w:r>
      <w:r>
        <w:rPr>
          <w:color w:val="000000" w:themeColor="text1"/>
        </w:rPr>
        <w:t>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792118" w:rsidRDefault="00D31328">
      <w:pPr>
        <w:pStyle w:val="afd"/>
        <w:ind w:left="851" w:hanging="142"/>
        <w:rPr>
          <w:color w:val="000000" w:themeColor="text1"/>
        </w:rPr>
      </w:pPr>
      <w:r>
        <w:rPr>
          <w:b/>
          <w:bCs/>
        </w:rPr>
        <w:t xml:space="preserve">2. </w:t>
      </w:r>
      <w:r>
        <w:rPr>
          <w:b/>
          <w:bCs/>
        </w:rPr>
        <w:tab/>
      </w:r>
      <w:r>
        <w:rPr>
          <w:color w:val="000000" w:themeColor="text1"/>
        </w:rPr>
        <w:t>Допускаются отклонения от представленных в таблице показателей отступов строений от боковых и задних границ земельных участков при условии, что:</w:t>
      </w:r>
      <w:bookmarkEnd w:id="49"/>
      <w:r>
        <w:rPr>
          <w:color w:val="000000" w:themeColor="text1"/>
        </w:rPr>
        <w:t xml:space="preserve"> имеется письменное взаимное согласие владельцев земельных участков на указанные отклонения; расстояния между основными строениями (жилыми домами) равны или превышают 6 метров, а расстояния между </w:t>
      </w:r>
      <w:r>
        <w:rPr>
          <w:color w:val="000000" w:themeColor="text1"/>
        </w:rPr>
        <w:lastRenderedPageBreak/>
        <w:t>вспомогательными строениями (хозяйственными постройками, гаражами и проч.) равны или превышают 2 метра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
    <w:p w:rsidR="00792118" w:rsidRDefault="00D31328">
      <w:pPr>
        <w:pStyle w:val="afd"/>
        <w:numPr>
          <w:ilvl w:val="0"/>
          <w:numId w:val="1"/>
        </w:numPr>
        <w:ind w:left="851" w:hanging="142"/>
        <w:rPr>
          <w:color w:val="000000" w:themeColor="text1"/>
        </w:rPr>
      </w:pPr>
      <w:r>
        <w:rPr>
          <w:color w:val="000000" w:themeColor="text1"/>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9 части III настоящих Правил. При совпадении ограничений, относящихся к одной и той же территории, действуют минимальные предельные параметры.</w:t>
      </w:r>
    </w:p>
    <w:p w:rsidR="00792118" w:rsidRDefault="00D31328">
      <w:pPr>
        <w:pStyle w:val="afd"/>
        <w:numPr>
          <w:ilvl w:val="0"/>
          <w:numId w:val="1"/>
        </w:numPr>
        <w:ind w:left="851" w:hanging="142"/>
        <w:rPr>
          <w:color w:val="000000" w:themeColor="text1"/>
        </w:rPr>
      </w:pPr>
      <w:r>
        <w:rPr>
          <w:color w:val="000000" w:themeColor="text1"/>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92118" w:rsidRDefault="00D31328">
      <w:pPr>
        <w:pStyle w:val="afd"/>
        <w:numPr>
          <w:ilvl w:val="0"/>
          <w:numId w:val="1"/>
        </w:numPr>
        <w:ind w:left="851" w:hanging="142"/>
        <w:rPr>
          <w:color w:val="000000" w:themeColor="text1"/>
        </w:rPr>
      </w:pPr>
      <w:r>
        <w:rPr>
          <w:b/>
          <w:color w:val="000000" w:themeColor="text1"/>
        </w:rPr>
        <w:t>Минимальные и максимальные размеры для земельных участков с видом разрешенного использования:</w:t>
      </w:r>
    </w:p>
    <w:p w:rsidR="00792118" w:rsidRDefault="00D31328">
      <w:pPr>
        <w:pStyle w:val="afd"/>
        <w:numPr>
          <w:ilvl w:val="0"/>
          <w:numId w:val="7"/>
        </w:numPr>
        <w:rPr>
          <w:color w:val="000000" w:themeColor="text1"/>
        </w:rPr>
      </w:pPr>
      <w:r>
        <w:rPr>
          <w:color w:val="000000" w:themeColor="text1"/>
        </w:rPr>
        <w:t xml:space="preserve"> Хранение автотранспорта (2.7.1), </w:t>
      </w:r>
    </w:p>
    <w:p w:rsidR="00792118" w:rsidRDefault="00D31328">
      <w:pPr>
        <w:pStyle w:val="afd"/>
        <w:numPr>
          <w:ilvl w:val="0"/>
          <w:numId w:val="7"/>
        </w:numPr>
        <w:rPr>
          <w:color w:val="000000" w:themeColor="text1"/>
        </w:rPr>
      </w:pPr>
      <w:r>
        <w:rPr>
          <w:color w:val="000000" w:themeColor="text1"/>
        </w:rPr>
        <w:t>Размещение гаражей для собственных нужд (2.7.2)</w:t>
      </w:r>
    </w:p>
    <w:p w:rsidR="00792118" w:rsidRDefault="00D31328">
      <w:pPr>
        <w:pStyle w:val="afd"/>
        <w:numPr>
          <w:ilvl w:val="0"/>
          <w:numId w:val="7"/>
        </w:numPr>
        <w:rPr>
          <w:color w:val="000000" w:themeColor="text1"/>
        </w:rPr>
      </w:pPr>
      <w:r>
        <w:rPr>
          <w:color w:val="000000" w:themeColor="text1"/>
        </w:rPr>
        <w:t xml:space="preserve">Коммунальное обслуживание (3.1), </w:t>
      </w:r>
    </w:p>
    <w:p w:rsidR="00792118" w:rsidRDefault="00D31328">
      <w:pPr>
        <w:pStyle w:val="afd"/>
        <w:numPr>
          <w:ilvl w:val="0"/>
          <w:numId w:val="7"/>
        </w:numPr>
        <w:rPr>
          <w:color w:val="000000" w:themeColor="text1"/>
        </w:rPr>
      </w:pPr>
      <w:r>
        <w:rPr>
          <w:color w:val="000000" w:themeColor="text1"/>
        </w:rPr>
        <w:t xml:space="preserve">Предоставление коммунальных услуг (3.1.1), </w:t>
      </w:r>
    </w:p>
    <w:p w:rsidR="00792118" w:rsidRDefault="00D31328">
      <w:pPr>
        <w:pStyle w:val="afd"/>
        <w:numPr>
          <w:ilvl w:val="0"/>
          <w:numId w:val="7"/>
        </w:numPr>
        <w:rPr>
          <w:color w:val="000000" w:themeColor="text1"/>
        </w:rPr>
      </w:pPr>
      <w:r>
        <w:rPr>
          <w:color w:val="000000" w:themeColor="text1"/>
        </w:rPr>
        <w:t>Связь(6.8)</w:t>
      </w:r>
    </w:p>
    <w:p w:rsidR="00792118" w:rsidRDefault="00D31328">
      <w:pPr>
        <w:pStyle w:val="afd"/>
        <w:numPr>
          <w:ilvl w:val="0"/>
          <w:numId w:val="7"/>
        </w:numPr>
        <w:rPr>
          <w:color w:val="000000" w:themeColor="text1"/>
        </w:rPr>
      </w:pPr>
      <w:r>
        <w:rPr>
          <w:color w:val="000000" w:themeColor="text1"/>
        </w:rPr>
        <w:t>Трубопроводный транспорт (7.5)</w:t>
      </w:r>
    </w:p>
    <w:p w:rsidR="00792118" w:rsidRDefault="00D31328">
      <w:pPr>
        <w:pStyle w:val="afd"/>
        <w:numPr>
          <w:ilvl w:val="0"/>
          <w:numId w:val="7"/>
        </w:numPr>
        <w:rPr>
          <w:color w:val="000000" w:themeColor="text1"/>
        </w:rPr>
      </w:pPr>
      <w:r>
        <w:rPr>
          <w:color w:val="000000" w:themeColor="text1"/>
        </w:rPr>
        <w:t xml:space="preserve">Земельные участки (территории) общего пользования (12.0), </w:t>
      </w:r>
    </w:p>
    <w:p w:rsidR="00792118" w:rsidRDefault="00D31328">
      <w:pPr>
        <w:pStyle w:val="afd"/>
        <w:numPr>
          <w:ilvl w:val="0"/>
          <w:numId w:val="7"/>
        </w:numPr>
        <w:rPr>
          <w:color w:val="000000" w:themeColor="text1"/>
        </w:rPr>
      </w:pPr>
      <w:r>
        <w:rPr>
          <w:color w:val="000000" w:themeColor="text1"/>
        </w:rPr>
        <w:t>Улично-дорожная сеть (12.0.1),</w:t>
      </w:r>
    </w:p>
    <w:p w:rsidR="00792118" w:rsidRDefault="00D31328">
      <w:pPr>
        <w:pStyle w:val="afd"/>
        <w:numPr>
          <w:ilvl w:val="0"/>
          <w:numId w:val="7"/>
        </w:numPr>
        <w:rPr>
          <w:color w:val="000000" w:themeColor="text1"/>
        </w:rPr>
      </w:pPr>
      <w:r>
        <w:rPr>
          <w:color w:val="000000" w:themeColor="text1"/>
        </w:rPr>
        <w:t>Благоустройство территории (12.0.2),</w:t>
      </w:r>
    </w:p>
    <w:p w:rsidR="00792118" w:rsidRDefault="00D31328">
      <w:pPr>
        <w:pStyle w:val="afd"/>
        <w:ind w:left="851" w:firstLine="0"/>
        <w:rPr>
          <w:b/>
          <w:color w:val="000000" w:themeColor="text1"/>
        </w:rPr>
      </w:pPr>
      <w:r>
        <w:rPr>
          <w:b/>
          <w:color w:val="000000" w:themeColor="text1"/>
        </w:rPr>
        <w:t>не подлежат установлению.</w:t>
      </w:r>
    </w:p>
    <w:p w:rsidR="00792118" w:rsidRDefault="00792118"/>
    <w:p w:rsidR="00792118" w:rsidRDefault="00792118"/>
    <w:p w:rsidR="00792118" w:rsidRDefault="00D31328">
      <w:pPr>
        <w:pStyle w:val="ConsNonformat"/>
        <w:widowControl/>
        <w:ind w:firstLine="644"/>
        <w:jc w:val="both"/>
        <w:rPr>
          <w:rFonts w:ascii="Times New Roman" w:hAnsi="Times New Roman" w:cs="Times New Roman"/>
          <w:b/>
          <w:color w:val="000000"/>
          <w:sz w:val="24"/>
          <w:szCs w:val="24"/>
        </w:rPr>
      </w:pPr>
      <w:r>
        <w:rPr>
          <w:rFonts w:ascii="Times New Roman" w:hAnsi="Times New Roman" w:cs="Times New Roman"/>
          <w:b/>
          <w:color w:val="000000"/>
          <w:sz w:val="24"/>
          <w:szCs w:val="24"/>
        </w:rPr>
        <w:t>Дополнительные требования для многоквартирных жилых домов:</w:t>
      </w:r>
    </w:p>
    <w:p w:rsidR="00792118" w:rsidRDefault="00792118">
      <w:pPr>
        <w:pStyle w:val="ConsNonformat"/>
        <w:widowControl/>
        <w:ind w:firstLine="644"/>
        <w:jc w:val="both"/>
        <w:rPr>
          <w:rFonts w:ascii="Times New Roman" w:hAnsi="Times New Roman" w:cs="Times New Roman"/>
          <w:b/>
          <w:color w:val="000000"/>
          <w:sz w:val="24"/>
          <w:szCs w:val="24"/>
        </w:rPr>
      </w:pPr>
    </w:p>
    <w:p w:rsidR="00792118" w:rsidRDefault="00D31328">
      <w:pPr>
        <w:pStyle w:val="ConsNonformat"/>
        <w:widowControl/>
        <w:numPr>
          <w:ilvl w:val="0"/>
          <w:numId w:val="2"/>
        </w:numPr>
        <w:jc w:val="both"/>
        <w:rPr>
          <w:rFonts w:ascii="Times New Roman" w:hAnsi="Times New Roman" w:cs="Times New Roman"/>
          <w:color w:val="000000"/>
          <w:sz w:val="24"/>
          <w:szCs w:val="24"/>
        </w:rPr>
      </w:pPr>
      <w:r>
        <w:rPr>
          <w:rFonts w:ascii="Times New Roman" w:hAnsi="Times New Roman" w:cs="Times New Roman"/>
          <w:color w:val="000000"/>
          <w:sz w:val="24"/>
          <w:szCs w:val="24"/>
        </w:rPr>
        <w:t>Предприятия обслуживания, основных видов разрешенного использования, размещаются в первых этажах, выходящих на улицы жилых домов, или пристраиваются к ним при условии, что загрузка предприятий и входу для посетителей располагаются со стороны улицы;</w:t>
      </w:r>
    </w:p>
    <w:p w:rsidR="00792118" w:rsidRDefault="00D31328">
      <w:pPr>
        <w:pStyle w:val="ConsNonformat"/>
        <w:widowControl/>
        <w:numPr>
          <w:ilvl w:val="0"/>
          <w:numId w:val="2"/>
        </w:numPr>
        <w:jc w:val="both"/>
        <w:rPr>
          <w:rFonts w:ascii="Times New Roman" w:hAnsi="Times New Roman" w:cs="Times New Roman"/>
          <w:color w:val="000000"/>
          <w:sz w:val="24"/>
          <w:szCs w:val="24"/>
        </w:rPr>
      </w:pPr>
      <w:r>
        <w:rPr>
          <w:rFonts w:ascii="Times New Roman" w:hAnsi="Times New Roman" w:cs="Times New Roman"/>
          <w:color w:val="000000"/>
          <w:sz w:val="24"/>
          <w:szCs w:val="24"/>
        </w:rPr>
        <w:t>Мусороудаление должно производиться путем вывоза бытового мусора от площадок с контейнерами, расстояние от которых до границ участков жилых домов, детских учреждений, озелененных площадок должно быть не менее 25 м;</w:t>
      </w:r>
    </w:p>
    <w:p w:rsidR="00792118" w:rsidRDefault="00D31328">
      <w:pPr>
        <w:pStyle w:val="ConsNonformat"/>
        <w:widowControl/>
        <w:numPr>
          <w:ilvl w:val="0"/>
          <w:numId w:val="2"/>
        </w:numPr>
        <w:jc w:val="both"/>
        <w:rPr>
          <w:rFonts w:ascii="Times New Roman" w:hAnsi="Times New Roman" w:cs="Times New Roman"/>
          <w:color w:val="000000"/>
          <w:sz w:val="24"/>
          <w:szCs w:val="24"/>
        </w:rPr>
      </w:pPr>
      <w:r>
        <w:rPr>
          <w:rFonts w:ascii="Times New Roman" w:hAnsi="Times New Roman" w:cs="Times New Roman"/>
          <w:color w:val="000000"/>
          <w:sz w:val="24"/>
          <w:szCs w:val="24"/>
        </w:rPr>
        <w:t>Нормы парковки - 1 машиноместо на жилую единицу или 66 % от жилых единиц при сгруппированной парковке.</w:t>
      </w:r>
    </w:p>
    <w:p w:rsidR="00792118" w:rsidRDefault="00D31328">
      <w:pPr>
        <w:pStyle w:val="ConsNonformat"/>
        <w:widowControl/>
        <w:numPr>
          <w:ilvl w:val="0"/>
          <w:numId w:val="2"/>
        </w:numPr>
        <w:tabs>
          <w:tab w:val="left" w:pos="2760"/>
        </w:tabs>
        <w:jc w:val="both"/>
      </w:pPr>
      <w:r>
        <w:rPr>
          <w:rFonts w:ascii="Times New Roman" w:hAnsi="Times New Roman" w:cs="Times New Roman"/>
          <w:color w:val="000000"/>
          <w:sz w:val="24"/>
          <w:szCs w:val="24"/>
        </w:rPr>
        <w:t>Расстояние от границ земельных участков до зданий и сооружений нового строительства - не менее десяти метров, для существующей застройки – нет.</w:t>
      </w:r>
    </w:p>
    <w:p w:rsidR="00792118" w:rsidRDefault="00792118">
      <w:pPr>
        <w:pStyle w:val="ConsNonformat"/>
        <w:widowControl/>
        <w:tabs>
          <w:tab w:val="left" w:pos="2760"/>
        </w:tabs>
        <w:ind w:left="644"/>
        <w:jc w:val="both"/>
      </w:pPr>
    </w:p>
    <w:p w:rsidR="00792118" w:rsidRDefault="00792118">
      <w:pPr>
        <w:pStyle w:val="ConsNonformat"/>
        <w:widowControl/>
        <w:tabs>
          <w:tab w:val="left" w:pos="2760"/>
        </w:tabs>
        <w:ind w:left="644"/>
        <w:jc w:val="both"/>
      </w:pPr>
    </w:p>
    <w:p w:rsidR="00792118" w:rsidRDefault="00D31328">
      <w:pPr>
        <w:pStyle w:val="afb"/>
        <w:spacing w:before="0" w:after="0"/>
        <w:rPr>
          <w:b/>
          <w:i/>
        </w:rPr>
      </w:pPr>
      <w:r>
        <w:rPr>
          <w:b/>
          <w:i/>
        </w:rPr>
        <w:t>Статья 27. Общественно-деловая зона (ОД1,ОД2)</w:t>
      </w:r>
    </w:p>
    <w:p w:rsidR="00792118" w:rsidRDefault="00D31328">
      <w:pPr>
        <w:pStyle w:val="ConsNonformat"/>
        <w:widowControl/>
        <w:ind w:firstLine="284"/>
        <w:jc w:val="both"/>
        <w:rPr>
          <w:rFonts w:ascii="Times New Roman" w:hAnsi="Times New Roman" w:cs="Times New Roman"/>
          <w:sz w:val="24"/>
          <w:szCs w:val="24"/>
        </w:rPr>
      </w:pPr>
      <w:r>
        <w:rPr>
          <w:rFonts w:ascii="Times New Roman" w:hAnsi="Times New Roman" w:cs="Times New Roman"/>
          <w:color w:val="000000"/>
          <w:sz w:val="24"/>
          <w:szCs w:val="24"/>
        </w:rPr>
        <w:t xml:space="preserve">Перечень видов разрешенного использования земельных участков и объектов капитального строительства для зоны размещения объектов общественного, социального и коммунально-бытового назначения </w:t>
      </w:r>
      <w:r>
        <w:rPr>
          <w:rFonts w:ascii="Times New Roman" w:hAnsi="Times New Roman" w:cs="Times New Roman"/>
          <w:sz w:val="24"/>
          <w:szCs w:val="24"/>
        </w:rPr>
        <w:t>(</w:t>
      </w:r>
      <w:r>
        <w:rPr>
          <w:rFonts w:ascii="Times New Roman" w:hAnsi="Times New Roman"/>
          <w:b/>
          <w:i/>
          <w:sz w:val="24"/>
          <w:szCs w:val="24"/>
        </w:rPr>
        <w:t>ОД1,ОД2</w:t>
      </w:r>
      <w:r>
        <w:rPr>
          <w:rFonts w:ascii="Times New Roman" w:hAnsi="Times New Roman" w:cs="Times New Roman"/>
          <w:sz w:val="24"/>
          <w:szCs w:val="24"/>
        </w:rPr>
        <w:t>):</w:t>
      </w:r>
    </w:p>
    <w:tbl>
      <w:tblPr>
        <w:tblW w:w="9216" w:type="dxa"/>
        <w:tblInd w:w="129" w:type="dxa"/>
        <w:tblLook w:val="0000" w:firstRow="0" w:lastRow="0" w:firstColumn="0" w:lastColumn="0" w:noHBand="0" w:noVBand="0"/>
      </w:tblPr>
      <w:tblGrid>
        <w:gridCol w:w="3685"/>
        <w:gridCol w:w="5531"/>
      </w:tblGrid>
      <w:tr w:rsidR="00792118">
        <w:trPr>
          <w:trHeight w:val="788"/>
        </w:trPr>
        <w:tc>
          <w:tcPr>
            <w:tcW w:w="36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92118" w:rsidRDefault="00D31328">
            <w:pPr>
              <w:jc w:val="center"/>
              <w:rPr>
                <w:rFonts w:ascii="Times New Roman" w:hAnsi="Times New Roman"/>
                <w:b/>
                <w:i/>
                <w:sz w:val="24"/>
                <w:szCs w:val="24"/>
              </w:rPr>
            </w:pPr>
            <w:r>
              <w:rPr>
                <w:rFonts w:ascii="Times New Roman" w:hAnsi="Times New Roman"/>
                <w:b/>
                <w:i/>
                <w:sz w:val="24"/>
                <w:szCs w:val="24"/>
              </w:rPr>
              <w:t xml:space="preserve">Основные виды разрешенного использования земельных участков и объектов </w:t>
            </w:r>
            <w:r>
              <w:rPr>
                <w:rFonts w:ascii="Times New Roman" w:hAnsi="Times New Roman"/>
                <w:b/>
                <w:i/>
                <w:sz w:val="24"/>
                <w:szCs w:val="24"/>
              </w:rPr>
              <w:lastRenderedPageBreak/>
              <w:t xml:space="preserve">капитального строительства  </w:t>
            </w:r>
          </w:p>
          <w:p w:rsidR="00792118" w:rsidRDefault="00D31328">
            <w:pPr>
              <w:jc w:val="center"/>
              <w:rPr>
                <w:rFonts w:ascii="Times New Roman" w:hAnsi="Times New Roman"/>
                <w:b/>
                <w:i/>
                <w:sz w:val="24"/>
                <w:szCs w:val="24"/>
              </w:rPr>
            </w:pPr>
            <w:r>
              <w:rPr>
                <w:rFonts w:ascii="Times New Roman" w:hAnsi="Times New Roman"/>
                <w:b/>
                <w:i/>
                <w:sz w:val="24"/>
                <w:szCs w:val="24"/>
              </w:rPr>
              <w:t>Приказ Росреестра №П/0412 от 10.11.2020г (в актуальной редакции)</w:t>
            </w:r>
          </w:p>
        </w:tc>
        <w:tc>
          <w:tcPr>
            <w:tcW w:w="5530" w:type="dxa"/>
            <w:tcBorders>
              <w:top w:val="single" w:sz="4" w:space="0" w:color="000000"/>
              <w:bottom w:val="single" w:sz="4" w:space="0" w:color="000000"/>
              <w:right w:val="single" w:sz="4" w:space="0" w:color="000000"/>
            </w:tcBorders>
            <w:shd w:val="clear" w:color="auto" w:fill="D0CECE" w:themeFill="background2" w:themeFillShade="E6"/>
            <w:vAlign w:val="center"/>
          </w:tcPr>
          <w:p w:rsidR="00792118" w:rsidRDefault="00D31328">
            <w:pPr>
              <w:rPr>
                <w:rFonts w:ascii="Times New Roman" w:hAnsi="Times New Roman"/>
                <w:b/>
                <w:i/>
                <w:sz w:val="24"/>
                <w:szCs w:val="24"/>
              </w:rPr>
            </w:pPr>
            <w:r>
              <w:rPr>
                <w:rFonts w:ascii="Times New Roman" w:hAnsi="Times New Roman"/>
                <w:b/>
                <w:i/>
                <w:sz w:val="24"/>
                <w:szCs w:val="24"/>
              </w:rPr>
              <w:lastRenderedPageBreak/>
              <w:t>Описание основного вида разрешенного использования земельного участка</w:t>
            </w:r>
          </w:p>
        </w:tc>
      </w:tr>
      <w:tr w:rsidR="00792118">
        <w:trPr>
          <w:trHeight w:val="788"/>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Коммунальное обслуживание (3.1)</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shd w:val="clear" w:color="auto" w:fill="auto"/>
            <w:vAlign w:val="center"/>
          </w:tcPr>
          <w:p w:rsidR="00792118" w:rsidRDefault="00D31328">
            <w:pPr>
              <w:rPr>
                <w:rFonts w:ascii="Times New Roman" w:hAnsi="Times New Roman"/>
                <w:sz w:val="24"/>
                <w:szCs w:val="24"/>
              </w:rPr>
            </w:pPr>
            <w:r>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sz w:val="24"/>
                <w:szCs w:val="24"/>
              </w:rPr>
              <w:t xml:space="preserve">. </w:t>
            </w:r>
          </w:p>
        </w:tc>
      </w:tr>
      <w:tr w:rsidR="00792118">
        <w:trPr>
          <w:trHeight w:val="788"/>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Хранение автотранспорта (2.7.1)</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shd w:val="clear" w:color="auto" w:fill="auto"/>
            <w:vAlign w:val="center"/>
          </w:tcPr>
          <w:p w:rsidR="00792118" w:rsidRDefault="00D31328">
            <w:pPr>
              <w:pStyle w:val="afb"/>
              <w:spacing w:before="0" w:after="0"/>
              <w:rPr>
                <w:rFonts w:eastAsia="Calibri"/>
                <w:bCs/>
                <w:iCs/>
                <w:lang w:eastAsia="en-US"/>
              </w:rPr>
            </w:pPr>
            <w:r>
              <w:rPr>
                <w:rFonts w:eastAsia="Calibri"/>
                <w:bCs/>
                <w:i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1">
              <w:r>
                <w:rPr>
                  <w:rFonts w:eastAsia="Calibri"/>
                  <w:bCs/>
                  <w:iCs/>
                  <w:lang w:eastAsia="en-US"/>
                </w:rPr>
                <w:t>кодами 2.7.2</w:t>
              </w:r>
            </w:hyperlink>
            <w:r>
              <w:rPr>
                <w:rFonts w:eastAsia="Calibri"/>
                <w:bCs/>
                <w:iCs/>
                <w:lang w:eastAsia="en-US"/>
              </w:rPr>
              <w:t xml:space="preserve">, </w:t>
            </w:r>
            <w:hyperlink w:anchor="Par333">
              <w:r>
                <w:rPr>
                  <w:rFonts w:eastAsia="Calibri"/>
                  <w:bCs/>
                  <w:iCs/>
                  <w:lang w:eastAsia="en-US"/>
                </w:rPr>
                <w:t>4.9</w:t>
              </w:r>
            </w:hyperlink>
          </w:p>
          <w:p w:rsidR="00792118" w:rsidRDefault="00792118">
            <w:pPr>
              <w:rPr>
                <w:rFonts w:ascii="Times New Roman" w:eastAsia="Calibri" w:hAnsi="Times New Roman" w:cs="Times New Roman"/>
                <w:bCs/>
                <w:iCs/>
                <w:sz w:val="24"/>
                <w:szCs w:val="24"/>
                <w:lang w:eastAsia="en-US"/>
              </w:rPr>
            </w:pPr>
          </w:p>
        </w:tc>
      </w:tr>
      <w:tr w:rsidR="00792118">
        <w:trPr>
          <w:trHeight w:val="788"/>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Размещение гаражей для собственных нужд (2.7.2)</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shd w:val="clear" w:color="auto" w:fill="auto"/>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792118" w:rsidRDefault="00792118">
            <w:pPr>
              <w:rPr>
                <w:rFonts w:ascii="Times New Roman" w:eastAsia="Calibri" w:hAnsi="Times New Roman" w:cs="Times New Roman"/>
                <w:bCs/>
                <w:iCs/>
                <w:sz w:val="24"/>
                <w:szCs w:val="24"/>
                <w:lang w:eastAsia="en-US"/>
              </w:rPr>
            </w:pPr>
          </w:p>
        </w:tc>
      </w:tr>
      <w:tr w:rsidR="00792118">
        <w:trPr>
          <w:trHeight w:val="1405"/>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0" w:name="sub_1311"/>
            <w:r>
              <w:rPr>
                <w:rFonts w:ascii="Times New Roman" w:eastAsia="Calibri" w:hAnsi="Times New Roman" w:cs="Times New Roman"/>
                <w:b/>
                <w:i/>
                <w:sz w:val="24"/>
                <w:szCs w:val="24"/>
              </w:rPr>
              <w:t>Предоставление коммунальных услуг</w:t>
            </w:r>
            <w:bookmarkEnd w:id="50"/>
          </w:p>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(3.1.1)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2118">
        <w:trPr>
          <w:trHeight w:val="535"/>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Административные здания организаций, обеспечивающих предоставление коммунальных услуг </w:t>
            </w:r>
          </w:p>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(3.1.2)</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792118">
        <w:trPr>
          <w:trHeight w:val="423"/>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Социальное обслуживание  (3.2)</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зданий, предназначенных для оказания гражданам социальной помощи. </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1" w:name="sub_1321"/>
            <w:r>
              <w:rPr>
                <w:rFonts w:ascii="Times New Roman" w:eastAsia="Calibri" w:hAnsi="Times New Roman" w:cs="Times New Roman"/>
                <w:b/>
                <w:i/>
                <w:sz w:val="24"/>
                <w:szCs w:val="24"/>
              </w:rPr>
              <w:t>Дома социального обслуживания</w:t>
            </w:r>
            <w:bookmarkEnd w:id="51"/>
            <w:r>
              <w:rPr>
                <w:rFonts w:ascii="Times New Roman" w:eastAsia="Calibri" w:hAnsi="Times New Roman" w:cs="Times New Roman"/>
                <w:b/>
                <w:i/>
                <w:sz w:val="24"/>
                <w:szCs w:val="24"/>
              </w:rPr>
              <w:t xml:space="preserve"> </w:t>
            </w:r>
          </w:p>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(3.2.1)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792118">
        <w:trPr>
          <w:trHeight w:val="286"/>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2" w:name="sub_1322"/>
            <w:r>
              <w:rPr>
                <w:rFonts w:ascii="Times New Roman" w:eastAsia="Calibri" w:hAnsi="Times New Roman" w:cs="Times New Roman"/>
                <w:b/>
                <w:i/>
                <w:sz w:val="24"/>
                <w:szCs w:val="24"/>
              </w:rPr>
              <w:t>Оказание социальной помощи населению</w:t>
            </w:r>
            <w:bookmarkEnd w:id="52"/>
            <w:r>
              <w:rPr>
                <w:rFonts w:ascii="Times New Roman" w:eastAsia="Calibri" w:hAnsi="Times New Roman" w:cs="Times New Roman"/>
                <w:b/>
                <w:i/>
                <w:sz w:val="24"/>
                <w:szCs w:val="24"/>
              </w:rPr>
              <w:t xml:space="preserve"> (3.2.2)</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Pr>
                <w:rFonts w:ascii="Times New Roman" w:hAnsi="Times New Roman"/>
                <w:sz w:val="24"/>
                <w:szCs w:val="24"/>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792118">
        <w:trPr>
          <w:trHeight w:val="954"/>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3" w:name="sub_1323"/>
            <w:r>
              <w:rPr>
                <w:rFonts w:ascii="Times New Roman" w:eastAsia="Calibri" w:hAnsi="Times New Roman" w:cs="Times New Roman"/>
                <w:b/>
                <w:i/>
                <w:sz w:val="24"/>
                <w:szCs w:val="24"/>
              </w:rPr>
              <w:lastRenderedPageBreak/>
              <w:t>Оказание услуг связи</w:t>
            </w:r>
            <w:bookmarkEnd w:id="53"/>
            <w:r>
              <w:rPr>
                <w:rFonts w:ascii="Times New Roman" w:eastAsia="Calibri" w:hAnsi="Times New Roman" w:cs="Times New Roman"/>
                <w:b/>
                <w:i/>
                <w:sz w:val="24"/>
                <w:szCs w:val="24"/>
              </w:rPr>
              <w:t xml:space="preserve">  (3.2.3)</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92118">
        <w:trPr>
          <w:trHeight w:val="954"/>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Бытовое обслуживание  (3.3)</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объектов капитального строительства, предназначенных для оказания населению или организациям </w:t>
            </w:r>
          </w:p>
          <w:p w:rsidR="00792118" w:rsidRDefault="00D31328">
            <w:pPr>
              <w:rPr>
                <w:rFonts w:ascii="Times New Roman" w:hAnsi="Times New Roman"/>
                <w:sz w:val="24"/>
                <w:szCs w:val="24"/>
              </w:rPr>
            </w:pPr>
            <w:r>
              <w:rPr>
                <w:rFonts w:ascii="Times New Roman" w:hAnsi="Times New Roman"/>
                <w:sz w:val="24"/>
                <w:szCs w:val="24"/>
              </w:rPr>
              <w:t>бытовых услуг (мастерские мелкого ремонта, ателье, бани, парикмахерские, прачечные, химчистки, похоронные бюро)</w:t>
            </w:r>
          </w:p>
        </w:tc>
      </w:tr>
      <w:tr w:rsidR="00792118">
        <w:trPr>
          <w:trHeight w:val="64"/>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4" w:name="sub_1034"/>
            <w:r>
              <w:rPr>
                <w:rFonts w:ascii="Times New Roman" w:eastAsia="Calibri" w:hAnsi="Times New Roman" w:cs="Times New Roman"/>
                <w:b/>
                <w:i/>
                <w:sz w:val="24"/>
                <w:szCs w:val="24"/>
              </w:rPr>
              <w:t>Здравоохранение</w:t>
            </w:r>
            <w:bookmarkEnd w:id="54"/>
            <w:r>
              <w:rPr>
                <w:rFonts w:ascii="Times New Roman" w:eastAsia="Calibri" w:hAnsi="Times New Roman" w:cs="Times New Roman"/>
                <w:b/>
                <w:i/>
                <w:sz w:val="24"/>
                <w:szCs w:val="24"/>
              </w:rPr>
              <w:t xml:space="preserve"> (3.4)</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объектов капитального строительства, предназначенных для оказания гражданам медицинской помощи. </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5" w:name="sub_10341"/>
            <w:r>
              <w:rPr>
                <w:rFonts w:ascii="Times New Roman" w:eastAsia="Calibri" w:hAnsi="Times New Roman" w:cs="Times New Roman"/>
                <w:b/>
                <w:i/>
                <w:sz w:val="24"/>
                <w:szCs w:val="24"/>
              </w:rPr>
              <w:t>Амбулаторно-поликлиническое обслуживание</w:t>
            </w:r>
            <w:bookmarkEnd w:id="55"/>
            <w:r>
              <w:rPr>
                <w:rFonts w:ascii="Times New Roman" w:eastAsia="Calibri" w:hAnsi="Times New Roman" w:cs="Times New Roman"/>
                <w:b/>
                <w:i/>
                <w:sz w:val="24"/>
                <w:szCs w:val="24"/>
              </w:rPr>
              <w:t xml:space="preserve">  (3.4.1)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92118">
        <w:trPr>
          <w:trHeight w:val="557"/>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6" w:name="sub_10342"/>
            <w:r>
              <w:rPr>
                <w:rFonts w:ascii="Times New Roman" w:eastAsia="Calibri" w:hAnsi="Times New Roman" w:cs="Times New Roman"/>
                <w:b/>
                <w:i/>
                <w:sz w:val="24"/>
                <w:szCs w:val="24"/>
              </w:rPr>
              <w:t>Стационарное медицинское обслуживание</w:t>
            </w:r>
            <w:bookmarkEnd w:id="56"/>
            <w:r>
              <w:rPr>
                <w:rFonts w:ascii="Times New Roman" w:eastAsia="Calibri" w:hAnsi="Times New Roman" w:cs="Times New Roman"/>
                <w:b/>
                <w:i/>
                <w:sz w:val="24"/>
                <w:szCs w:val="24"/>
              </w:rPr>
              <w:t xml:space="preserve"> (3.4.2)</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92118" w:rsidRDefault="00D31328">
            <w:pPr>
              <w:rPr>
                <w:rFonts w:ascii="Times New Roman" w:hAnsi="Times New Roman"/>
                <w:sz w:val="24"/>
                <w:szCs w:val="24"/>
              </w:rPr>
            </w:pPr>
            <w:r>
              <w:rPr>
                <w:rFonts w:ascii="Times New Roman" w:hAnsi="Times New Roman"/>
                <w:sz w:val="24"/>
                <w:szCs w:val="24"/>
              </w:rPr>
              <w:t>размещение станций скорой помощи;</w:t>
            </w:r>
          </w:p>
          <w:p w:rsidR="00792118" w:rsidRDefault="00D31328">
            <w:pPr>
              <w:rPr>
                <w:rFonts w:ascii="Times New Roman" w:hAnsi="Times New Roman"/>
                <w:sz w:val="24"/>
                <w:szCs w:val="24"/>
              </w:rPr>
            </w:pPr>
            <w:bookmarkStart w:id="57" w:name="sub_103104"/>
            <w:r>
              <w:rPr>
                <w:rFonts w:ascii="Times New Roman" w:hAnsi="Times New Roman"/>
                <w:sz w:val="24"/>
                <w:szCs w:val="24"/>
              </w:rPr>
              <w:t>размещение площадок санитарной авиации</w:t>
            </w:r>
            <w:bookmarkEnd w:id="57"/>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8" w:name="sub_10343"/>
            <w:r>
              <w:rPr>
                <w:rFonts w:ascii="Times New Roman" w:eastAsia="Calibri" w:hAnsi="Times New Roman" w:cs="Times New Roman"/>
                <w:b/>
                <w:i/>
                <w:sz w:val="24"/>
                <w:szCs w:val="24"/>
              </w:rPr>
              <w:t>Медицинские организации особого назначения</w:t>
            </w:r>
            <w:bookmarkEnd w:id="58"/>
            <w:r>
              <w:rPr>
                <w:rFonts w:ascii="Times New Roman" w:eastAsia="Calibri" w:hAnsi="Times New Roman" w:cs="Times New Roman"/>
                <w:b/>
                <w:i/>
                <w:sz w:val="24"/>
                <w:szCs w:val="24"/>
              </w:rPr>
              <w:t xml:space="preserve">  (3.4.3)</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59" w:name="sub_1035"/>
            <w:r>
              <w:rPr>
                <w:rFonts w:ascii="Times New Roman" w:eastAsia="Calibri" w:hAnsi="Times New Roman" w:cs="Times New Roman"/>
                <w:b/>
                <w:i/>
                <w:sz w:val="24"/>
                <w:szCs w:val="24"/>
              </w:rPr>
              <w:t>Образование и просвещение</w:t>
            </w:r>
            <w:bookmarkEnd w:id="59"/>
            <w:r>
              <w:rPr>
                <w:rFonts w:ascii="Times New Roman" w:eastAsia="Calibri" w:hAnsi="Times New Roman" w:cs="Times New Roman"/>
                <w:b/>
                <w:i/>
                <w:sz w:val="24"/>
                <w:szCs w:val="24"/>
              </w:rPr>
              <w:t xml:space="preserve"> (3.5)</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объектов капитального строительства, предназначенных для воспитания, образования и просвещения. </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60" w:name="sub_10351"/>
            <w:r>
              <w:rPr>
                <w:rFonts w:ascii="Times New Roman" w:eastAsia="Calibri" w:hAnsi="Times New Roman" w:cs="Times New Roman"/>
                <w:b/>
                <w:i/>
                <w:sz w:val="24"/>
                <w:szCs w:val="24"/>
              </w:rPr>
              <w:t>Дошкольное, начальное и среднее общее образование</w:t>
            </w:r>
            <w:bookmarkEnd w:id="60"/>
            <w:r>
              <w:rPr>
                <w:rFonts w:ascii="Times New Roman" w:eastAsia="Calibri" w:hAnsi="Times New Roman" w:cs="Times New Roman"/>
                <w:b/>
                <w:i/>
                <w:sz w:val="24"/>
                <w:szCs w:val="24"/>
              </w:rPr>
              <w:t xml:space="preserve"> (3.5.1)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w:t>
            </w:r>
            <w:r>
              <w:rPr>
                <w:rFonts w:ascii="Times New Roman" w:hAnsi="Times New Roman"/>
                <w:sz w:val="24"/>
                <w:szCs w:val="24"/>
              </w:rPr>
              <w:lastRenderedPageBreak/>
              <w:t>спортивных сооружений, предназначенных для занятия обучающихся физической культурой и спортом)</w:t>
            </w:r>
          </w:p>
        </w:tc>
      </w:tr>
      <w:tr w:rsidR="00792118">
        <w:trPr>
          <w:trHeight w:val="286"/>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61" w:name="sub_10352"/>
            <w:r>
              <w:rPr>
                <w:rFonts w:ascii="Times New Roman" w:eastAsia="Calibri" w:hAnsi="Times New Roman" w:cs="Times New Roman"/>
                <w:b/>
                <w:i/>
                <w:sz w:val="24"/>
                <w:szCs w:val="24"/>
              </w:rPr>
              <w:lastRenderedPageBreak/>
              <w:t>Среднее и высшее профессиональное образование</w:t>
            </w:r>
            <w:bookmarkEnd w:id="61"/>
            <w:r>
              <w:rPr>
                <w:rFonts w:ascii="Times New Roman" w:eastAsia="Calibri" w:hAnsi="Times New Roman" w:cs="Times New Roman"/>
                <w:b/>
                <w:i/>
                <w:sz w:val="24"/>
                <w:szCs w:val="24"/>
              </w:rPr>
              <w:t xml:space="preserve"> (3.5.2)</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Культурное развитие (3.6)</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зданий и сооружений, предназначенных для размещения объектов культуры. </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Объекты культурно-досуговой деятельности (3.6.1)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Парки культуры и отдыха (3.6.2)</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tcPr>
          <w:p w:rsidR="00792118" w:rsidRDefault="00D31328">
            <w:pPr>
              <w:widowControl/>
              <w:spacing w:beforeAutospacing="1"/>
              <w:jc w:val="left"/>
              <w:rPr>
                <w:rFonts w:ascii="Times New Roman" w:hAnsi="Times New Roman"/>
                <w:sz w:val="24"/>
                <w:szCs w:val="24"/>
              </w:rPr>
            </w:pPr>
            <w:r>
              <w:rPr>
                <w:rFonts w:ascii="Times New Roman" w:hAnsi="Times New Roman"/>
                <w:sz w:val="24"/>
                <w:szCs w:val="24"/>
              </w:rPr>
              <w:t>Размещение парков культуры и отдыха</w:t>
            </w:r>
          </w:p>
          <w:p w:rsidR="00792118" w:rsidRDefault="00792118">
            <w:pPr>
              <w:rPr>
                <w:rFonts w:ascii="Times New Roman" w:hAnsi="Times New Roman"/>
                <w:sz w:val="24"/>
                <w:szCs w:val="24"/>
              </w:rPr>
            </w:pP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62" w:name="sub_1037"/>
            <w:r>
              <w:rPr>
                <w:rFonts w:ascii="Times New Roman" w:eastAsia="Calibri" w:hAnsi="Times New Roman" w:cs="Times New Roman"/>
                <w:b/>
                <w:i/>
                <w:sz w:val="24"/>
                <w:szCs w:val="24"/>
              </w:rPr>
              <w:t>Религиозное использование</w:t>
            </w:r>
            <w:bookmarkEnd w:id="62"/>
            <w:r>
              <w:rPr>
                <w:rFonts w:ascii="Times New Roman" w:eastAsia="Calibri" w:hAnsi="Times New Roman" w:cs="Times New Roman"/>
                <w:b/>
                <w:i/>
                <w:sz w:val="24"/>
                <w:szCs w:val="24"/>
              </w:rPr>
              <w:t xml:space="preserve"> (3.7)</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зданий и сооружений религиозного использования. </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63" w:name="sub_1371"/>
            <w:r>
              <w:rPr>
                <w:rFonts w:ascii="Times New Roman" w:eastAsia="Calibri" w:hAnsi="Times New Roman" w:cs="Times New Roman"/>
                <w:b/>
                <w:i/>
                <w:sz w:val="24"/>
                <w:szCs w:val="24"/>
              </w:rPr>
              <w:t>Осуществление религиозных обрядов</w:t>
            </w:r>
            <w:bookmarkEnd w:id="63"/>
            <w:r>
              <w:rPr>
                <w:rFonts w:ascii="Times New Roman" w:eastAsia="Calibri" w:hAnsi="Times New Roman" w:cs="Times New Roman"/>
                <w:b/>
                <w:i/>
                <w:sz w:val="24"/>
                <w:szCs w:val="24"/>
              </w:rPr>
              <w:t xml:space="preserve"> </w:t>
            </w:r>
          </w:p>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(3.7.1)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64" w:name="sub_1372"/>
            <w:r>
              <w:rPr>
                <w:rFonts w:ascii="Times New Roman" w:eastAsia="Calibri" w:hAnsi="Times New Roman" w:cs="Times New Roman"/>
                <w:b/>
                <w:i/>
                <w:sz w:val="24"/>
                <w:szCs w:val="24"/>
              </w:rPr>
              <w:t>Религиозное управление и образование</w:t>
            </w:r>
            <w:bookmarkEnd w:id="64"/>
            <w:r>
              <w:rPr>
                <w:rFonts w:ascii="Times New Roman" w:eastAsia="Calibri" w:hAnsi="Times New Roman" w:cs="Times New Roman"/>
                <w:b/>
                <w:i/>
                <w:sz w:val="24"/>
                <w:szCs w:val="24"/>
              </w:rPr>
              <w:t xml:space="preserve">  (3.7.2)</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Общественное управление (3.8)</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зданий, предназначенных для размещения органов и организаций общественного управления. </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Государственное управление  (3.8.1)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65" w:name="sub_1039"/>
            <w:r>
              <w:rPr>
                <w:rFonts w:ascii="Times New Roman" w:eastAsia="Calibri" w:hAnsi="Times New Roman" w:cs="Times New Roman"/>
                <w:b/>
                <w:i/>
                <w:sz w:val="24"/>
                <w:szCs w:val="24"/>
              </w:rPr>
              <w:lastRenderedPageBreak/>
              <w:t>Обеспечение научной деятельности</w:t>
            </w:r>
            <w:bookmarkEnd w:id="65"/>
            <w:r>
              <w:rPr>
                <w:rFonts w:ascii="Times New Roman" w:eastAsia="Calibri" w:hAnsi="Times New Roman" w:cs="Times New Roman"/>
                <w:b/>
                <w:i/>
                <w:sz w:val="24"/>
                <w:szCs w:val="24"/>
              </w:rPr>
              <w:t xml:space="preserve"> (3.9)</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зданий и сооружений для обеспечения научной деятельности. </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Ветеринарное обслуживание</w:t>
            </w:r>
          </w:p>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(3.10)</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Амбулаторное ветеринарное обслуживание (3.10.1)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66" w:name="sub_103102"/>
            <w:r>
              <w:rPr>
                <w:rFonts w:ascii="Times New Roman" w:eastAsia="Calibri" w:hAnsi="Times New Roman" w:cs="Times New Roman"/>
                <w:b/>
                <w:i/>
                <w:sz w:val="24"/>
                <w:szCs w:val="24"/>
              </w:rPr>
              <w:t>Приюты для животных</w:t>
            </w:r>
            <w:bookmarkEnd w:id="66"/>
            <w:r>
              <w:rPr>
                <w:rFonts w:ascii="Times New Roman" w:eastAsia="Calibri" w:hAnsi="Times New Roman" w:cs="Times New Roman"/>
                <w:b/>
                <w:i/>
                <w:sz w:val="24"/>
                <w:szCs w:val="24"/>
              </w:rPr>
              <w:t xml:space="preserve"> (3.10.2)</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предназначенных для оказания ветеринарных услуг в стационаре;</w:t>
            </w:r>
          </w:p>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предназначенных для организации гостиниц для животных</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Предпринимательство (4.0)</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ar297">
              <w:r>
                <w:rPr>
                  <w:rFonts w:ascii="Times New Roman" w:hAnsi="Times New Roman"/>
                  <w:sz w:val="24"/>
                  <w:szCs w:val="24"/>
                </w:rPr>
                <w:t>кодами 4.1</w:t>
              </w:r>
            </w:hyperlink>
            <w:r>
              <w:rPr>
                <w:rFonts w:ascii="Times New Roman" w:hAnsi="Times New Roman"/>
                <w:sz w:val="24"/>
                <w:szCs w:val="24"/>
              </w:rPr>
              <w:t xml:space="preserve"> - </w:t>
            </w:r>
            <w:hyperlink w:anchor="Par355">
              <w:r>
                <w:rPr>
                  <w:rFonts w:ascii="Times New Roman" w:hAnsi="Times New Roman"/>
                  <w:sz w:val="24"/>
                  <w:szCs w:val="24"/>
                </w:rPr>
                <w:t>4.10</w:t>
              </w:r>
            </w:hyperlink>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Магазины (4.4)</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Общественное питание (4.6)</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Площадки для занятий спортом</w:t>
            </w:r>
          </w:p>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(5.1.3)</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Обеспечение занятий спортом в помещениях  (5.1.2)</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bookmarkStart w:id="67" w:name="sub_1083"/>
            <w:r>
              <w:rPr>
                <w:rFonts w:ascii="Times New Roman" w:eastAsia="Calibri" w:hAnsi="Times New Roman" w:cs="Times New Roman"/>
                <w:b/>
                <w:i/>
                <w:sz w:val="24"/>
                <w:szCs w:val="24"/>
              </w:rPr>
              <w:t>Обеспечение внутреннего правопорядка</w:t>
            </w:r>
            <w:bookmarkEnd w:id="67"/>
            <w:r>
              <w:rPr>
                <w:rFonts w:ascii="Times New Roman" w:eastAsia="Calibri" w:hAnsi="Times New Roman" w:cs="Times New Roman"/>
                <w:b/>
                <w:i/>
                <w:sz w:val="24"/>
                <w:szCs w:val="24"/>
              </w:rPr>
              <w:t xml:space="preserve"> (8.3)</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lastRenderedPageBreak/>
              <w:t>Энергетика (6.7)</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tcPr>
          <w:p w:rsidR="00792118" w:rsidRDefault="00D31328">
            <w:pPr>
              <w:pStyle w:val="afb"/>
              <w:spacing w:before="0" w:after="280"/>
              <w:contextualSpacing/>
              <w:rPr>
                <w:rFonts w:eastAsia="Calibri"/>
                <w:lang w:eastAsia="en-US"/>
              </w:rPr>
            </w:pPr>
            <w:r>
              <w:rPr>
                <w:rFonts w:eastAsia="Calibri"/>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792118" w:rsidRDefault="00D31328">
            <w:pPr>
              <w:pStyle w:val="afb"/>
              <w:spacing w:before="280" w:after="0"/>
              <w:contextualSpacing/>
            </w:pPr>
            <w:r>
              <w:rPr>
                <w:rFonts w:eastAsia="Calibri"/>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9">
              <w:r>
                <w:rPr>
                  <w:rFonts w:eastAsia="Calibri"/>
                  <w:lang w:eastAsia="en-US"/>
                </w:rPr>
                <w:t>кодом 3.1</w:t>
              </w:r>
            </w:hyperlink>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Связь(6.8)</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tcPr>
          <w:p w:rsidR="00792118" w:rsidRDefault="00D31328">
            <w:pPr>
              <w:pStyle w:val="afb"/>
              <w:spacing w:before="0" w:after="0"/>
            </w:pPr>
            <w:r>
              <w:rPr>
                <w:rFonts w:eastAsia="Calibr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2">
              <w:r>
                <w:rPr>
                  <w:rFonts w:eastAsia="Calibri"/>
                  <w:lang w:eastAsia="en-US"/>
                </w:rPr>
                <w:t>кодами 3.1.1</w:t>
              </w:r>
            </w:hyperlink>
            <w:r>
              <w:rPr>
                <w:rFonts w:eastAsia="Calibri"/>
                <w:lang w:eastAsia="en-US"/>
              </w:rPr>
              <w:t xml:space="preserve">, </w:t>
            </w:r>
            <w:hyperlink w:anchor="Par209">
              <w:r>
                <w:rPr>
                  <w:rFonts w:eastAsia="Calibri"/>
                  <w:lang w:eastAsia="en-US"/>
                </w:rPr>
                <w:t>3.2.3</w:t>
              </w:r>
            </w:hyperlink>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Склад (6.9)</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hAnsi="Times New Roman"/>
                <w:sz w:val="24"/>
                <w:szCs w:val="24"/>
              </w:rPr>
            </w:pPr>
            <w:r>
              <w:rPr>
                <w:rFonts w:ascii="Times New Roman" w:eastAsia="Calibri" w:hAnsi="Times New Roman" w:cs="Times New Roman"/>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Трубопроводный транспорт (7.5)</w:t>
            </w:r>
          </w:p>
          <w:p w:rsidR="00792118" w:rsidRDefault="00792118">
            <w:pPr>
              <w:jc w:val="left"/>
              <w:rPr>
                <w:rFonts w:ascii="Times New Roman" w:eastAsia="Calibri" w:hAnsi="Times New Roman" w:cs="Times New Roman"/>
                <w:b/>
                <w:i/>
                <w:sz w:val="24"/>
                <w:szCs w:val="24"/>
              </w:rPr>
            </w:pPr>
          </w:p>
        </w:tc>
        <w:tc>
          <w:tcPr>
            <w:tcW w:w="5530"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792118" w:rsidRDefault="00792118">
            <w:pPr>
              <w:rPr>
                <w:rFonts w:ascii="Times New Roman" w:hAnsi="Times New Roman"/>
                <w:sz w:val="24"/>
                <w:szCs w:val="24"/>
              </w:rPr>
            </w:pP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792118" w:rsidRDefault="00D31328">
            <w:pPr>
              <w:jc w:val="center"/>
              <w:rPr>
                <w:rFonts w:ascii="Times New Roman" w:eastAsia="Calibri" w:hAnsi="Times New Roman" w:cs="Times New Roman"/>
                <w:b/>
                <w:bCs/>
                <w:i/>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530" w:type="dxa"/>
            <w:tcBorders>
              <w:top w:val="single" w:sz="4" w:space="0" w:color="000000"/>
              <w:bottom w:val="single" w:sz="4" w:space="0" w:color="000000"/>
              <w:right w:val="single" w:sz="4" w:space="0" w:color="000000"/>
            </w:tcBorders>
            <w:shd w:val="clear" w:color="auto" w:fill="D0CECE" w:themeFill="background2" w:themeFillShade="E6"/>
          </w:tcPr>
          <w:p w:rsidR="00792118" w:rsidRDefault="00D31328">
            <w:pPr>
              <w:jc w:val="center"/>
              <w:rPr>
                <w:rFonts w:ascii="Times New Roman" w:eastAsia="Calibri" w:hAnsi="Times New Roman" w:cs="Times New Roman"/>
                <w:sz w:val="24"/>
                <w:szCs w:val="24"/>
              </w:rPr>
            </w:pPr>
            <w:r>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Общежития  (3.2.4)</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r>
                <w:rPr>
                  <w:rFonts w:ascii="Times New Roman" w:hAnsi="Times New Roman"/>
                  <w:sz w:val="24"/>
                  <w:szCs w:val="24"/>
                </w:rPr>
                <w:t>кодом* 4.7</w:t>
              </w:r>
            </w:hyperlink>
          </w:p>
          <w:p w:rsidR="00792118" w:rsidRDefault="00792118">
            <w:pPr>
              <w:rPr>
                <w:rFonts w:ascii="Times New Roman" w:hAnsi="Times New Roman"/>
                <w:sz w:val="24"/>
                <w:szCs w:val="24"/>
              </w:rPr>
            </w:pP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Деловое управление (4.1)</w:t>
            </w:r>
          </w:p>
        </w:tc>
        <w:tc>
          <w:tcPr>
            <w:tcW w:w="5530" w:type="dxa"/>
            <w:tcBorders>
              <w:top w:val="single" w:sz="4" w:space="0" w:color="000000"/>
              <w:bottom w:val="single" w:sz="4" w:space="0" w:color="000000"/>
              <w:right w:val="single" w:sz="4" w:space="0" w:color="000000"/>
            </w:tcBorders>
          </w:tcPr>
          <w:p w:rsidR="00792118" w:rsidRDefault="00D31328">
            <w:pPr>
              <w:rPr>
                <w:rFonts w:ascii="Times New Roman" w:hAnsi="Times New Roman"/>
                <w:sz w:val="24"/>
                <w:szCs w:val="24"/>
              </w:rPr>
            </w:pPr>
            <w:r>
              <w:rPr>
                <w:rFonts w:ascii="Times New Roman" w:hAnsi="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bookmarkStart w:id="68" w:name="_Toc532911686"/>
            <w:bookmarkStart w:id="69" w:name="_Toc532891934"/>
            <w:bookmarkEnd w:id="68"/>
            <w:bookmarkEnd w:id="69"/>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Улично-дорожная сеть (12.0.1)</w:t>
            </w:r>
          </w:p>
        </w:tc>
        <w:tc>
          <w:tcPr>
            <w:tcW w:w="5530" w:type="dxa"/>
            <w:tcBorders>
              <w:top w:val="single" w:sz="4" w:space="0" w:color="000000"/>
              <w:bottom w:val="single" w:sz="4" w:space="0" w:color="000000"/>
              <w:right w:val="single" w:sz="4" w:space="0" w:color="000000"/>
            </w:tcBorders>
            <w:shd w:val="clear" w:color="auto" w:fill="auto"/>
          </w:tcPr>
          <w:p w:rsidR="00792118" w:rsidRDefault="00D31328">
            <w:pPr>
              <w:rPr>
                <w:rFonts w:ascii="Times New Roman" w:hAnsi="Times New Roman"/>
                <w:sz w:val="24"/>
                <w:szCs w:val="24"/>
              </w:rPr>
            </w:pPr>
            <w:r>
              <w:rPr>
                <w:rFonts w:ascii="Times New Roman" w:hAnsi="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92118" w:rsidRDefault="00D31328">
            <w:pPr>
              <w:rPr>
                <w:rFonts w:ascii="Times New Roman" w:hAnsi="Times New Roman"/>
                <w:sz w:val="24"/>
                <w:szCs w:val="24"/>
              </w:rPr>
            </w:pPr>
            <w:r>
              <w:rPr>
                <w:rFonts w:ascii="Times New Roman" w:hAnsi="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Земельные участки (территории) общего пользования (12.0)</w:t>
            </w:r>
          </w:p>
        </w:tc>
        <w:tc>
          <w:tcPr>
            <w:tcW w:w="5530" w:type="dxa"/>
            <w:tcBorders>
              <w:top w:val="single" w:sz="4" w:space="0" w:color="000000"/>
              <w:bottom w:val="single" w:sz="4" w:space="0" w:color="000000"/>
              <w:right w:val="single" w:sz="4" w:space="0" w:color="000000"/>
            </w:tcBorders>
            <w:shd w:val="clear" w:color="auto" w:fill="auto"/>
          </w:tcPr>
          <w:p w:rsidR="00792118" w:rsidRDefault="00D31328">
            <w:pPr>
              <w:rPr>
                <w:rFonts w:ascii="Times New Roman" w:hAnsi="Times New Roman"/>
                <w:sz w:val="24"/>
                <w:szCs w:val="24"/>
              </w:rPr>
            </w:pPr>
            <w:r>
              <w:rPr>
                <w:rFonts w:ascii="Times New Roma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92118">
        <w:trPr>
          <w:trHeight w:val="630"/>
        </w:trPr>
        <w:tc>
          <w:tcPr>
            <w:tcW w:w="3685"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rPr>
            </w:pPr>
            <w:r>
              <w:rPr>
                <w:rFonts w:ascii="Times New Roman" w:eastAsia="Calibri" w:hAnsi="Times New Roman" w:cs="Times New Roman"/>
                <w:b/>
                <w:i/>
                <w:sz w:val="24"/>
                <w:szCs w:val="24"/>
              </w:rPr>
              <w:t>Благоустройство территории (12.0.2)</w:t>
            </w:r>
          </w:p>
        </w:tc>
        <w:tc>
          <w:tcPr>
            <w:tcW w:w="5530" w:type="dxa"/>
            <w:tcBorders>
              <w:top w:val="single" w:sz="4" w:space="0" w:color="000000"/>
              <w:bottom w:val="single" w:sz="4" w:space="0" w:color="000000"/>
              <w:right w:val="single" w:sz="4" w:space="0" w:color="000000"/>
            </w:tcBorders>
            <w:shd w:val="clear" w:color="auto" w:fill="auto"/>
          </w:tcPr>
          <w:p w:rsidR="00792118" w:rsidRDefault="00D31328">
            <w:pPr>
              <w:rPr>
                <w:rFonts w:ascii="Times New Roman" w:hAnsi="Times New Roman"/>
                <w:sz w:val="24"/>
                <w:szCs w:val="24"/>
              </w:rPr>
            </w:pPr>
            <w:r>
              <w:rPr>
                <w:rFonts w:ascii="Times New Roman" w:hAnsi="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92118" w:rsidRDefault="00D31328">
      <w:pPr>
        <w:ind w:firstLine="709"/>
        <w:rPr>
          <w:rFonts w:ascii="Times New Roman" w:hAnsi="Times New Roman" w:cs="Times New Roman"/>
          <w:b/>
          <w:sz w:val="24"/>
          <w:szCs w:val="24"/>
        </w:rPr>
      </w:pPr>
      <w:r>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общественно-деловой зоне ОД1,ОД2 не подлежат установлению.</w:t>
      </w:r>
    </w:p>
    <w:p w:rsidR="00792118" w:rsidRDefault="00792118">
      <w:pPr>
        <w:rPr>
          <w:rFonts w:ascii="Times New Roman" w:hAnsi="Times New Roman" w:cs="Times New Roman"/>
          <w:b/>
          <w:i/>
          <w:sz w:val="24"/>
          <w:szCs w:val="24"/>
        </w:rPr>
      </w:pPr>
    </w:p>
    <w:p w:rsidR="00792118" w:rsidRDefault="00D31328">
      <w:pPr>
        <w:rPr>
          <w:rFonts w:ascii="Times New Roman" w:hAnsi="Times New Roman" w:cs="Times New Roman"/>
          <w:b/>
          <w:sz w:val="24"/>
          <w:szCs w:val="24"/>
        </w:rPr>
      </w:pPr>
      <w:r>
        <w:rPr>
          <w:rFonts w:ascii="Times New Roman" w:hAnsi="Times New Roman" w:cs="Times New Roman"/>
          <w:b/>
          <w:sz w:val="24"/>
          <w:szCs w:val="24"/>
        </w:rPr>
        <w:t>Статья 28. Производственная зона (П1)</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ConsPlusNormal0"/>
        <w:ind w:firstLine="540"/>
        <w:jc w:val="both"/>
        <w:outlineLvl w:val="3"/>
        <w:rPr>
          <w:rFonts w:ascii="Times New Roman" w:hAnsi="Times New Roman" w:cs="Times New Roman"/>
          <w:sz w:val="24"/>
          <w:szCs w:val="24"/>
        </w:rPr>
      </w:pPr>
      <w:r>
        <w:rPr>
          <w:rFonts w:ascii="Times New Roman" w:hAnsi="Times New Roman" w:cs="Times New Roman"/>
          <w:sz w:val="24"/>
          <w:szCs w:val="24"/>
        </w:rPr>
        <w:t>Зона предназначена для размещения производственных объектов. Перечень видов разрешенного использования земельных участков и объектов капитального строительства в зоне производственных объектов.</w:t>
      </w:r>
    </w:p>
    <w:p w:rsidR="00792118" w:rsidRDefault="00792118">
      <w:pPr>
        <w:pStyle w:val="ConsPlusNormal0"/>
        <w:ind w:firstLine="540"/>
        <w:jc w:val="both"/>
        <w:outlineLvl w:val="3"/>
        <w:rPr>
          <w:rFonts w:ascii="Times New Roman" w:hAnsi="Times New Roman" w:cs="Times New Roman"/>
          <w:sz w:val="24"/>
          <w:szCs w:val="24"/>
        </w:rPr>
      </w:pPr>
    </w:p>
    <w:tbl>
      <w:tblPr>
        <w:tblW w:w="9473" w:type="dxa"/>
        <w:tblInd w:w="143" w:type="dxa"/>
        <w:tblLook w:val="0000" w:firstRow="0" w:lastRow="0" w:firstColumn="0" w:lastColumn="0" w:noHBand="0" w:noVBand="0"/>
      </w:tblPr>
      <w:tblGrid>
        <w:gridCol w:w="3669"/>
        <w:gridCol w:w="5804"/>
      </w:tblGrid>
      <w:tr w:rsidR="00792118">
        <w:trPr>
          <w:trHeight w:val="630"/>
        </w:trPr>
        <w:tc>
          <w:tcPr>
            <w:tcW w:w="3669"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p>
        </w:tc>
        <w:tc>
          <w:tcPr>
            <w:tcW w:w="5803" w:type="dxa"/>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855"/>
        </w:trPr>
        <w:tc>
          <w:tcPr>
            <w:tcW w:w="3669"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Хранение и переработка сельскохозяйственной продукции (1.15)</w:t>
            </w:r>
          </w:p>
        </w:tc>
        <w:tc>
          <w:tcPr>
            <w:tcW w:w="5803"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92118">
        <w:trPr>
          <w:trHeight w:val="266"/>
        </w:trPr>
        <w:tc>
          <w:tcPr>
            <w:tcW w:w="3669"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Обеспечение сельскохозяйственного производства (1.18)</w:t>
            </w:r>
          </w:p>
        </w:tc>
        <w:tc>
          <w:tcPr>
            <w:tcW w:w="5803"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w:t>
            </w:r>
            <w:r>
              <w:rPr>
                <w:rFonts w:ascii="Times New Roman" w:eastAsia="Calibri" w:hAnsi="Times New Roman" w:cs="Times New Roman"/>
                <w:bCs/>
                <w:iCs/>
                <w:sz w:val="24"/>
                <w:szCs w:val="24"/>
                <w:lang w:eastAsia="en-US"/>
              </w:rPr>
              <w:lastRenderedPageBreak/>
              <w:t>иного технического оборудования, используемого для ведения сельского хозяйства</w:t>
            </w:r>
          </w:p>
        </w:tc>
      </w:tr>
      <w:tr w:rsidR="00792118">
        <w:trPr>
          <w:trHeight w:val="855"/>
        </w:trPr>
        <w:tc>
          <w:tcPr>
            <w:tcW w:w="3669"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lastRenderedPageBreak/>
              <w:t>Хранение автотранспорта (2.7.1)</w:t>
            </w:r>
          </w:p>
        </w:tc>
        <w:tc>
          <w:tcPr>
            <w:tcW w:w="5803"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gtFrame="2.7.2">
              <w:r>
                <w:rPr>
                  <w:rFonts w:ascii="Times New Roman" w:eastAsia="Calibri" w:hAnsi="Times New Roman" w:cs="Times New Roman"/>
                  <w:bCs/>
                  <w:iCs/>
                  <w:sz w:val="24"/>
                  <w:szCs w:val="24"/>
                  <w:lang w:eastAsia="en-US"/>
                </w:rPr>
                <w:t>кодами 2.7.2</w:t>
              </w:r>
            </w:hyperlink>
            <w:r>
              <w:rPr>
                <w:rFonts w:ascii="Times New Roman" w:eastAsia="Calibri" w:hAnsi="Times New Roman" w:cs="Times New Roman"/>
                <w:bCs/>
                <w:iCs/>
                <w:sz w:val="24"/>
                <w:szCs w:val="24"/>
                <w:lang w:eastAsia="en-US"/>
              </w:rPr>
              <w:t xml:space="preserve">, </w:t>
            </w:r>
            <w:hyperlink w:anchor="Par332" w:tgtFrame="4.9">
              <w:r>
                <w:rPr>
                  <w:rFonts w:ascii="Times New Roman" w:eastAsia="Calibri" w:hAnsi="Times New Roman" w:cs="Times New Roman"/>
                  <w:bCs/>
                  <w:iCs/>
                  <w:sz w:val="24"/>
                  <w:szCs w:val="24"/>
                  <w:lang w:eastAsia="en-US"/>
                </w:rPr>
                <w:t>4.9</w:t>
              </w:r>
            </w:hyperlink>
          </w:p>
        </w:tc>
      </w:tr>
      <w:tr w:rsidR="00792118">
        <w:trPr>
          <w:trHeight w:val="855"/>
        </w:trPr>
        <w:tc>
          <w:tcPr>
            <w:tcW w:w="3669" w:type="dxa"/>
            <w:tcBorders>
              <w:top w:val="single" w:sz="12" w:space="0" w:color="000000"/>
              <w:left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Размещение гаражей для собственных нужд (2.7.2)</w:t>
            </w:r>
          </w:p>
          <w:p w:rsidR="00792118" w:rsidRDefault="00792118">
            <w:pPr>
              <w:outlineLvl w:val="1"/>
              <w:rPr>
                <w:rFonts w:ascii="Times New Roman" w:hAnsi="Times New Roman" w:cs="Times New Roman"/>
                <w:b/>
                <w:i/>
                <w:sz w:val="24"/>
                <w:szCs w:val="24"/>
              </w:rPr>
            </w:pPr>
          </w:p>
        </w:tc>
        <w:tc>
          <w:tcPr>
            <w:tcW w:w="5803" w:type="dxa"/>
            <w:tcBorders>
              <w:top w:val="single" w:sz="12" w:space="0" w:color="000000"/>
              <w:right w:val="single" w:sz="4" w:space="0" w:color="000000"/>
            </w:tcBorders>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792118" w:rsidRDefault="00792118">
            <w:pPr>
              <w:rPr>
                <w:rFonts w:ascii="Times New Roman" w:eastAsia="Calibri" w:hAnsi="Times New Roman" w:cs="Times New Roman"/>
                <w:bCs/>
                <w:iCs/>
                <w:sz w:val="24"/>
                <w:szCs w:val="24"/>
                <w:lang w:eastAsia="en-US"/>
              </w:rPr>
            </w:pPr>
          </w:p>
        </w:tc>
      </w:tr>
      <w:tr w:rsidR="00792118">
        <w:trPr>
          <w:trHeight w:val="1421"/>
        </w:trPr>
        <w:tc>
          <w:tcPr>
            <w:tcW w:w="3669"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Коммунальное обслуживание (3.1)</w:t>
            </w:r>
          </w:p>
          <w:p w:rsidR="00792118" w:rsidRDefault="00792118">
            <w:pPr>
              <w:outlineLvl w:val="1"/>
              <w:rPr>
                <w:rFonts w:ascii="Times New Roman" w:hAnsi="Times New Roman" w:cs="Times New Roman"/>
                <w:b/>
                <w:i/>
                <w:sz w:val="24"/>
                <w:szCs w:val="24"/>
              </w:rPr>
            </w:pPr>
          </w:p>
        </w:tc>
        <w:tc>
          <w:tcPr>
            <w:tcW w:w="5803"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92118">
        <w:trPr>
          <w:trHeight w:val="1421"/>
        </w:trPr>
        <w:tc>
          <w:tcPr>
            <w:tcW w:w="3669" w:type="dxa"/>
            <w:tcBorders>
              <w:top w:val="single" w:sz="12" w:space="0" w:color="000000"/>
              <w:left w:val="single" w:sz="4" w:space="0" w:color="000000"/>
              <w:right w:val="single" w:sz="4" w:space="0" w:color="000000"/>
            </w:tcBorders>
          </w:tcPr>
          <w:p w:rsidR="00792118" w:rsidRDefault="00D31328">
            <w:pPr>
              <w:outlineLvl w:val="1"/>
            </w:pPr>
            <w:r>
              <w:rPr>
                <w:rFonts w:ascii="Times New Roman" w:hAnsi="Times New Roman" w:cs="Times New Roman"/>
                <w:b/>
                <w:i/>
                <w:sz w:val="24"/>
                <w:szCs w:val="24"/>
              </w:rPr>
              <w:t>Предоставление коммунальных услуг (3.1.1)</w:t>
            </w:r>
          </w:p>
        </w:tc>
        <w:tc>
          <w:tcPr>
            <w:tcW w:w="5803"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2118">
        <w:trPr>
          <w:trHeight w:val="1421"/>
        </w:trPr>
        <w:tc>
          <w:tcPr>
            <w:tcW w:w="3669"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Общежития (3.2.4)</w:t>
            </w:r>
          </w:p>
        </w:tc>
        <w:tc>
          <w:tcPr>
            <w:tcW w:w="5803"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16" w:tgtFrame="4.7">
              <w:r>
                <w:rPr>
                  <w:rFonts w:ascii="Times New Roman" w:eastAsia="Calibri" w:hAnsi="Times New Roman" w:cs="Times New Roman"/>
                  <w:bCs/>
                  <w:iCs/>
                  <w:sz w:val="24"/>
                  <w:szCs w:val="24"/>
                  <w:lang w:eastAsia="en-US"/>
                </w:rPr>
                <w:t>кодом 4.7</w:t>
              </w:r>
            </w:hyperlink>
          </w:p>
        </w:tc>
      </w:tr>
      <w:tr w:rsidR="00792118">
        <w:trPr>
          <w:trHeight w:val="1421"/>
        </w:trPr>
        <w:tc>
          <w:tcPr>
            <w:tcW w:w="3669"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Служебные гаражи (4.9)</w:t>
            </w:r>
          </w:p>
        </w:tc>
        <w:tc>
          <w:tcPr>
            <w:tcW w:w="5803"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gtFrame="3.0">
              <w:r>
                <w:rPr>
                  <w:rFonts w:ascii="Times New Roman" w:eastAsia="Calibri" w:hAnsi="Times New Roman" w:cs="Times New Roman"/>
                  <w:bCs/>
                  <w:iCs/>
                  <w:sz w:val="24"/>
                  <w:szCs w:val="24"/>
                  <w:lang w:eastAsia="en-US"/>
                </w:rPr>
                <w:t>кодами 3.0</w:t>
              </w:r>
            </w:hyperlink>
            <w:r>
              <w:rPr>
                <w:rFonts w:ascii="Times New Roman" w:eastAsia="Calibri" w:hAnsi="Times New Roman" w:cs="Times New Roman"/>
                <w:bCs/>
                <w:iCs/>
                <w:sz w:val="24"/>
                <w:szCs w:val="24"/>
                <w:lang w:eastAsia="en-US"/>
              </w:rPr>
              <w:t xml:space="preserve">, </w:t>
            </w:r>
            <w:hyperlink w:anchor="Par293" w:tgtFrame="4.0">
              <w:r>
                <w:rPr>
                  <w:rFonts w:ascii="Times New Roman" w:eastAsia="Calibri" w:hAnsi="Times New Roman" w:cs="Times New Roman"/>
                  <w:bCs/>
                  <w:iCs/>
                  <w:sz w:val="24"/>
                  <w:szCs w:val="24"/>
                  <w:lang w:eastAsia="en-US"/>
                </w:rPr>
                <w:t>4.0</w:t>
              </w:r>
            </w:hyperlink>
            <w:r>
              <w:rPr>
                <w:rFonts w:ascii="Times New Roman" w:eastAsia="Calibri" w:hAnsi="Times New Roman" w:cs="Times New Roman"/>
                <w:bCs/>
                <w:iCs/>
                <w:sz w:val="24"/>
                <w:szCs w:val="24"/>
                <w:lang w:eastAsia="en-US"/>
              </w:rPr>
              <w:t>, а также для стоянки и хранения транспортных средств общего пользования, в том числе в депо</w:t>
            </w:r>
          </w:p>
        </w:tc>
      </w:tr>
      <w:tr w:rsidR="00792118">
        <w:trPr>
          <w:trHeight w:val="696"/>
        </w:trPr>
        <w:tc>
          <w:tcPr>
            <w:tcW w:w="3669"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Производственная деятельность (6.0)</w:t>
            </w:r>
          </w:p>
        </w:tc>
        <w:tc>
          <w:tcPr>
            <w:tcW w:w="5803"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792118">
        <w:trPr>
          <w:trHeight w:val="630"/>
        </w:trPr>
        <w:tc>
          <w:tcPr>
            <w:tcW w:w="3669"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Недропользование (6.1)</w:t>
            </w:r>
          </w:p>
          <w:p w:rsidR="00792118" w:rsidRDefault="00792118">
            <w:pPr>
              <w:outlineLvl w:val="1"/>
              <w:rPr>
                <w:rFonts w:ascii="Times New Roman" w:hAnsi="Times New Roman" w:cs="Times New Roman"/>
                <w:b/>
                <w:i/>
                <w:sz w:val="24"/>
                <w:szCs w:val="24"/>
              </w:rPr>
            </w:pPr>
          </w:p>
        </w:tc>
        <w:tc>
          <w:tcPr>
            <w:tcW w:w="5803"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w:t>
            </w:r>
            <w:r>
              <w:rPr>
                <w:rFonts w:ascii="Times New Roman" w:eastAsia="Calibri" w:hAnsi="Times New Roman" w:cs="Times New Roman"/>
                <w:sz w:val="24"/>
                <w:szCs w:val="24"/>
                <w:lang w:eastAsia="en-US"/>
              </w:rPr>
              <w:lastRenderedPageBreak/>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792118">
        <w:trPr>
          <w:trHeight w:val="630"/>
        </w:trPr>
        <w:tc>
          <w:tcPr>
            <w:tcW w:w="3669"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lastRenderedPageBreak/>
              <w:t>Тяжелая промышленность (6.2)</w:t>
            </w:r>
          </w:p>
          <w:p w:rsidR="00792118" w:rsidRDefault="00792118">
            <w:pPr>
              <w:jc w:val="left"/>
              <w:outlineLvl w:val="1"/>
              <w:rPr>
                <w:rFonts w:ascii="Times New Roman" w:hAnsi="Times New Roman" w:cs="Times New Roman"/>
                <w:b/>
                <w:i/>
                <w:sz w:val="24"/>
                <w:szCs w:val="24"/>
              </w:rPr>
            </w:pPr>
          </w:p>
        </w:tc>
        <w:tc>
          <w:tcPr>
            <w:tcW w:w="5803"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792118">
        <w:trPr>
          <w:trHeight w:val="630"/>
        </w:trPr>
        <w:tc>
          <w:tcPr>
            <w:tcW w:w="3669"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Пищевая промышленность (6.4)</w:t>
            </w:r>
          </w:p>
          <w:p w:rsidR="00792118" w:rsidRDefault="00792118">
            <w:pPr>
              <w:outlineLvl w:val="1"/>
              <w:rPr>
                <w:rFonts w:ascii="Times New Roman" w:hAnsi="Times New Roman" w:cs="Times New Roman"/>
                <w:b/>
                <w:i/>
                <w:sz w:val="24"/>
                <w:szCs w:val="24"/>
              </w:rPr>
            </w:pPr>
          </w:p>
        </w:tc>
        <w:tc>
          <w:tcPr>
            <w:tcW w:w="5803"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92118">
        <w:trPr>
          <w:trHeight w:val="630"/>
        </w:trPr>
        <w:tc>
          <w:tcPr>
            <w:tcW w:w="3669"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Нефтехимическая промышленность (6.5)</w:t>
            </w:r>
          </w:p>
          <w:p w:rsidR="00792118" w:rsidRDefault="00792118">
            <w:pPr>
              <w:jc w:val="left"/>
              <w:outlineLvl w:val="1"/>
              <w:rPr>
                <w:rFonts w:ascii="Times New Roman" w:hAnsi="Times New Roman" w:cs="Times New Roman"/>
                <w:b/>
                <w:i/>
                <w:sz w:val="24"/>
                <w:szCs w:val="24"/>
              </w:rPr>
            </w:pPr>
          </w:p>
        </w:tc>
        <w:tc>
          <w:tcPr>
            <w:tcW w:w="5803"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792118">
        <w:trPr>
          <w:trHeight w:val="273"/>
        </w:trPr>
        <w:tc>
          <w:tcPr>
            <w:tcW w:w="3669"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Строительная промышленность (6.6)</w:t>
            </w:r>
          </w:p>
          <w:p w:rsidR="00792118" w:rsidRDefault="00792118">
            <w:pPr>
              <w:outlineLvl w:val="1"/>
              <w:rPr>
                <w:rFonts w:ascii="Times New Roman" w:hAnsi="Times New Roman" w:cs="Times New Roman"/>
                <w:b/>
                <w:i/>
                <w:sz w:val="24"/>
                <w:szCs w:val="24"/>
              </w:rPr>
            </w:pPr>
          </w:p>
        </w:tc>
        <w:tc>
          <w:tcPr>
            <w:tcW w:w="5803"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92118">
        <w:trPr>
          <w:trHeight w:val="144"/>
        </w:trPr>
        <w:tc>
          <w:tcPr>
            <w:tcW w:w="3669"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Энергетика (6.7)</w:t>
            </w:r>
          </w:p>
          <w:p w:rsidR="00792118" w:rsidRDefault="00792118">
            <w:pPr>
              <w:outlineLvl w:val="1"/>
              <w:rPr>
                <w:rFonts w:ascii="Times New Roman" w:hAnsi="Times New Roman" w:cs="Times New Roman"/>
                <w:b/>
                <w:i/>
                <w:sz w:val="24"/>
                <w:szCs w:val="24"/>
              </w:rPr>
            </w:pPr>
          </w:p>
        </w:tc>
        <w:tc>
          <w:tcPr>
            <w:tcW w:w="5803"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792118">
        <w:trPr>
          <w:trHeight w:val="992"/>
        </w:trPr>
        <w:tc>
          <w:tcPr>
            <w:tcW w:w="3669" w:type="dxa"/>
            <w:tcBorders>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lastRenderedPageBreak/>
              <w:t>Связь (6.8)</w:t>
            </w:r>
          </w:p>
          <w:p w:rsidR="00792118" w:rsidRDefault="00792118">
            <w:pPr>
              <w:jc w:val="left"/>
              <w:outlineLvl w:val="1"/>
              <w:rPr>
                <w:rFonts w:ascii="Times New Roman" w:hAnsi="Times New Roman" w:cs="Times New Roman"/>
                <w:b/>
                <w:i/>
                <w:sz w:val="24"/>
                <w:szCs w:val="24"/>
              </w:rPr>
            </w:pPr>
          </w:p>
        </w:tc>
        <w:tc>
          <w:tcPr>
            <w:tcW w:w="5803" w:type="dxa"/>
            <w:tcBorders>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792118">
        <w:trPr>
          <w:trHeight w:val="274"/>
        </w:trPr>
        <w:tc>
          <w:tcPr>
            <w:tcW w:w="3669" w:type="dxa"/>
            <w:tcBorders>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Склад (6.9)</w:t>
            </w:r>
          </w:p>
          <w:p w:rsidR="00792118" w:rsidRDefault="00792118">
            <w:pPr>
              <w:outlineLvl w:val="1"/>
              <w:rPr>
                <w:rFonts w:ascii="Times New Roman" w:hAnsi="Times New Roman" w:cs="Times New Roman"/>
                <w:b/>
                <w:i/>
                <w:sz w:val="24"/>
                <w:szCs w:val="24"/>
              </w:rPr>
            </w:pPr>
          </w:p>
        </w:tc>
        <w:tc>
          <w:tcPr>
            <w:tcW w:w="5803" w:type="dxa"/>
            <w:tcBorders>
              <w:bottom w:val="single" w:sz="4" w:space="0" w:color="000000"/>
              <w:right w:val="single" w:sz="4" w:space="0" w:color="000000"/>
            </w:tcBorders>
            <w:shd w:val="clear" w:color="auto" w:fill="auto"/>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92118">
        <w:trPr>
          <w:trHeight w:val="274"/>
        </w:trPr>
        <w:tc>
          <w:tcPr>
            <w:tcW w:w="3669" w:type="dxa"/>
            <w:tcBorders>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Складские площадки (6.9.1)</w:t>
            </w:r>
          </w:p>
        </w:tc>
        <w:tc>
          <w:tcPr>
            <w:tcW w:w="5803" w:type="dxa"/>
            <w:tcBorders>
              <w:bottom w:val="single" w:sz="4" w:space="0" w:color="000000"/>
              <w:right w:val="single" w:sz="4" w:space="0" w:color="000000"/>
            </w:tcBorders>
            <w:shd w:val="clear" w:color="auto" w:fill="auto"/>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Целлюлозно-бумажная промышленность (6.11)</w:t>
            </w:r>
          </w:p>
          <w:p w:rsidR="00792118" w:rsidRDefault="00792118">
            <w:pPr>
              <w:outlineLvl w:val="1"/>
              <w:rPr>
                <w:rFonts w:ascii="Times New Roman" w:hAnsi="Times New Roman" w:cs="Times New Roman"/>
                <w:b/>
                <w:i/>
                <w:sz w:val="24"/>
                <w:szCs w:val="24"/>
              </w:rPr>
            </w:pPr>
          </w:p>
        </w:tc>
        <w:tc>
          <w:tcPr>
            <w:tcW w:w="5803"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widowControl/>
              <w:spacing w:beforeAutospacing="1"/>
              <w:jc w:val="left"/>
              <w:rPr>
                <w:rFonts w:ascii="Times New Roman" w:hAnsi="Times New Roman" w:cs="Times New Roman"/>
                <w:b/>
                <w:i/>
                <w:sz w:val="24"/>
                <w:szCs w:val="24"/>
              </w:rPr>
            </w:pPr>
            <w:r>
              <w:rPr>
                <w:rFonts w:ascii="Times New Roman" w:hAnsi="Times New Roman" w:cs="Times New Roman"/>
                <w:b/>
                <w:i/>
                <w:sz w:val="24"/>
                <w:szCs w:val="24"/>
              </w:rPr>
              <w:t>Транспорт (7.0)</w:t>
            </w:r>
          </w:p>
          <w:p w:rsidR="00792118" w:rsidRDefault="00792118">
            <w:pPr>
              <w:outlineLvl w:val="1"/>
              <w:rPr>
                <w:rFonts w:ascii="Times New Roman" w:hAnsi="Times New Roman" w:cs="Times New Roman"/>
                <w:b/>
                <w:i/>
                <w:sz w:val="24"/>
                <w:szCs w:val="24"/>
              </w:rPr>
            </w:pPr>
          </w:p>
        </w:tc>
        <w:tc>
          <w:tcPr>
            <w:tcW w:w="5803" w:type="dxa"/>
            <w:tcBorders>
              <w:top w:val="single" w:sz="4" w:space="0" w:color="000000"/>
              <w:right w:val="single" w:sz="4" w:space="0" w:color="000000"/>
            </w:tcBorders>
          </w:tcPr>
          <w:p w:rsidR="00792118" w:rsidRDefault="00D31328">
            <w:pPr>
              <w:pStyle w:val="afb"/>
              <w:spacing w:before="0" w:after="0"/>
              <w:rPr>
                <w:rFonts w:eastAsia="Calibri"/>
                <w:bCs/>
                <w:iCs/>
                <w:lang w:eastAsia="en-US"/>
              </w:rPr>
            </w:pPr>
            <w:r>
              <w:rPr>
                <w:rFonts w:eastAsia="Calibri"/>
                <w:bCs/>
                <w:iCs/>
                <w:lang w:eastAsia="en-U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73">
              <w:r>
                <w:rPr>
                  <w:rFonts w:eastAsia="Calibri"/>
                  <w:bCs/>
                  <w:iCs/>
                  <w:lang w:eastAsia="en-US"/>
                </w:rPr>
                <w:t>кодами 7.1</w:t>
              </w:r>
            </w:hyperlink>
            <w:r>
              <w:rPr>
                <w:rFonts w:eastAsia="Calibri"/>
                <w:bCs/>
                <w:iCs/>
                <w:lang w:eastAsia="en-US"/>
              </w:rPr>
              <w:t xml:space="preserve"> - </w:t>
            </w:r>
            <w:hyperlink w:anchor="Par501">
              <w:r>
                <w:rPr>
                  <w:rFonts w:eastAsia="Calibri"/>
                  <w:bCs/>
                  <w:iCs/>
                  <w:lang w:eastAsia="en-US"/>
                </w:rPr>
                <w:t>7.5</w:t>
              </w:r>
            </w:hyperlink>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widowControl/>
              <w:spacing w:beforeAutospacing="1"/>
              <w:jc w:val="left"/>
              <w:rPr>
                <w:rFonts w:ascii="Times New Roman" w:hAnsi="Times New Roman" w:cs="Times New Roman"/>
                <w:b/>
                <w:i/>
                <w:sz w:val="24"/>
                <w:szCs w:val="24"/>
              </w:rPr>
            </w:pPr>
            <w:r>
              <w:rPr>
                <w:rFonts w:ascii="Times New Roman" w:hAnsi="Times New Roman" w:cs="Times New Roman"/>
                <w:b/>
                <w:i/>
                <w:sz w:val="24"/>
                <w:szCs w:val="24"/>
              </w:rPr>
              <w:t>Автомобильный транспорт (7.2)</w:t>
            </w:r>
          </w:p>
          <w:p w:rsidR="00792118" w:rsidRDefault="00792118">
            <w:pPr>
              <w:widowControl/>
              <w:spacing w:beforeAutospacing="1"/>
              <w:jc w:val="left"/>
              <w:rPr>
                <w:rFonts w:ascii="Times New Roman" w:hAnsi="Times New Roman" w:cs="Times New Roman"/>
                <w:b/>
                <w:i/>
                <w:sz w:val="24"/>
                <w:szCs w:val="24"/>
              </w:rPr>
            </w:pPr>
          </w:p>
        </w:tc>
        <w:tc>
          <w:tcPr>
            <w:tcW w:w="5803" w:type="dxa"/>
            <w:tcBorders>
              <w:top w:val="single" w:sz="4" w:space="0" w:color="000000"/>
              <w:right w:val="single" w:sz="4" w:space="0" w:color="000000"/>
            </w:tcBorders>
          </w:tcPr>
          <w:p w:rsidR="00792118" w:rsidRDefault="00D31328">
            <w:pPr>
              <w:pStyle w:val="afb"/>
              <w:spacing w:before="0" w:after="0"/>
              <w:rPr>
                <w:rFonts w:eastAsia="Calibri"/>
                <w:bCs/>
                <w:iCs/>
                <w:lang w:eastAsia="en-US"/>
              </w:rPr>
            </w:pPr>
            <w:r>
              <w:rPr>
                <w:rFonts w:eastAsia="Calibri"/>
                <w:bCs/>
                <w:iCs/>
                <w:lang w:eastAsia="en-U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86">
              <w:r>
                <w:rPr>
                  <w:rFonts w:eastAsia="Calibri"/>
                  <w:bCs/>
                  <w:iCs/>
                  <w:lang w:eastAsia="en-US"/>
                </w:rPr>
                <w:t>кодами 7.2.1</w:t>
              </w:r>
            </w:hyperlink>
            <w:r>
              <w:rPr>
                <w:rFonts w:eastAsia="Calibri"/>
                <w:bCs/>
                <w:iCs/>
                <w:lang w:eastAsia="en-US"/>
              </w:rPr>
              <w:t xml:space="preserve"> - </w:t>
            </w:r>
            <w:hyperlink w:anchor="Par492">
              <w:r>
                <w:rPr>
                  <w:rFonts w:eastAsia="Calibri"/>
                  <w:bCs/>
                  <w:iCs/>
                  <w:lang w:eastAsia="en-US"/>
                </w:rPr>
                <w:t>7.2.3</w:t>
              </w:r>
            </w:hyperlink>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Трубопроводный транспорт (7.5)</w:t>
            </w:r>
          </w:p>
        </w:tc>
        <w:tc>
          <w:tcPr>
            <w:tcW w:w="5803"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Заготовка древесины (10.1)</w:t>
            </w:r>
          </w:p>
        </w:tc>
        <w:tc>
          <w:tcPr>
            <w:tcW w:w="5803"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Лесные плантации (10.2)</w:t>
            </w:r>
          </w:p>
        </w:tc>
        <w:tc>
          <w:tcPr>
            <w:tcW w:w="5803"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Выращивание и рубка лесных насаждений, выращенных трудом человека, частичная переработка, хранение и вывоз древесины, создание </w:t>
            </w:r>
            <w:r>
              <w:rPr>
                <w:rFonts w:ascii="Times New Roman" w:eastAsia="Calibri" w:hAnsi="Times New Roman" w:cs="Times New Roman"/>
                <w:bCs/>
                <w:iCs/>
                <w:sz w:val="24"/>
                <w:szCs w:val="24"/>
                <w:lang w:eastAsia="en-US"/>
              </w:rPr>
              <w:lastRenderedPageBreak/>
              <w:t>дорог, размещение сооружений, необходимых для обработки и хранения древесины (лесных складов, лесопилен), охрана лесов</w:t>
            </w:r>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lastRenderedPageBreak/>
              <w:t>Заготовка лесных ресурсов (10.3)</w:t>
            </w:r>
          </w:p>
        </w:tc>
        <w:tc>
          <w:tcPr>
            <w:tcW w:w="5803"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Специальное пользование водными объектами (11.2)</w:t>
            </w:r>
          </w:p>
        </w:tc>
        <w:tc>
          <w:tcPr>
            <w:tcW w:w="5803"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92118">
        <w:trPr>
          <w:trHeight w:val="748"/>
        </w:trPr>
        <w:tc>
          <w:tcPr>
            <w:tcW w:w="3669"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Гидротехнические сооружения (11.3)</w:t>
            </w:r>
          </w:p>
        </w:tc>
        <w:tc>
          <w:tcPr>
            <w:tcW w:w="5803"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92118">
        <w:trPr>
          <w:trHeight w:val="315"/>
        </w:trPr>
        <w:tc>
          <w:tcPr>
            <w:tcW w:w="3669"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bCs/>
                <w:i/>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803" w:type="dxa"/>
            <w:tcBorders>
              <w:top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sz w:val="24"/>
                <w:szCs w:val="24"/>
              </w:rPr>
            </w:pPr>
            <w:r>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92118">
        <w:trPr>
          <w:trHeight w:val="315"/>
        </w:trPr>
        <w:tc>
          <w:tcPr>
            <w:tcW w:w="3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rPr>
                <w:rFonts w:ascii="Times New Roman" w:hAnsi="Times New Roman" w:cs="Times New Roman"/>
                <w:b/>
                <w:bCs/>
                <w:i/>
                <w:iCs/>
                <w:sz w:val="24"/>
                <w:szCs w:val="24"/>
              </w:rPr>
            </w:pPr>
            <w:r>
              <w:rPr>
                <w:rFonts w:ascii="Times New Roman" w:hAnsi="Times New Roman" w:cs="Times New Roman"/>
                <w:b/>
                <w:i/>
                <w:sz w:val="24"/>
                <w:szCs w:val="24"/>
              </w:rPr>
              <w:t>Хранение автотранспорта</w:t>
            </w:r>
            <w:r>
              <w:rPr>
                <w:rFonts w:ascii="Times New Roman" w:hAnsi="Times New Roman" w:cs="Times New Roman"/>
                <w:b/>
                <w:bCs/>
                <w:i/>
                <w:iCs/>
                <w:sz w:val="24"/>
                <w:szCs w:val="24"/>
              </w:rPr>
              <w:t xml:space="preserve"> (2.7.1)</w:t>
            </w:r>
          </w:p>
          <w:p w:rsidR="00792118" w:rsidRDefault="00792118">
            <w:pPr>
              <w:rPr>
                <w:rFonts w:ascii="Times New Roman" w:hAnsi="Times New Roman" w:cs="Times New Roman"/>
                <w:b/>
                <w:bCs/>
                <w:i/>
                <w:iCs/>
                <w:sz w:val="24"/>
                <w:szCs w:val="24"/>
              </w:rPr>
            </w:pPr>
          </w:p>
        </w:tc>
        <w:tc>
          <w:tcPr>
            <w:tcW w:w="5803" w:type="dxa"/>
            <w:tcBorders>
              <w:top w:val="single" w:sz="4" w:space="0" w:color="000000"/>
              <w:bottom w:val="single" w:sz="4" w:space="0" w:color="000000"/>
              <w:right w:val="single" w:sz="4" w:space="0" w:color="000000"/>
            </w:tcBorders>
            <w:shd w:val="clear" w:color="auto" w:fill="FFFFFF" w:themeFill="background1"/>
          </w:tcPr>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gtFrame="2.7.2">
              <w:r>
                <w:rPr>
                  <w:rFonts w:ascii="Times New Roman" w:hAnsi="Times New Roman" w:cs="Times New Roman"/>
                  <w:sz w:val="24"/>
                  <w:szCs w:val="24"/>
                </w:rPr>
                <w:t>кодами 2.7.2</w:t>
              </w:r>
            </w:hyperlink>
            <w:r>
              <w:rPr>
                <w:rFonts w:ascii="Times New Roman" w:hAnsi="Times New Roman" w:cs="Times New Roman"/>
                <w:sz w:val="24"/>
                <w:szCs w:val="24"/>
              </w:rPr>
              <w:t xml:space="preserve">, </w:t>
            </w:r>
            <w:hyperlink w:anchor="Par332" w:tgtFrame="4.9">
              <w:r>
                <w:rPr>
                  <w:rFonts w:ascii="Times New Roman" w:hAnsi="Times New Roman" w:cs="Times New Roman"/>
                  <w:sz w:val="24"/>
                  <w:szCs w:val="24"/>
                </w:rPr>
                <w:t>4.9</w:t>
              </w:r>
            </w:hyperlink>
          </w:p>
        </w:tc>
      </w:tr>
      <w:tr w:rsidR="00792118">
        <w:trPr>
          <w:trHeight w:val="315"/>
        </w:trPr>
        <w:tc>
          <w:tcPr>
            <w:tcW w:w="3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Размещение гаражей для собственных нужд (2.7.2)</w:t>
            </w:r>
          </w:p>
          <w:p w:rsidR="00792118" w:rsidRDefault="00792118">
            <w:pPr>
              <w:rPr>
                <w:rFonts w:ascii="Times New Roman" w:hAnsi="Times New Roman" w:cs="Times New Roman"/>
                <w:b/>
                <w:i/>
                <w:sz w:val="24"/>
                <w:szCs w:val="24"/>
              </w:rPr>
            </w:pPr>
          </w:p>
        </w:tc>
        <w:tc>
          <w:tcPr>
            <w:tcW w:w="5803" w:type="dxa"/>
            <w:tcBorders>
              <w:top w:val="single" w:sz="4" w:space="0" w:color="000000"/>
              <w:bottom w:val="single" w:sz="4" w:space="0" w:color="000000"/>
              <w:right w:val="single" w:sz="4" w:space="0" w:color="000000"/>
            </w:tcBorders>
            <w:shd w:val="clear" w:color="auto" w:fill="FFFFFF" w:themeFill="background1"/>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792118" w:rsidRDefault="00792118">
            <w:pPr>
              <w:contextualSpacing/>
              <w:rPr>
                <w:rFonts w:ascii="Times New Roman" w:hAnsi="Times New Roman" w:cs="Times New Roman"/>
                <w:sz w:val="24"/>
                <w:szCs w:val="24"/>
              </w:rPr>
            </w:pPr>
          </w:p>
        </w:tc>
      </w:tr>
      <w:tr w:rsidR="00792118">
        <w:trPr>
          <w:trHeight w:val="315"/>
        </w:trPr>
        <w:tc>
          <w:tcPr>
            <w:tcW w:w="3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rPr>
                <w:rFonts w:ascii="Times New Roman" w:eastAsia="Calibri" w:hAnsi="Times New Roman" w:cs="Times New Roman"/>
                <w:b/>
                <w:i/>
                <w:sz w:val="24"/>
                <w:szCs w:val="24"/>
              </w:rPr>
            </w:pPr>
            <w:r>
              <w:rPr>
                <w:rFonts w:ascii="Times New Roman" w:hAnsi="Times New Roman" w:cs="Times New Roman"/>
                <w:b/>
                <w:i/>
                <w:sz w:val="24"/>
                <w:szCs w:val="24"/>
              </w:rPr>
              <w:t>Служебные гаражи</w:t>
            </w:r>
            <w:r>
              <w:rPr>
                <w:rFonts w:ascii="Times New Roman" w:eastAsia="Calibri" w:hAnsi="Times New Roman" w:cs="Times New Roman"/>
                <w:b/>
                <w:i/>
                <w:sz w:val="24"/>
                <w:szCs w:val="24"/>
              </w:rPr>
              <w:t xml:space="preserve"> (4.9)</w:t>
            </w:r>
          </w:p>
        </w:tc>
        <w:tc>
          <w:tcPr>
            <w:tcW w:w="5803" w:type="dxa"/>
            <w:tcBorders>
              <w:top w:val="single" w:sz="4" w:space="0" w:color="000000"/>
              <w:bottom w:val="single" w:sz="4" w:space="0" w:color="000000"/>
              <w:right w:val="single" w:sz="4" w:space="0" w:color="000000"/>
            </w:tcBorders>
            <w:shd w:val="clear" w:color="auto" w:fill="FFFFFF" w:themeFill="background1"/>
          </w:tcPr>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gtFrame="3.0">
              <w:r>
                <w:rPr>
                  <w:rFonts w:ascii="Times New Roman" w:hAnsi="Times New Roman" w:cs="Times New Roman"/>
                  <w:sz w:val="24"/>
                  <w:szCs w:val="24"/>
                </w:rPr>
                <w:t>кодами 3.0</w:t>
              </w:r>
            </w:hyperlink>
            <w:r>
              <w:rPr>
                <w:rFonts w:ascii="Times New Roman" w:hAnsi="Times New Roman" w:cs="Times New Roman"/>
                <w:sz w:val="24"/>
                <w:szCs w:val="24"/>
              </w:rPr>
              <w:t xml:space="preserve">, </w:t>
            </w:r>
            <w:hyperlink w:anchor="Par293" w:tgtFrame="4.0">
              <w:r>
                <w:rPr>
                  <w:rFonts w:ascii="Times New Roman" w:hAnsi="Times New Roman" w:cs="Times New Roman"/>
                  <w:sz w:val="24"/>
                  <w:szCs w:val="24"/>
                </w:rPr>
                <w:t>4.0</w:t>
              </w:r>
            </w:hyperlink>
            <w:r>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r w:rsidR="00792118">
        <w:trPr>
          <w:trHeight w:val="982"/>
        </w:trPr>
        <w:tc>
          <w:tcPr>
            <w:tcW w:w="3669" w:type="dxa"/>
            <w:tcBorders>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Обеспечение деятельности в области гидрометеорологии и смежных с ней областях (3.9.1)</w:t>
            </w:r>
          </w:p>
          <w:p w:rsidR="00792118" w:rsidRDefault="00792118">
            <w:pPr>
              <w:outlineLvl w:val="1"/>
              <w:rPr>
                <w:rFonts w:ascii="Times New Roman" w:hAnsi="Times New Roman" w:cs="Times New Roman"/>
                <w:b/>
                <w:i/>
                <w:sz w:val="24"/>
                <w:szCs w:val="24"/>
              </w:rPr>
            </w:pPr>
          </w:p>
        </w:tc>
        <w:tc>
          <w:tcPr>
            <w:tcW w:w="5803" w:type="dxa"/>
            <w:tcBorders>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Pr>
                <w:rFonts w:ascii="Times New Roman" w:eastAsia="Calibri" w:hAnsi="Times New Roman" w:cs="Times New Roman"/>
                <w:bCs/>
                <w:iCs/>
                <w:sz w:val="24"/>
                <w:szCs w:val="24"/>
                <w:lang w:eastAsia="en-US"/>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bl>
    <w:p w:rsidR="00792118" w:rsidRDefault="00792118">
      <w:pPr>
        <w:rPr>
          <w:b/>
          <w:i/>
        </w:rPr>
      </w:pPr>
    </w:p>
    <w:p w:rsidR="00792118" w:rsidRDefault="00D31328">
      <w:pPr>
        <w:ind w:firstLine="709"/>
        <w:rPr>
          <w:rFonts w:ascii="Times New Roman" w:hAnsi="Times New Roman" w:cs="Times New Roman"/>
          <w:b/>
          <w:sz w:val="24"/>
          <w:szCs w:val="24"/>
        </w:rPr>
      </w:pPr>
      <w:r>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П1 не подлежат установлению.</w:t>
      </w:r>
    </w:p>
    <w:p w:rsidR="00792118" w:rsidRDefault="00792118">
      <w:pPr>
        <w:ind w:firstLine="709"/>
        <w:rPr>
          <w:rFonts w:ascii="Times New Roman" w:hAnsi="Times New Roman" w:cs="Times New Roman"/>
          <w:b/>
          <w:sz w:val="24"/>
          <w:szCs w:val="24"/>
        </w:rPr>
      </w:pPr>
    </w:p>
    <w:p w:rsidR="00792118" w:rsidRDefault="00D31328">
      <w:pPr>
        <w:rPr>
          <w:rFonts w:ascii="Times New Roman" w:hAnsi="Times New Roman" w:cs="Times New Roman"/>
          <w:b/>
          <w:sz w:val="24"/>
          <w:szCs w:val="24"/>
        </w:rPr>
      </w:pPr>
      <w:r>
        <w:rPr>
          <w:rFonts w:ascii="Times New Roman" w:hAnsi="Times New Roman" w:cs="Times New Roman"/>
          <w:b/>
          <w:sz w:val="24"/>
          <w:szCs w:val="24"/>
        </w:rPr>
        <w:t>Статья 29. Производственная зона вне границ населенных пунктов (Пв)</w:t>
      </w:r>
    </w:p>
    <w:p w:rsidR="00792118" w:rsidRDefault="00792118">
      <w:pPr>
        <w:pStyle w:val="ConsPlusNormal0"/>
        <w:ind w:firstLine="540"/>
        <w:jc w:val="both"/>
        <w:outlineLvl w:val="3"/>
        <w:rPr>
          <w:rFonts w:ascii="Times New Roman" w:hAnsi="Times New Roman" w:cs="Times New Roman"/>
          <w:b/>
          <w:i/>
          <w:sz w:val="24"/>
          <w:szCs w:val="24"/>
          <w:u w:val="single"/>
        </w:rPr>
      </w:pPr>
    </w:p>
    <w:p w:rsidR="00792118" w:rsidRDefault="00D31328">
      <w:pPr>
        <w:pStyle w:val="ConsPlusNormal0"/>
        <w:ind w:firstLine="540"/>
        <w:jc w:val="both"/>
        <w:outlineLvl w:val="3"/>
        <w:rPr>
          <w:rFonts w:ascii="Times New Roman" w:hAnsi="Times New Roman" w:cs="Times New Roman"/>
          <w:sz w:val="24"/>
          <w:szCs w:val="24"/>
        </w:rPr>
      </w:pPr>
      <w:r>
        <w:rPr>
          <w:rFonts w:ascii="Times New Roman" w:hAnsi="Times New Roman" w:cs="Times New Roman"/>
          <w:sz w:val="24"/>
          <w:szCs w:val="24"/>
        </w:rPr>
        <w:t>Зона предназначена для размещения производственных объектов. Перечень видов разрешенного использования земельных участков и объектов капитального строительства в зоне производственных объектов расположенных вне границ населенных пунктов.</w:t>
      </w:r>
    </w:p>
    <w:p w:rsidR="00792118" w:rsidRDefault="00792118">
      <w:pPr>
        <w:pStyle w:val="ConsPlusNormal0"/>
        <w:ind w:firstLine="540"/>
        <w:jc w:val="both"/>
        <w:outlineLvl w:val="3"/>
        <w:rPr>
          <w:rFonts w:ascii="Times New Roman" w:hAnsi="Times New Roman" w:cs="Times New Roman"/>
          <w:sz w:val="24"/>
          <w:szCs w:val="24"/>
        </w:rPr>
      </w:pPr>
    </w:p>
    <w:tbl>
      <w:tblPr>
        <w:tblW w:w="9191" w:type="dxa"/>
        <w:tblInd w:w="115" w:type="dxa"/>
        <w:tblLook w:val="0000" w:firstRow="0" w:lastRow="0" w:firstColumn="0" w:lastColumn="0" w:noHBand="0" w:noVBand="0"/>
      </w:tblPr>
      <w:tblGrid>
        <w:gridCol w:w="3458"/>
        <w:gridCol w:w="5733"/>
      </w:tblGrid>
      <w:tr w:rsidR="00792118">
        <w:trPr>
          <w:trHeight w:val="630"/>
        </w:trPr>
        <w:tc>
          <w:tcPr>
            <w:tcW w:w="3458"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p>
        </w:tc>
        <w:tc>
          <w:tcPr>
            <w:tcW w:w="5732" w:type="dxa"/>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855"/>
        </w:trPr>
        <w:tc>
          <w:tcPr>
            <w:tcW w:w="3458"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Хранение и переработка сельскохозяйственной продукции (1.15)</w:t>
            </w:r>
          </w:p>
        </w:tc>
        <w:tc>
          <w:tcPr>
            <w:tcW w:w="5732"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92118">
        <w:trPr>
          <w:trHeight w:val="266"/>
        </w:trPr>
        <w:tc>
          <w:tcPr>
            <w:tcW w:w="3458"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Обеспечение сельскохозяйственного производства (1.18)</w:t>
            </w:r>
          </w:p>
        </w:tc>
        <w:tc>
          <w:tcPr>
            <w:tcW w:w="5732"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792118">
        <w:trPr>
          <w:trHeight w:val="855"/>
        </w:trPr>
        <w:tc>
          <w:tcPr>
            <w:tcW w:w="3458"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Хранение автотранспорта (2.7.1)</w:t>
            </w:r>
          </w:p>
        </w:tc>
        <w:tc>
          <w:tcPr>
            <w:tcW w:w="5732"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gtFrame="2.7.2">
              <w:r>
                <w:rPr>
                  <w:rFonts w:ascii="Times New Roman" w:eastAsia="Calibri" w:hAnsi="Times New Roman" w:cs="Times New Roman"/>
                  <w:bCs/>
                  <w:iCs/>
                  <w:sz w:val="24"/>
                  <w:szCs w:val="24"/>
                  <w:lang w:eastAsia="en-US"/>
                </w:rPr>
                <w:t>кодами 2.7.2</w:t>
              </w:r>
            </w:hyperlink>
            <w:r>
              <w:rPr>
                <w:rFonts w:ascii="Times New Roman" w:eastAsia="Calibri" w:hAnsi="Times New Roman" w:cs="Times New Roman"/>
                <w:bCs/>
                <w:iCs/>
                <w:sz w:val="24"/>
                <w:szCs w:val="24"/>
                <w:lang w:eastAsia="en-US"/>
              </w:rPr>
              <w:t xml:space="preserve">, </w:t>
            </w:r>
            <w:hyperlink w:anchor="Par332" w:tgtFrame="4.9">
              <w:r>
                <w:rPr>
                  <w:rFonts w:ascii="Times New Roman" w:eastAsia="Calibri" w:hAnsi="Times New Roman" w:cs="Times New Roman"/>
                  <w:bCs/>
                  <w:iCs/>
                  <w:sz w:val="24"/>
                  <w:szCs w:val="24"/>
                  <w:lang w:eastAsia="en-US"/>
                </w:rPr>
                <w:t>4.9</w:t>
              </w:r>
            </w:hyperlink>
          </w:p>
        </w:tc>
      </w:tr>
      <w:tr w:rsidR="00792118">
        <w:trPr>
          <w:trHeight w:val="855"/>
        </w:trPr>
        <w:tc>
          <w:tcPr>
            <w:tcW w:w="3458" w:type="dxa"/>
            <w:tcBorders>
              <w:top w:val="single" w:sz="12" w:space="0" w:color="000000"/>
              <w:left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Размещение гаражей для собственных нужд (2.7.2)</w:t>
            </w:r>
          </w:p>
          <w:p w:rsidR="00792118" w:rsidRDefault="00792118">
            <w:pPr>
              <w:outlineLvl w:val="1"/>
              <w:rPr>
                <w:rFonts w:ascii="Times New Roman" w:hAnsi="Times New Roman" w:cs="Times New Roman"/>
                <w:b/>
                <w:i/>
                <w:sz w:val="24"/>
                <w:szCs w:val="24"/>
              </w:rPr>
            </w:pPr>
          </w:p>
        </w:tc>
        <w:tc>
          <w:tcPr>
            <w:tcW w:w="5732" w:type="dxa"/>
            <w:tcBorders>
              <w:top w:val="single" w:sz="12" w:space="0" w:color="000000"/>
              <w:right w:val="single" w:sz="4" w:space="0" w:color="000000"/>
            </w:tcBorders>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792118" w:rsidRDefault="00792118">
            <w:pPr>
              <w:rPr>
                <w:rFonts w:ascii="Times New Roman" w:eastAsia="Calibri" w:hAnsi="Times New Roman" w:cs="Times New Roman"/>
                <w:bCs/>
                <w:iCs/>
                <w:sz w:val="24"/>
                <w:szCs w:val="24"/>
                <w:lang w:eastAsia="en-US"/>
              </w:rPr>
            </w:pPr>
          </w:p>
        </w:tc>
      </w:tr>
      <w:tr w:rsidR="00792118">
        <w:trPr>
          <w:trHeight w:val="1421"/>
        </w:trPr>
        <w:tc>
          <w:tcPr>
            <w:tcW w:w="3458"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lastRenderedPageBreak/>
              <w:t>Коммунальное обслуживание (3.1)</w:t>
            </w:r>
          </w:p>
          <w:p w:rsidR="00792118" w:rsidRDefault="00792118">
            <w:pPr>
              <w:outlineLvl w:val="1"/>
              <w:rPr>
                <w:rFonts w:ascii="Times New Roman" w:hAnsi="Times New Roman" w:cs="Times New Roman"/>
                <w:b/>
                <w:i/>
                <w:sz w:val="24"/>
                <w:szCs w:val="24"/>
              </w:rPr>
            </w:pPr>
          </w:p>
        </w:tc>
        <w:tc>
          <w:tcPr>
            <w:tcW w:w="5732"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92118">
        <w:trPr>
          <w:trHeight w:val="1421"/>
        </w:trPr>
        <w:tc>
          <w:tcPr>
            <w:tcW w:w="3458" w:type="dxa"/>
            <w:tcBorders>
              <w:top w:val="single" w:sz="12" w:space="0" w:color="000000"/>
              <w:left w:val="single" w:sz="4" w:space="0" w:color="000000"/>
              <w:right w:val="single" w:sz="4" w:space="0" w:color="000000"/>
            </w:tcBorders>
          </w:tcPr>
          <w:p w:rsidR="00792118" w:rsidRDefault="00D31328">
            <w:pPr>
              <w:outlineLvl w:val="1"/>
            </w:pPr>
            <w:r>
              <w:rPr>
                <w:rFonts w:ascii="Times New Roman" w:hAnsi="Times New Roman" w:cs="Times New Roman"/>
                <w:b/>
                <w:i/>
                <w:sz w:val="24"/>
                <w:szCs w:val="24"/>
              </w:rPr>
              <w:t>Предоставление коммунальных услуг (3.1.1)</w:t>
            </w:r>
          </w:p>
        </w:tc>
        <w:tc>
          <w:tcPr>
            <w:tcW w:w="5732"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2118">
        <w:trPr>
          <w:trHeight w:val="1421"/>
        </w:trPr>
        <w:tc>
          <w:tcPr>
            <w:tcW w:w="3458"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Общежития (3.2.4)</w:t>
            </w:r>
          </w:p>
        </w:tc>
        <w:tc>
          <w:tcPr>
            <w:tcW w:w="5732"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16" w:tgtFrame="4.7">
              <w:r>
                <w:rPr>
                  <w:rFonts w:ascii="Times New Roman" w:eastAsia="Calibri" w:hAnsi="Times New Roman" w:cs="Times New Roman"/>
                  <w:bCs/>
                  <w:iCs/>
                  <w:sz w:val="24"/>
                  <w:szCs w:val="24"/>
                  <w:lang w:eastAsia="en-US"/>
                </w:rPr>
                <w:t>кодом 4.7</w:t>
              </w:r>
            </w:hyperlink>
          </w:p>
        </w:tc>
      </w:tr>
      <w:tr w:rsidR="00792118">
        <w:trPr>
          <w:trHeight w:val="1421"/>
        </w:trPr>
        <w:tc>
          <w:tcPr>
            <w:tcW w:w="3458"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Служебные гаражи (4.9)</w:t>
            </w:r>
          </w:p>
        </w:tc>
        <w:tc>
          <w:tcPr>
            <w:tcW w:w="5732"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gtFrame="3.0">
              <w:r>
                <w:rPr>
                  <w:rFonts w:ascii="Times New Roman" w:eastAsia="Calibri" w:hAnsi="Times New Roman" w:cs="Times New Roman"/>
                  <w:bCs/>
                  <w:iCs/>
                  <w:sz w:val="24"/>
                  <w:szCs w:val="24"/>
                  <w:lang w:eastAsia="en-US"/>
                </w:rPr>
                <w:t>кодами 3.0</w:t>
              </w:r>
            </w:hyperlink>
            <w:r>
              <w:rPr>
                <w:rFonts w:ascii="Times New Roman" w:eastAsia="Calibri" w:hAnsi="Times New Roman" w:cs="Times New Roman"/>
                <w:bCs/>
                <w:iCs/>
                <w:sz w:val="24"/>
                <w:szCs w:val="24"/>
                <w:lang w:eastAsia="en-US"/>
              </w:rPr>
              <w:t xml:space="preserve">, </w:t>
            </w:r>
            <w:hyperlink w:anchor="Par293" w:tgtFrame="4.0">
              <w:r>
                <w:rPr>
                  <w:rFonts w:ascii="Times New Roman" w:eastAsia="Calibri" w:hAnsi="Times New Roman" w:cs="Times New Roman"/>
                  <w:bCs/>
                  <w:iCs/>
                  <w:sz w:val="24"/>
                  <w:szCs w:val="24"/>
                  <w:lang w:eastAsia="en-US"/>
                </w:rPr>
                <w:t>4.0</w:t>
              </w:r>
            </w:hyperlink>
            <w:r>
              <w:rPr>
                <w:rFonts w:ascii="Times New Roman" w:eastAsia="Calibri" w:hAnsi="Times New Roman" w:cs="Times New Roman"/>
                <w:bCs/>
                <w:iCs/>
                <w:sz w:val="24"/>
                <w:szCs w:val="24"/>
                <w:lang w:eastAsia="en-US"/>
              </w:rPr>
              <w:t>, а также для стоянки и хранения транспортных средств общего пользования, в том числе в депо</w:t>
            </w:r>
          </w:p>
        </w:tc>
      </w:tr>
      <w:tr w:rsidR="00792118">
        <w:trPr>
          <w:trHeight w:val="696"/>
        </w:trPr>
        <w:tc>
          <w:tcPr>
            <w:tcW w:w="3458" w:type="dxa"/>
            <w:tcBorders>
              <w:top w:val="single" w:sz="12"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Производственная деятельность (6.0)</w:t>
            </w:r>
          </w:p>
        </w:tc>
        <w:tc>
          <w:tcPr>
            <w:tcW w:w="5732" w:type="dxa"/>
            <w:tcBorders>
              <w:top w:val="single" w:sz="12"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792118">
        <w:trPr>
          <w:trHeight w:val="630"/>
        </w:trPr>
        <w:tc>
          <w:tcPr>
            <w:tcW w:w="3458"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Недропользование (6.1)</w:t>
            </w:r>
          </w:p>
          <w:p w:rsidR="00792118" w:rsidRDefault="00792118">
            <w:pPr>
              <w:outlineLvl w:val="1"/>
              <w:rPr>
                <w:rFonts w:ascii="Times New Roman" w:hAnsi="Times New Roman" w:cs="Times New Roman"/>
                <w:b/>
                <w:i/>
                <w:sz w:val="24"/>
                <w:szCs w:val="24"/>
              </w:rPr>
            </w:pPr>
          </w:p>
        </w:tc>
        <w:tc>
          <w:tcPr>
            <w:tcW w:w="573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792118">
        <w:trPr>
          <w:trHeight w:val="630"/>
        </w:trPr>
        <w:tc>
          <w:tcPr>
            <w:tcW w:w="3458"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Тяжелая промышленность (6.2)</w:t>
            </w:r>
          </w:p>
          <w:p w:rsidR="00792118" w:rsidRDefault="00792118">
            <w:pPr>
              <w:jc w:val="left"/>
              <w:outlineLvl w:val="1"/>
              <w:rPr>
                <w:rFonts w:ascii="Times New Roman" w:hAnsi="Times New Roman" w:cs="Times New Roman"/>
                <w:b/>
                <w:i/>
                <w:sz w:val="24"/>
                <w:szCs w:val="24"/>
              </w:rPr>
            </w:pPr>
          </w:p>
        </w:tc>
        <w:tc>
          <w:tcPr>
            <w:tcW w:w="573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w:t>
            </w:r>
            <w:r>
              <w:rPr>
                <w:rFonts w:ascii="Times New Roman" w:eastAsia="Calibri" w:hAnsi="Times New Roman" w:cs="Times New Roman"/>
                <w:bCs/>
                <w:iCs/>
                <w:sz w:val="24"/>
                <w:szCs w:val="24"/>
                <w:lang w:eastAsia="en-US"/>
              </w:rPr>
              <w:lastRenderedPageBreak/>
              <w:t>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792118">
        <w:trPr>
          <w:trHeight w:val="630"/>
        </w:trPr>
        <w:tc>
          <w:tcPr>
            <w:tcW w:w="3458"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lastRenderedPageBreak/>
              <w:t>Пищевая промышленность (6.4)</w:t>
            </w:r>
          </w:p>
          <w:p w:rsidR="00792118" w:rsidRDefault="00792118">
            <w:pPr>
              <w:outlineLvl w:val="1"/>
              <w:rPr>
                <w:rFonts w:ascii="Times New Roman" w:hAnsi="Times New Roman" w:cs="Times New Roman"/>
                <w:b/>
                <w:i/>
                <w:sz w:val="24"/>
                <w:szCs w:val="24"/>
              </w:rPr>
            </w:pPr>
          </w:p>
        </w:tc>
        <w:tc>
          <w:tcPr>
            <w:tcW w:w="573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92118">
        <w:trPr>
          <w:trHeight w:val="630"/>
        </w:trPr>
        <w:tc>
          <w:tcPr>
            <w:tcW w:w="3458"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Нефтехимическая промышленность (6.5)</w:t>
            </w:r>
          </w:p>
          <w:p w:rsidR="00792118" w:rsidRDefault="00792118">
            <w:pPr>
              <w:jc w:val="left"/>
              <w:outlineLvl w:val="1"/>
              <w:rPr>
                <w:rFonts w:ascii="Times New Roman" w:hAnsi="Times New Roman" w:cs="Times New Roman"/>
                <w:b/>
                <w:i/>
                <w:sz w:val="24"/>
                <w:szCs w:val="24"/>
              </w:rPr>
            </w:pPr>
          </w:p>
        </w:tc>
        <w:tc>
          <w:tcPr>
            <w:tcW w:w="573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792118">
        <w:trPr>
          <w:trHeight w:val="273"/>
        </w:trPr>
        <w:tc>
          <w:tcPr>
            <w:tcW w:w="3458"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Строительная промышленность (6.6)</w:t>
            </w:r>
          </w:p>
          <w:p w:rsidR="00792118" w:rsidRDefault="00792118">
            <w:pPr>
              <w:outlineLvl w:val="1"/>
              <w:rPr>
                <w:rFonts w:ascii="Times New Roman" w:hAnsi="Times New Roman" w:cs="Times New Roman"/>
                <w:b/>
                <w:i/>
                <w:sz w:val="24"/>
                <w:szCs w:val="24"/>
              </w:rPr>
            </w:pPr>
          </w:p>
        </w:tc>
        <w:tc>
          <w:tcPr>
            <w:tcW w:w="573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92118">
        <w:trPr>
          <w:trHeight w:val="144"/>
        </w:trPr>
        <w:tc>
          <w:tcPr>
            <w:tcW w:w="3458" w:type="dxa"/>
            <w:tcBorders>
              <w:top w:val="single" w:sz="4" w:space="0" w:color="000000"/>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Энергетика (6.7)</w:t>
            </w:r>
          </w:p>
          <w:p w:rsidR="00792118" w:rsidRDefault="00792118">
            <w:pPr>
              <w:outlineLvl w:val="1"/>
              <w:rPr>
                <w:rFonts w:ascii="Times New Roman" w:hAnsi="Times New Roman" w:cs="Times New Roman"/>
                <w:b/>
                <w:i/>
                <w:sz w:val="24"/>
                <w:szCs w:val="24"/>
              </w:rPr>
            </w:pPr>
          </w:p>
        </w:tc>
        <w:tc>
          <w:tcPr>
            <w:tcW w:w="573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792118">
        <w:trPr>
          <w:trHeight w:val="992"/>
        </w:trPr>
        <w:tc>
          <w:tcPr>
            <w:tcW w:w="3458" w:type="dxa"/>
            <w:tcBorders>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Связь (6.8)</w:t>
            </w:r>
          </w:p>
          <w:p w:rsidR="00792118" w:rsidRDefault="00792118">
            <w:pPr>
              <w:jc w:val="left"/>
              <w:outlineLvl w:val="1"/>
              <w:rPr>
                <w:rFonts w:ascii="Times New Roman" w:hAnsi="Times New Roman" w:cs="Times New Roman"/>
                <w:b/>
                <w:i/>
                <w:sz w:val="24"/>
                <w:szCs w:val="24"/>
              </w:rPr>
            </w:pPr>
          </w:p>
        </w:tc>
        <w:tc>
          <w:tcPr>
            <w:tcW w:w="5732" w:type="dxa"/>
            <w:tcBorders>
              <w:bottom w:val="single" w:sz="4" w:space="0" w:color="000000"/>
              <w:right w:val="single" w:sz="4" w:space="0" w:color="000000"/>
            </w:tcBorders>
          </w:tcPr>
          <w:p w:rsidR="00792118" w:rsidRDefault="00D31328">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792118">
        <w:trPr>
          <w:trHeight w:val="274"/>
        </w:trPr>
        <w:tc>
          <w:tcPr>
            <w:tcW w:w="3458" w:type="dxa"/>
            <w:tcBorders>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Склад (6.9)</w:t>
            </w:r>
          </w:p>
          <w:p w:rsidR="00792118" w:rsidRDefault="00792118">
            <w:pPr>
              <w:outlineLvl w:val="1"/>
              <w:rPr>
                <w:rFonts w:ascii="Times New Roman" w:hAnsi="Times New Roman" w:cs="Times New Roman"/>
                <w:b/>
                <w:i/>
                <w:sz w:val="24"/>
                <w:szCs w:val="24"/>
              </w:rPr>
            </w:pPr>
          </w:p>
        </w:tc>
        <w:tc>
          <w:tcPr>
            <w:tcW w:w="5732" w:type="dxa"/>
            <w:tcBorders>
              <w:bottom w:val="single" w:sz="4" w:space="0" w:color="000000"/>
              <w:right w:val="single" w:sz="4" w:space="0" w:color="000000"/>
            </w:tcBorders>
            <w:shd w:val="clear" w:color="auto" w:fill="auto"/>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Pr>
                <w:rFonts w:ascii="Times New Roman" w:eastAsia="Calibri" w:hAnsi="Times New Roman" w:cs="Times New Roman"/>
                <w:bCs/>
                <w:iCs/>
                <w:sz w:val="24"/>
                <w:szCs w:val="24"/>
                <w:lang w:eastAsia="en-US"/>
              </w:rPr>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92118">
        <w:trPr>
          <w:trHeight w:val="274"/>
        </w:trPr>
        <w:tc>
          <w:tcPr>
            <w:tcW w:w="3458" w:type="dxa"/>
            <w:tcBorders>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lastRenderedPageBreak/>
              <w:t>Складские площадки (6.9.1)</w:t>
            </w:r>
          </w:p>
        </w:tc>
        <w:tc>
          <w:tcPr>
            <w:tcW w:w="5732" w:type="dxa"/>
            <w:tcBorders>
              <w:bottom w:val="single" w:sz="4" w:space="0" w:color="000000"/>
              <w:right w:val="single" w:sz="4" w:space="0" w:color="000000"/>
            </w:tcBorders>
            <w:shd w:val="clear" w:color="auto" w:fill="auto"/>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Целлюлозно-бумажная промышленность (6.11)</w:t>
            </w:r>
          </w:p>
          <w:p w:rsidR="00792118" w:rsidRDefault="00792118">
            <w:pPr>
              <w:outlineLvl w:val="1"/>
              <w:rPr>
                <w:rFonts w:ascii="Times New Roman" w:hAnsi="Times New Roman" w:cs="Times New Roman"/>
                <w:b/>
                <w:i/>
                <w:sz w:val="24"/>
                <w:szCs w:val="24"/>
              </w:rPr>
            </w:pPr>
          </w:p>
        </w:tc>
        <w:tc>
          <w:tcPr>
            <w:tcW w:w="573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widowControl/>
              <w:spacing w:beforeAutospacing="1"/>
              <w:jc w:val="left"/>
              <w:rPr>
                <w:rFonts w:ascii="Times New Roman" w:hAnsi="Times New Roman" w:cs="Times New Roman"/>
                <w:b/>
                <w:i/>
                <w:sz w:val="24"/>
                <w:szCs w:val="24"/>
              </w:rPr>
            </w:pPr>
            <w:r>
              <w:rPr>
                <w:rFonts w:ascii="Times New Roman" w:hAnsi="Times New Roman" w:cs="Times New Roman"/>
                <w:b/>
                <w:i/>
                <w:sz w:val="24"/>
                <w:szCs w:val="24"/>
              </w:rPr>
              <w:t>Транспорт (7.0)</w:t>
            </w:r>
          </w:p>
          <w:p w:rsidR="00792118" w:rsidRDefault="00792118">
            <w:pPr>
              <w:outlineLvl w:val="1"/>
              <w:rPr>
                <w:rFonts w:ascii="Times New Roman" w:hAnsi="Times New Roman" w:cs="Times New Roman"/>
                <w:b/>
                <w:i/>
                <w:sz w:val="24"/>
                <w:szCs w:val="24"/>
              </w:rPr>
            </w:pPr>
          </w:p>
        </w:tc>
        <w:tc>
          <w:tcPr>
            <w:tcW w:w="5732" w:type="dxa"/>
            <w:tcBorders>
              <w:top w:val="single" w:sz="4" w:space="0" w:color="000000"/>
              <w:right w:val="single" w:sz="4" w:space="0" w:color="000000"/>
            </w:tcBorders>
          </w:tcPr>
          <w:p w:rsidR="00792118" w:rsidRDefault="00D31328">
            <w:pPr>
              <w:pStyle w:val="afb"/>
              <w:spacing w:before="0" w:after="0"/>
              <w:rPr>
                <w:rFonts w:eastAsia="Calibri"/>
                <w:bCs/>
                <w:iCs/>
                <w:lang w:eastAsia="en-US"/>
              </w:rPr>
            </w:pPr>
            <w:r>
              <w:rPr>
                <w:rFonts w:eastAsia="Calibri"/>
                <w:bCs/>
                <w:iCs/>
                <w:lang w:eastAsia="en-U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73">
              <w:r>
                <w:rPr>
                  <w:rFonts w:eastAsia="Calibri"/>
                  <w:bCs/>
                  <w:iCs/>
                  <w:lang w:eastAsia="en-US"/>
                </w:rPr>
                <w:t>кодами 7.1</w:t>
              </w:r>
            </w:hyperlink>
            <w:r>
              <w:rPr>
                <w:rFonts w:eastAsia="Calibri"/>
                <w:bCs/>
                <w:iCs/>
                <w:lang w:eastAsia="en-US"/>
              </w:rPr>
              <w:t xml:space="preserve"> - </w:t>
            </w:r>
            <w:hyperlink w:anchor="Par501">
              <w:r>
                <w:rPr>
                  <w:rFonts w:eastAsia="Calibri"/>
                  <w:bCs/>
                  <w:iCs/>
                  <w:lang w:eastAsia="en-US"/>
                </w:rPr>
                <w:t>7.5</w:t>
              </w:r>
            </w:hyperlink>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widowControl/>
              <w:spacing w:beforeAutospacing="1"/>
              <w:jc w:val="left"/>
              <w:rPr>
                <w:rFonts w:ascii="Times New Roman" w:hAnsi="Times New Roman" w:cs="Times New Roman"/>
                <w:b/>
                <w:i/>
                <w:sz w:val="24"/>
                <w:szCs w:val="24"/>
              </w:rPr>
            </w:pPr>
            <w:r>
              <w:rPr>
                <w:rFonts w:ascii="Times New Roman" w:hAnsi="Times New Roman" w:cs="Times New Roman"/>
                <w:b/>
                <w:i/>
                <w:sz w:val="24"/>
                <w:szCs w:val="24"/>
              </w:rPr>
              <w:t>Автомобильный транспорт (7.2)</w:t>
            </w:r>
          </w:p>
          <w:p w:rsidR="00792118" w:rsidRDefault="00792118">
            <w:pPr>
              <w:widowControl/>
              <w:spacing w:beforeAutospacing="1"/>
              <w:jc w:val="left"/>
              <w:rPr>
                <w:rFonts w:ascii="Times New Roman" w:hAnsi="Times New Roman" w:cs="Times New Roman"/>
                <w:b/>
                <w:i/>
                <w:sz w:val="24"/>
                <w:szCs w:val="24"/>
              </w:rPr>
            </w:pPr>
          </w:p>
        </w:tc>
        <w:tc>
          <w:tcPr>
            <w:tcW w:w="5732" w:type="dxa"/>
            <w:tcBorders>
              <w:top w:val="single" w:sz="4" w:space="0" w:color="000000"/>
              <w:right w:val="single" w:sz="4" w:space="0" w:color="000000"/>
            </w:tcBorders>
          </w:tcPr>
          <w:p w:rsidR="00792118" w:rsidRDefault="00D31328">
            <w:pPr>
              <w:pStyle w:val="afb"/>
              <w:spacing w:before="0" w:after="0"/>
              <w:rPr>
                <w:rFonts w:eastAsia="Calibri"/>
                <w:bCs/>
                <w:iCs/>
                <w:lang w:eastAsia="en-US"/>
              </w:rPr>
            </w:pPr>
            <w:r>
              <w:rPr>
                <w:rFonts w:eastAsia="Calibri"/>
                <w:bCs/>
                <w:iCs/>
                <w:lang w:eastAsia="en-U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86">
              <w:r>
                <w:rPr>
                  <w:rFonts w:eastAsia="Calibri"/>
                  <w:bCs/>
                  <w:iCs/>
                  <w:lang w:eastAsia="en-US"/>
                </w:rPr>
                <w:t>кодами 7.2.1</w:t>
              </w:r>
            </w:hyperlink>
            <w:r>
              <w:rPr>
                <w:rFonts w:eastAsia="Calibri"/>
                <w:bCs/>
                <w:iCs/>
                <w:lang w:eastAsia="en-US"/>
              </w:rPr>
              <w:t xml:space="preserve"> - </w:t>
            </w:r>
            <w:hyperlink w:anchor="Par492">
              <w:r>
                <w:rPr>
                  <w:rFonts w:eastAsia="Calibri"/>
                  <w:bCs/>
                  <w:iCs/>
                  <w:lang w:eastAsia="en-US"/>
                </w:rPr>
                <w:t>7.2.3</w:t>
              </w:r>
            </w:hyperlink>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Трубопроводный транспорт (7.5)</w:t>
            </w:r>
          </w:p>
        </w:tc>
        <w:tc>
          <w:tcPr>
            <w:tcW w:w="5732"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Заготовка древесины (10.1)</w:t>
            </w:r>
          </w:p>
        </w:tc>
        <w:tc>
          <w:tcPr>
            <w:tcW w:w="5732"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Лесные плантации (10.2)</w:t>
            </w:r>
          </w:p>
        </w:tc>
        <w:tc>
          <w:tcPr>
            <w:tcW w:w="5732"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Заготовка лесных ресурсов (10.3)</w:t>
            </w:r>
          </w:p>
        </w:tc>
        <w:tc>
          <w:tcPr>
            <w:tcW w:w="5732"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Специальное пользование водными объектами (11.2)</w:t>
            </w:r>
          </w:p>
        </w:tc>
        <w:tc>
          <w:tcPr>
            <w:tcW w:w="5732"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Использование земельных участков, примыкающих к водным объектам способами, необходимыми для специального водопользования (забор водных </w:t>
            </w:r>
            <w:r>
              <w:rPr>
                <w:rFonts w:ascii="Times New Roman" w:eastAsia="Calibri" w:hAnsi="Times New Roman" w:cs="Times New Roman"/>
                <w:bCs/>
                <w:iCs/>
                <w:sz w:val="24"/>
                <w:szCs w:val="24"/>
                <w:lang w:eastAsia="en-US"/>
              </w:rPr>
              <w:lastRenderedPageBreak/>
              <w:t>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92118">
        <w:trPr>
          <w:trHeight w:val="748"/>
        </w:trPr>
        <w:tc>
          <w:tcPr>
            <w:tcW w:w="3458"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lastRenderedPageBreak/>
              <w:t>Гидротехнические сооружения (11.3)</w:t>
            </w:r>
          </w:p>
        </w:tc>
        <w:tc>
          <w:tcPr>
            <w:tcW w:w="5732" w:type="dxa"/>
            <w:tcBorders>
              <w:top w:val="single" w:sz="4" w:space="0" w:color="000000"/>
              <w:right w:val="single" w:sz="4" w:space="0" w:color="000000"/>
            </w:tcBorders>
          </w:tcPr>
          <w:p w:rsidR="00792118" w:rsidRDefault="00D31328">
            <w:pPr>
              <w:jc w:val="left"/>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92118">
        <w:trPr>
          <w:trHeight w:val="315"/>
        </w:trPr>
        <w:tc>
          <w:tcPr>
            <w:tcW w:w="3458"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bCs/>
                <w:i/>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732" w:type="dxa"/>
            <w:tcBorders>
              <w:top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sz w:val="24"/>
                <w:szCs w:val="24"/>
              </w:rPr>
            </w:pPr>
            <w:r>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92118">
        <w:trPr>
          <w:trHeight w:val="315"/>
        </w:trPr>
        <w:tc>
          <w:tcPr>
            <w:tcW w:w="34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rPr>
                <w:rFonts w:ascii="Times New Roman" w:hAnsi="Times New Roman" w:cs="Times New Roman"/>
                <w:b/>
                <w:bCs/>
                <w:i/>
                <w:iCs/>
                <w:sz w:val="24"/>
                <w:szCs w:val="24"/>
              </w:rPr>
            </w:pPr>
            <w:r>
              <w:rPr>
                <w:rFonts w:ascii="Times New Roman" w:hAnsi="Times New Roman" w:cs="Times New Roman"/>
                <w:b/>
                <w:i/>
                <w:sz w:val="24"/>
                <w:szCs w:val="24"/>
              </w:rPr>
              <w:t>Хранение автотранспорта</w:t>
            </w:r>
            <w:r>
              <w:rPr>
                <w:rFonts w:ascii="Times New Roman" w:hAnsi="Times New Roman" w:cs="Times New Roman"/>
                <w:b/>
                <w:bCs/>
                <w:i/>
                <w:iCs/>
                <w:sz w:val="24"/>
                <w:szCs w:val="24"/>
              </w:rPr>
              <w:t xml:space="preserve"> (2.7.1)</w:t>
            </w:r>
          </w:p>
          <w:p w:rsidR="00792118" w:rsidRDefault="00792118">
            <w:pPr>
              <w:rPr>
                <w:rFonts w:ascii="Times New Roman" w:hAnsi="Times New Roman" w:cs="Times New Roman"/>
                <w:b/>
                <w:bCs/>
                <w:i/>
                <w:iCs/>
                <w:sz w:val="24"/>
                <w:szCs w:val="24"/>
              </w:rPr>
            </w:pPr>
          </w:p>
        </w:tc>
        <w:tc>
          <w:tcPr>
            <w:tcW w:w="5732" w:type="dxa"/>
            <w:tcBorders>
              <w:top w:val="single" w:sz="4" w:space="0" w:color="000000"/>
              <w:bottom w:val="single" w:sz="4" w:space="0" w:color="000000"/>
              <w:right w:val="single" w:sz="4" w:space="0" w:color="000000"/>
            </w:tcBorders>
            <w:shd w:val="clear" w:color="auto" w:fill="FFFFFF" w:themeFill="background1"/>
          </w:tcPr>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gtFrame="2.7.2">
              <w:r>
                <w:rPr>
                  <w:rFonts w:ascii="Times New Roman" w:hAnsi="Times New Roman" w:cs="Times New Roman"/>
                  <w:sz w:val="24"/>
                  <w:szCs w:val="24"/>
                </w:rPr>
                <w:t>кодами 2.7.2</w:t>
              </w:r>
            </w:hyperlink>
            <w:r>
              <w:rPr>
                <w:rFonts w:ascii="Times New Roman" w:hAnsi="Times New Roman" w:cs="Times New Roman"/>
                <w:sz w:val="24"/>
                <w:szCs w:val="24"/>
              </w:rPr>
              <w:t xml:space="preserve">, </w:t>
            </w:r>
            <w:hyperlink w:anchor="Par332" w:tgtFrame="4.9">
              <w:r>
                <w:rPr>
                  <w:rFonts w:ascii="Times New Roman" w:hAnsi="Times New Roman" w:cs="Times New Roman"/>
                  <w:sz w:val="24"/>
                  <w:szCs w:val="24"/>
                </w:rPr>
                <w:t>4.9</w:t>
              </w:r>
            </w:hyperlink>
          </w:p>
        </w:tc>
      </w:tr>
      <w:tr w:rsidR="00792118">
        <w:trPr>
          <w:trHeight w:val="315"/>
        </w:trPr>
        <w:tc>
          <w:tcPr>
            <w:tcW w:w="34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Размещение гаражей для собственных нужд (2.7.2)</w:t>
            </w:r>
          </w:p>
          <w:p w:rsidR="00792118" w:rsidRDefault="00792118">
            <w:pPr>
              <w:rPr>
                <w:rFonts w:ascii="Times New Roman" w:hAnsi="Times New Roman" w:cs="Times New Roman"/>
                <w:b/>
                <w:i/>
                <w:sz w:val="24"/>
                <w:szCs w:val="24"/>
              </w:rPr>
            </w:pPr>
          </w:p>
        </w:tc>
        <w:tc>
          <w:tcPr>
            <w:tcW w:w="5732" w:type="dxa"/>
            <w:tcBorders>
              <w:top w:val="single" w:sz="4" w:space="0" w:color="000000"/>
              <w:bottom w:val="single" w:sz="4" w:space="0" w:color="000000"/>
              <w:right w:val="single" w:sz="4" w:space="0" w:color="000000"/>
            </w:tcBorders>
            <w:shd w:val="clear" w:color="auto" w:fill="FFFFFF" w:themeFill="background1"/>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792118" w:rsidRDefault="00792118">
            <w:pPr>
              <w:contextualSpacing/>
              <w:rPr>
                <w:rFonts w:ascii="Times New Roman" w:hAnsi="Times New Roman" w:cs="Times New Roman"/>
                <w:sz w:val="24"/>
                <w:szCs w:val="24"/>
              </w:rPr>
            </w:pPr>
          </w:p>
        </w:tc>
      </w:tr>
      <w:tr w:rsidR="00792118">
        <w:trPr>
          <w:trHeight w:val="315"/>
        </w:trPr>
        <w:tc>
          <w:tcPr>
            <w:tcW w:w="34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rPr>
                <w:rFonts w:ascii="Times New Roman" w:eastAsia="Calibri" w:hAnsi="Times New Roman" w:cs="Times New Roman"/>
                <w:b/>
                <w:i/>
                <w:sz w:val="24"/>
                <w:szCs w:val="24"/>
              </w:rPr>
            </w:pPr>
            <w:r>
              <w:rPr>
                <w:rFonts w:ascii="Times New Roman" w:hAnsi="Times New Roman" w:cs="Times New Roman"/>
                <w:b/>
                <w:i/>
                <w:sz w:val="24"/>
                <w:szCs w:val="24"/>
              </w:rPr>
              <w:t>Служебные гаражи</w:t>
            </w:r>
            <w:r>
              <w:rPr>
                <w:rFonts w:ascii="Times New Roman" w:eastAsia="Calibri" w:hAnsi="Times New Roman" w:cs="Times New Roman"/>
                <w:b/>
                <w:i/>
                <w:sz w:val="24"/>
                <w:szCs w:val="24"/>
              </w:rPr>
              <w:t xml:space="preserve"> (4.9)</w:t>
            </w:r>
          </w:p>
        </w:tc>
        <w:tc>
          <w:tcPr>
            <w:tcW w:w="5732" w:type="dxa"/>
            <w:tcBorders>
              <w:top w:val="single" w:sz="4" w:space="0" w:color="000000"/>
              <w:bottom w:val="single" w:sz="4" w:space="0" w:color="000000"/>
              <w:right w:val="single" w:sz="4" w:space="0" w:color="000000"/>
            </w:tcBorders>
            <w:shd w:val="clear" w:color="auto" w:fill="FFFFFF" w:themeFill="background1"/>
          </w:tcPr>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gtFrame="3.0">
              <w:r>
                <w:rPr>
                  <w:rFonts w:ascii="Times New Roman" w:hAnsi="Times New Roman" w:cs="Times New Roman"/>
                  <w:sz w:val="24"/>
                  <w:szCs w:val="24"/>
                </w:rPr>
                <w:t>кодами 3.0</w:t>
              </w:r>
            </w:hyperlink>
            <w:r>
              <w:rPr>
                <w:rFonts w:ascii="Times New Roman" w:hAnsi="Times New Roman" w:cs="Times New Roman"/>
                <w:sz w:val="24"/>
                <w:szCs w:val="24"/>
              </w:rPr>
              <w:t xml:space="preserve">, </w:t>
            </w:r>
            <w:hyperlink w:anchor="Par293" w:tgtFrame="4.0">
              <w:r>
                <w:rPr>
                  <w:rFonts w:ascii="Times New Roman" w:hAnsi="Times New Roman" w:cs="Times New Roman"/>
                  <w:sz w:val="24"/>
                  <w:szCs w:val="24"/>
                </w:rPr>
                <w:t>4.0</w:t>
              </w:r>
            </w:hyperlink>
            <w:r>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r w:rsidR="00792118">
        <w:trPr>
          <w:trHeight w:val="982"/>
        </w:trPr>
        <w:tc>
          <w:tcPr>
            <w:tcW w:w="3458" w:type="dxa"/>
            <w:tcBorders>
              <w:left w:val="single" w:sz="4" w:space="0" w:color="000000"/>
              <w:bottom w:val="single" w:sz="4" w:space="0" w:color="000000"/>
              <w:right w:val="single" w:sz="4" w:space="0" w:color="000000"/>
            </w:tcBorders>
          </w:tcPr>
          <w:p w:rsidR="00792118" w:rsidRDefault="00D31328">
            <w:pPr>
              <w:outlineLvl w:val="1"/>
              <w:rPr>
                <w:rFonts w:ascii="Times New Roman" w:hAnsi="Times New Roman" w:cs="Times New Roman"/>
                <w:b/>
                <w:i/>
                <w:sz w:val="24"/>
                <w:szCs w:val="24"/>
              </w:rPr>
            </w:pPr>
            <w:r>
              <w:rPr>
                <w:rFonts w:ascii="Times New Roman" w:hAnsi="Times New Roman" w:cs="Times New Roman"/>
                <w:b/>
                <w:i/>
                <w:sz w:val="24"/>
                <w:szCs w:val="24"/>
              </w:rPr>
              <w:t>Обеспечение деятельности в области гидрометеорологии и смежных с ней областях (3.9.1)</w:t>
            </w:r>
          </w:p>
          <w:p w:rsidR="00792118" w:rsidRDefault="00792118">
            <w:pPr>
              <w:outlineLvl w:val="1"/>
              <w:rPr>
                <w:rFonts w:ascii="Times New Roman" w:hAnsi="Times New Roman" w:cs="Times New Roman"/>
                <w:b/>
                <w:i/>
                <w:sz w:val="24"/>
                <w:szCs w:val="24"/>
              </w:rPr>
            </w:pPr>
          </w:p>
        </w:tc>
        <w:tc>
          <w:tcPr>
            <w:tcW w:w="5732" w:type="dxa"/>
            <w:tcBorders>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bl>
    <w:p w:rsidR="00792118" w:rsidRDefault="00792118">
      <w:pPr>
        <w:rPr>
          <w:b/>
          <w:i/>
        </w:rPr>
      </w:pPr>
    </w:p>
    <w:p w:rsidR="00792118" w:rsidRDefault="00D31328">
      <w:pPr>
        <w:ind w:firstLine="709"/>
        <w:rPr>
          <w:rFonts w:ascii="Times New Roman" w:hAnsi="Times New Roman" w:cs="Times New Roman"/>
          <w:b/>
          <w:sz w:val="24"/>
          <w:szCs w:val="24"/>
        </w:rPr>
      </w:pPr>
      <w:r>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П1 не подлежат установлению.</w:t>
      </w:r>
    </w:p>
    <w:p w:rsidR="00792118" w:rsidRDefault="00792118">
      <w:pPr>
        <w:ind w:firstLine="709"/>
        <w:rPr>
          <w:rFonts w:ascii="Times New Roman" w:hAnsi="Times New Roman" w:cs="Times New Roman"/>
          <w:b/>
          <w:sz w:val="24"/>
          <w:szCs w:val="24"/>
        </w:rPr>
      </w:pPr>
    </w:p>
    <w:p w:rsidR="00792118" w:rsidRDefault="00792118">
      <w:pPr>
        <w:outlineLvl w:val="1"/>
        <w:rPr>
          <w:rFonts w:ascii="Times New Roman" w:hAnsi="Times New Roman" w:cs="Times New Roman"/>
          <w:b/>
          <w:i/>
          <w:sz w:val="24"/>
          <w:szCs w:val="24"/>
        </w:rPr>
      </w:pPr>
    </w:p>
    <w:p w:rsidR="00792118" w:rsidRDefault="00D31328">
      <w:pPr>
        <w:ind w:left="1985" w:hanging="1277"/>
        <w:outlineLvl w:val="1"/>
        <w:rPr>
          <w:rFonts w:ascii="Times New Roman" w:hAnsi="Times New Roman" w:cs="Times New Roman"/>
          <w:b/>
          <w:i/>
          <w:sz w:val="24"/>
          <w:szCs w:val="24"/>
          <w:u w:val="single"/>
        </w:rPr>
      </w:pPr>
      <w:r>
        <w:rPr>
          <w:rFonts w:ascii="Times New Roman" w:hAnsi="Times New Roman" w:cs="Times New Roman"/>
          <w:b/>
          <w:i/>
          <w:sz w:val="24"/>
          <w:szCs w:val="24"/>
        </w:rPr>
        <w:t xml:space="preserve">Статья 30. </w:t>
      </w:r>
      <w:r>
        <w:rPr>
          <w:rFonts w:ascii="Times New Roman" w:hAnsi="Times New Roman" w:cs="Times New Roman"/>
          <w:b/>
          <w:i/>
          <w:sz w:val="24"/>
          <w:szCs w:val="24"/>
          <w:u w:val="single"/>
        </w:rPr>
        <w:t>Зона инженерной инфраструктуры (И1, И2)</w:t>
      </w:r>
    </w:p>
    <w:p w:rsidR="00792118" w:rsidRDefault="00792118">
      <w:pPr>
        <w:outlineLvl w:val="1"/>
        <w:rPr>
          <w:rFonts w:ascii="Times New Roman" w:hAnsi="Times New Roman" w:cs="Times New Roman"/>
          <w:b/>
          <w:i/>
          <w:sz w:val="24"/>
          <w:szCs w:val="24"/>
        </w:rPr>
      </w:pP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792118" w:rsidRDefault="00D31328">
      <w:pPr>
        <w:pStyle w:val="ConsNonformat"/>
        <w:widowControl/>
        <w:ind w:firstLine="709"/>
        <w:jc w:val="both"/>
        <w:rPr>
          <w:rFonts w:ascii="Times New Roman" w:hAnsi="Times New Roman" w:cs="Times New Roman"/>
          <w:sz w:val="24"/>
          <w:szCs w:val="24"/>
        </w:rPr>
      </w:pPr>
      <w:r>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инженерной инфраструктуры:</w:t>
      </w:r>
    </w:p>
    <w:p w:rsidR="00792118" w:rsidRDefault="00792118">
      <w:pPr>
        <w:pStyle w:val="ConsNonformat"/>
        <w:widowControl/>
        <w:ind w:firstLine="709"/>
        <w:jc w:val="both"/>
        <w:rPr>
          <w:rFonts w:ascii="Times New Roman" w:hAnsi="Times New Roman" w:cs="Times New Roman"/>
          <w:color w:val="000000"/>
          <w:sz w:val="24"/>
          <w:szCs w:val="24"/>
        </w:rPr>
      </w:pPr>
    </w:p>
    <w:tbl>
      <w:tblPr>
        <w:tblW w:w="9558" w:type="dxa"/>
        <w:tblInd w:w="73" w:type="dxa"/>
        <w:tblLook w:val="0000" w:firstRow="0" w:lastRow="0" w:firstColumn="0" w:lastColumn="0" w:noHBand="0" w:noVBand="0"/>
      </w:tblPr>
      <w:tblGrid>
        <w:gridCol w:w="3677"/>
        <w:gridCol w:w="5659"/>
        <w:gridCol w:w="222"/>
      </w:tblGrid>
      <w:tr w:rsidR="00792118">
        <w:trPr>
          <w:trHeight w:val="630"/>
        </w:trPr>
        <w:tc>
          <w:tcPr>
            <w:tcW w:w="3741"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p>
        </w:tc>
        <w:tc>
          <w:tcPr>
            <w:tcW w:w="5817" w:type="dxa"/>
            <w:gridSpan w:val="2"/>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1331"/>
        </w:trPr>
        <w:tc>
          <w:tcPr>
            <w:tcW w:w="3741" w:type="dxa"/>
            <w:tcBorders>
              <w:top w:val="single" w:sz="12"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Коммунальное обслуживание (3.1)</w:t>
            </w:r>
          </w:p>
          <w:p w:rsidR="00792118" w:rsidRDefault="00792118">
            <w:pPr>
              <w:rPr>
                <w:rFonts w:ascii="Times New Roman" w:eastAsia="Calibri" w:hAnsi="Times New Roman" w:cs="Times New Roman"/>
                <w:b/>
                <w:i/>
                <w:sz w:val="24"/>
                <w:szCs w:val="24"/>
              </w:rPr>
            </w:pPr>
          </w:p>
        </w:tc>
        <w:tc>
          <w:tcPr>
            <w:tcW w:w="5817" w:type="dxa"/>
            <w:gridSpan w:val="2"/>
            <w:tcBorders>
              <w:top w:val="single" w:sz="12" w:space="0" w:color="000000"/>
              <w:bottom w:val="single" w:sz="4" w:space="0" w:color="000000"/>
              <w:right w:val="single" w:sz="4" w:space="0" w:color="000000"/>
            </w:tcBorders>
          </w:tcPr>
          <w:p w:rsidR="00792118" w:rsidRDefault="00D31328">
            <w:pPr>
              <w:contextualSpacing/>
              <w:rPr>
                <w:rFonts w:ascii="Times New Roman" w:hAnsi="Times New Roman" w:cs="Times New Roman"/>
                <w:bCs/>
                <w:iCs/>
                <w:sz w:val="24"/>
                <w:szCs w:val="24"/>
              </w:rPr>
            </w:pPr>
            <w:r>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gtFrame="3.1.1">
              <w:r>
                <w:rPr>
                  <w:rFonts w:ascii="Times New Roman" w:hAnsi="Times New Roman" w:cs="Times New Roman"/>
                  <w:sz w:val="24"/>
                  <w:szCs w:val="24"/>
                </w:rPr>
                <w:t>кодами 3.1.1</w:t>
              </w:r>
            </w:hyperlink>
            <w:r>
              <w:rPr>
                <w:rFonts w:ascii="Times New Roman" w:hAnsi="Times New Roman" w:cs="Times New Roman"/>
                <w:sz w:val="24"/>
                <w:szCs w:val="24"/>
              </w:rPr>
              <w:t xml:space="preserve"> - </w:t>
            </w:r>
            <w:hyperlink w:anchor="Par194" w:tgtFrame="3.1.2">
              <w:r>
                <w:rPr>
                  <w:rFonts w:ascii="Times New Roman" w:hAnsi="Times New Roman" w:cs="Times New Roman"/>
                  <w:sz w:val="24"/>
                  <w:szCs w:val="24"/>
                </w:rPr>
                <w:t>3.1.2</w:t>
              </w:r>
            </w:hyperlink>
          </w:p>
        </w:tc>
      </w:tr>
      <w:tr w:rsidR="00792118">
        <w:trPr>
          <w:trHeight w:val="1331"/>
        </w:trPr>
        <w:tc>
          <w:tcPr>
            <w:tcW w:w="3741" w:type="dxa"/>
            <w:tcBorders>
              <w:top w:val="single" w:sz="12"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Предоставление коммунальных услуг (3.1.1)</w:t>
            </w:r>
          </w:p>
        </w:tc>
        <w:tc>
          <w:tcPr>
            <w:tcW w:w="5817" w:type="dxa"/>
            <w:gridSpan w:val="2"/>
            <w:tcBorders>
              <w:top w:val="single" w:sz="12" w:space="0" w:color="000000"/>
              <w:bottom w:val="single" w:sz="4" w:space="0" w:color="000000"/>
              <w:right w:val="single" w:sz="4" w:space="0" w:color="000000"/>
            </w:tcBorders>
          </w:tcPr>
          <w:p w:rsidR="00792118" w:rsidRDefault="00D31328">
            <w:pPr>
              <w:rPr>
                <w:rFonts w:ascii="Times New Roman" w:hAnsi="Times New Roman" w:cs="Times New Roman"/>
                <w:sz w:val="24"/>
                <w:szCs w:val="24"/>
              </w:rPr>
            </w:pPr>
            <w:r>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2118">
        <w:trPr>
          <w:trHeight w:val="1331"/>
        </w:trPr>
        <w:tc>
          <w:tcPr>
            <w:tcW w:w="3741" w:type="dxa"/>
            <w:tcBorders>
              <w:top w:val="single" w:sz="12"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bCs/>
                <w:i/>
                <w:iCs/>
                <w:sz w:val="24"/>
                <w:szCs w:val="24"/>
              </w:rPr>
              <w:lastRenderedPageBreak/>
              <w:t>Обеспечение деятельности в области гидрометеорологии и смежных с ней областях (3.9.1)</w:t>
            </w:r>
          </w:p>
        </w:tc>
        <w:tc>
          <w:tcPr>
            <w:tcW w:w="5817" w:type="dxa"/>
            <w:gridSpan w:val="2"/>
            <w:tcBorders>
              <w:top w:val="single" w:sz="12" w:space="0" w:color="000000"/>
              <w:bottom w:val="single" w:sz="4" w:space="0" w:color="000000"/>
              <w:right w:val="single" w:sz="4" w:space="0" w:color="000000"/>
            </w:tcBorders>
          </w:tcPr>
          <w:p w:rsidR="00792118" w:rsidRDefault="00D31328">
            <w:pPr>
              <w:rPr>
                <w:rFonts w:ascii="Times New Roman" w:hAnsi="Times New Roman" w:cs="Times New Roman"/>
                <w:sz w:val="24"/>
                <w:szCs w:val="24"/>
              </w:rPr>
            </w:pPr>
            <w:r>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792118">
        <w:trPr>
          <w:trHeight w:val="144"/>
        </w:trPr>
        <w:tc>
          <w:tcPr>
            <w:tcW w:w="3741"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Энергетика (6.7)</w:t>
            </w:r>
          </w:p>
          <w:p w:rsidR="00792118" w:rsidRDefault="00792118">
            <w:pPr>
              <w:rPr>
                <w:rFonts w:ascii="Times New Roman" w:hAnsi="Times New Roman" w:cs="Times New Roman"/>
                <w:b/>
                <w:bCs/>
                <w:i/>
                <w:iCs/>
                <w:sz w:val="24"/>
                <w:szCs w:val="24"/>
              </w:rPr>
            </w:pPr>
          </w:p>
        </w:tc>
        <w:tc>
          <w:tcPr>
            <w:tcW w:w="5817" w:type="dxa"/>
            <w:gridSpan w:val="2"/>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792118" w:rsidRDefault="00D31328">
            <w:pPr>
              <w:rPr>
                <w:rFonts w:ascii="Times New Roman" w:hAnsi="Times New Roman" w:cs="Times New Roman"/>
                <w:sz w:val="24"/>
                <w:szCs w:val="24"/>
              </w:rPr>
            </w:pPr>
            <w:r>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gtFrame="3.1">
              <w:r>
                <w:rPr>
                  <w:rFonts w:ascii="Times New Roman" w:hAnsi="Times New Roman" w:cs="Times New Roman"/>
                  <w:sz w:val="24"/>
                  <w:szCs w:val="24"/>
                </w:rPr>
                <w:t>кодом 3.1</w:t>
              </w:r>
            </w:hyperlink>
          </w:p>
        </w:tc>
      </w:tr>
      <w:tr w:rsidR="00792118">
        <w:trPr>
          <w:trHeight w:val="1963"/>
        </w:trPr>
        <w:tc>
          <w:tcPr>
            <w:tcW w:w="3741"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Связь (6.8)</w:t>
            </w:r>
          </w:p>
          <w:p w:rsidR="00792118" w:rsidRDefault="00792118">
            <w:pPr>
              <w:rPr>
                <w:rFonts w:ascii="Times New Roman" w:hAnsi="Times New Roman" w:cs="Times New Roman"/>
                <w:b/>
                <w:i/>
                <w:sz w:val="24"/>
                <w:szCs w:val="24"/>
              </w:rPr>
            </w:pPr>
          </w:p>
        </w:tc>
        <w:tc>
          <w:tcPr>
            <w:tcW w:w="5817" w:type="dxa"/>
            <w:gridSpan w:val="2"/>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sz w:val="24"/>
                <w:szCs w:val="24"/>
              </w:rPr>
            </w:pPr>
            <w:r>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2">
              <w:r>
                <w:rPr>
                  <w:rFonts w:ascii="Times New Roman" w:hAnsi="Times New Roman" w:cs="Times New Roman"/>
                  <w:sz w:val="24"/>
                  <w:szCs w:val="24"/>
                </w:rPr>
                <w:t>кодом 3.1</w:t>
              </w:r>
            </w:hyperlink>
          </w:p>
        </w:tc>
      </w:tr>
      <w:tr w:rsidR="00792118">
        <w:trPr>
          <w:trHeight w:val="1038"/>
        </w:trPr>
        <w:tc>
          <w:tcPr>
            <w:tcW w:w="3741"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Трубопроводный транспорт (7.5)</w:t>
            </w:r>
          </w:p>
        </w:tc>
        <w:tc>
          <w:tcPr>
            <w:tcW w:w="5817" w:type="dxa"/>
            <w:gridSpan w:val="2"/>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sz w:val="24"/>
                <w:szCs w:val="24"/>
              </w:rPr>
            </w:pPr>
            <w:r>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2118">
        <w:trPr>
          <w:trHeight w:val="286"/>
        </w:trPr>
        <w:tc>
          <w:tcPr>
            <w:tcW w:w="3741"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Специальное пользование водными объектами (11.2)</w:t>
            </w:r>
          </w:p>
        </w:tc>
        <w:tc>
          <w:tcPr>
            <w:tcW w:w="5817" w:type="dxa"/>
            <w:gridSpan w:val="2"/>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sz w:val="24"/>
                <w:szCs w:val="24"/>
              </w:rPr>
            </w:pPr>
            <w:r>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92118">
        <w:trPr>
          <w:trHeight w:val="1963"/>
        </w:trPr>
        <w:tc>
          <w:tcPr>
            <w:tcW w:w="3741"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Гидротехнические сооружения (11.3)</w:t>
            </w:r>
          </w:p>
        </w:tc>
        <w:tc>
          <w:tcPr>
            <w:tcW w:w="5817" w:type="dxa"/>
            <w:gridSpan w:val="2"/>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sz w:val="24"/>
                <w:szCs w:val="24"/>
              </w:rPr>
            </w:pPr>
            <w:r>
              <w:rPr>
                <w:rFonts w:ascii="Times New Roman" w:hAnsi="Times New Roman" w:cs="Times New Roman"/>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92118">
        <w:trPr>
          <w:trHeight w:val="315"/>
        </w:trPr>
        <w:tc>
          <w:tcPr>
            <w:tcW w:w="3741"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bCs/>
                <w:i/>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802" w:type="dxa"/>
            <w:tcBorders>
              <w:top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sz w:val="24"/>
                <w:szCs w:val="24"/>
              </w:rPr>
            </w:pPr>
            <w:r>
              <w:rPr>
                <w:rFonts w:ascii="Times New Roman" w:eastAsia="Calibri" w:hAnsi="Times New Roman" w:cs="Times New Roman"/>
                <w:b/>
                <w:sz w:val="24"/>
                <w:szCs w:val="24"/>
              </w:rPr>
              <w:t>Описание условно разрешенного вида использования земельного участка</w:t>
            </w:r>
          </w:p>
        </w:tc>
        <w:tc>
          <w:tcPr>
            <w:tcW w:w="15" w:type="dxa"/>
          </w:tcPr>
          <w:p w:rsidR="00792118" w:rsidRDefault="00792118"/>
        </w:tc>
      </w:tr>
      <w:tr w:rsidR="00792118">
        <w:trPr>
          <w:trHeight w:val="672"/>
        </w:trPr>
        <w:tc>
          <w:tcPr>
            <w:tcW w:w="3741" w:type="dxa"/>
            <w:tcBorders>
              <w:top w:val="single" w:sz="12"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i/>
                <w:sz w:val="24"/>
                <w:szCs w:val="24"/>
              </w:rPr>
              <w:lastRenderedPageBreak/>
              <w:t>Хранение автотранспорта</w:t>
            </w:r>
            <w:r>
              <w:rPr>
                <w:rFonts w:ascii="Times New Roman" w:hAnsi="Times New Roman" w:cs="Times New Roman"/>
                <w:b/>
                <w:bCs/>
                <w:i/>
                <w:iCs/>
                <w:sz w:val="24"/>
                <w:szCs w:val="24"/>
              </w:rPr>
              <w:t xml:space="preserve"> (2.7.1)</w:t>
            </w:r>
          </w:p>
          <w:p w:rsidR="00792118" w:rsidRDefault="00792118">
            <w:pPr>
              <w:rPr>
                <w:rFonts w:ascii="Times New Roman" w:hAnsi="Times New Roman" w:cs="Times New Roman"/>
                <w:b/>
                <w:bCs/>
                <w:i/>
                <w:iCs/>
                <w:sz w:val="24"/>
                <w:szCs w:val="24"/>
              </w:rPr>
            </w:pPr>
          </w:p>
        </w:tc>
        <w:tc>
          <w:tcPr>
            <w:tcW w:w="5817" w:type="dxa"/>
            <w:gridSpan w:val="2"/>
            <w:tcBorders>
              <w:top w:val="single" w:sz="12" w:space="0" w:color="000000"/>
              <w:bottom w:val="single" w:sz="4" w:space="0" w:color="000000"/>
              <w:right w:val="single" w:sz="4" w:space="0" w:color="000000"/>
            </w:tcBorders>
          </w:tcPr>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0" w:tgtFrame="2.7.2">
              <w:r>
                <w:rPr>
                  <w:rFonts w:ascii="Times New Roman" w:hAnsi="Times New Roman" w:cs="Times New Roman"/>
                  <w:sz w:val="24"/>
                  <w:szCs w:val="24"/>
                </w:rPr>
                <w:t>кодами 2.7.2</w:t>
              </w:r>
            </w:hyperlink>
            <w:r>
              <w:rPr>
                <w:rFonts w:ascii="Times New Roman" w:hAnsi="Times New Roman" w:cs="Times New Roman"/>
                <w:sz w:val="24"/>
                <w:szCs w:val="24"/>
              </w:rPr>
              <w:t xml:space="preserve">, </w:t>
            </w:r>
            <w:hyperlink w:anchor="Par332" w:tgtFrame="4.9">
              <w:r>
                <w:rPr>
                  <w:rFonts w:ascii="Times New Roman" w:hAnsi="Times New Roman" w:cs="Times New Roman"/>
                  <w:sz w:val="24"/>
                  <w:szCs w:val="24"/>
                </w:rPr>
                <w:t>4.9</w:t>
              </w:r>
            </w:hyperlink>
          </w:p>
        </w:tc>
      </w:tr>
      <w:tr w:rsidR="00792118">
        <w:trPr>
          <w:trHeight w:val="672"/>
        </w:trPr>
        <w:tc>
          <w:tcPr>
            <w:tcW w:w="3741" w:type="dxa"/>
            <w:tcBorders>
              <w:top w:val="single" w:sz="12"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Размещение гаражей для собственных нужд (2.7.2)</w:t>
            </w:r>
          </w:p>
          <w:p w:rsidR="00792118" w:rsidRDefault="00792118">
            <w:pPr>
              <w:rPr>
                <w:rFonts w:ascii="Times New Roman" w:hAnsi="Times New Roman" w:cs="Times New Roman"/>
                <w:b/>
                <w:i/>
                <w:sz w:val="24"/>
                <w:szCs w:val="24"/>
              </w:rPr>
            </w:pPr>
          </w:p>
        </w:tc>
        <w:tc>
          <w:tcPr>
            <w:tcW w:w="5817" w:type="dxa"/>
            <w:gridSpan w:val="2"/>
            <w:tcBorders>
              <w:top w:val="single" w:sz="12" w:space="0" w:color="000000"/>
              <w:bottom w:val="single" w:sz="4" w:space="0" w:color="000000"/>
              <w:right w:val="single" w:sz="4" w:space="0" w:color="000000"/>
            </w:tcBorders>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792118" w:rsidRDefault="00792118">
            <w:pPr>
              <w:contextualSpacing/>
              <w:rPr>
                <w:rFonts w:ascii="Times New Roman" w:hAnsi="Times New Roman" w:cs="Times New Roman"/>
                <w:sz w:val="24"/>
                <w:szCs w:val="24"/>
              </w:rPr>
            </w:pPr>
          </w:p>
        </w:tc>
      </w:tr>
      <w:tr w:rsidR="00792118">
        <w:trPr>
          <w:trHeight w:val="1127"/>
        </w:trPr>
        <w:tc>
          <w:tcPr>
            <w:tcW w:w="3741"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
                <w:i/>
                <w:sz w:val="24"/>
                <w:szCs w:val="24"/>
              </w:rPr>
            </w:pPr>
            <w:r>
              <w:rPr>
                <w:rFonts w:ascii="Times New Roman" w:hAnsi="Times New Roman" w:cs="Times New Roman"/>
                <w:b/>
                <w:i/>
                <w:sz w:val="24"/>
                <w:szCs w:val="24"/>
              </w:rPr>
              <w:t>Служебные гаражи</w:t>
            </w:r>
            <w:r>
              <w:rPr>
                <w:rFonts w:ascii="Times New Roman" w:eastAsia="Calibri" w:hAnsi="Times New Roman" w:cs="Times New Roman"/>
                <w:b/>
                <w:i/>
                <w:sz w:val="24"/>
                <w:szCs w:val="24"/>
              </w:rPr>
              <w:t xml:space="preserve"> (4.9)</w:t>
            </w:r>
          </w:p>
        </w:tc>
        <w:tc>
          <w:tcPr>
            <w:tcW w:w="5817" w:type="dxa"/>
            <w:gridSpan w:val="2"/>
            <w:tcBorders>
              <w:top w:val="single" w:sz="4" w:space="0" w:color="000000"/>
              <w:bottom w:val="single" w:sz="4" w:space="0" w:color="000000"/>
              <w:right w:val="single" w:sz="4" w:space="0" w:color="000000"/>
            </w:tcBorders>
          </w:tcPr>
          <w:p w:rsidR="00792118" w:rsidRDefault="00D31328">
            <w:pPr>
              <w:contextualSpacing/>
              <w:rPr>
                <w:rFonts w:ascii="Times New Roman" w:hAnsi="Times New Roman" w:cs="Times New Roman"/>
                <w:sz w:val="24"/>
                <w:szCs w:val="24"/>
              </w:rPr>
            </w:pPr>
            <w:r>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gtFrame="3.0">
              <w:r>
                <w:rPr>
                  <w:rFonts w:ascii="Times New Roman" w:hAnsi="Times New Roman" w:cs="Times New Roman"/>
                  <w:sz w:val="24"/>
                  <w:szCs w:val="24"/>
                </w:rPr>
                <w:t>кодами 3.0</w:t>
              </w:r>
            </w:hyperlink>
            <w:r>
              <w:rPr>
                <w:rFonts w:ascii="Times New Roman" w:hAnsi="Times New Roman" w:cs="Times New Roman"/>
                <w:sz w:val="24"/>
                <w:szCs w:val="24"/>
              </w:rPr>
              <w:t xml:space="preserve">, </w:t>
            </w:r>
            <w:hyperlink w:anchor="Par293" w:tgtFrame="4.0">
              <w:r>
                <w:rPr>
                  <w:rFonts w:ascii="Times New Roman" w:hAnsi="Times New Roman" w:cs="Times New Roman"/>
                  <w:sz w:val="24"/>
                  <w:szCs w:val="24"/>
                </w:rPr>
                <w:t>4.0</w:t>
              </w:r>
            </w:hyperlink>
            <w:r>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bl>
    <w:p w:rsidR="00792118" w:rsidRDefault="00792118">
      <w:pPr>
        <w:ind w:firstLine="708"/>
        <w:outlineLvl w:val="1"/>
        <w:rPr>
          <w:rFonts w:ascii="Times New Roman" w:hAnsi="Times New Roman" w:cs="Times New Roman"/>
          <w:b/>
          <w:i/>
          <w:sz w:val="24"/>
          <w:szCs w:val="24"/>
        </w:rPr>
      </w:pPr>
    </w:p>
    <w:p w:rsidR="00792118" w:rsidRDefault="00D31328">
      <w:pPr>
        <w:ind w:firstLine="709"/>
        <w:rPr>
          <w:rFonts w:ascii="Times New Roman" w:hAnsi="Times New Roman" w:cs="Times New Roman"/>
          <w:b/>
          <w:sz w:val="24"/>
          <w:szCs w:val="24"/>
        </w:rPr>
      </w:pPr>
      <w:r>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И1 не подлежат установлению.</w:t>
      </w:r>
    </w:p>
    <w:p w:rsidR="00792118" w:rsidRDefault="00792118">
      <w:pPr>
        <w:ind w:firstLine="709"/>
        <w:rPr>
          <w:rFonts w:ascii="Times New Roman" w:hAnsi="Times New Roman" w:cs="Times New Roman"/>
          <w:b/>
          <w:sz w:val="24"/>
          <w:szCs w:val="24"/>
        </w:rPr>
      </w:pPr>
    </w:p>
    <w:p w:rsidR="00792118" w:rsidRDefault="00D31328">
      <w:pPr>
        <w:outlineLvl w:val="1"/>
        <w:rPr>
          <w:rFonts w:ascii="Times New Roman" w:hAnsi="Times New Roman" w:cs="Times New Roman"/>
          <w:b/>
          <w:i/>
          <w:sz w:val="24"/>
          <w:szCs w:val="24"/>
          <w:u w:val="single"/>
        </w:rPr>
      </w:pPr>
      <w:r>
        <w:rPr>
          <w:rFonts w:ascii="Times New Roman" w:hAnsi="Times New Roman" w:cs="Times New Roman"/>
          <w:b/>
          <w:i/>
          <w:sz w:val="24"/>
          <w:szCs w:val="24"/>
        </w:rPr>
        <w:t xml:space="preserve">Статья 31.  </w:t>
      </w:r>
      <w:r>
        <w:rPr>
          <w:rFonts w:ascii="Times New Roman" w:hAnsi="Times New Roman" w:cs="Times New Roman"/>
          <w:b/>
          <w:i/>
          <w:sz w:val="24"/>
          <w:szCs w:val="24"/>
          <w:u w:val="single"/>
        </w:rPr>
        <w:t>Зона транспортной инфраструктуры (Т1,Т2)</w:t>
      </w:r>
    </w:p>
    <w:p w:rsidR="00792118" w:rsidRDefault="00792118">
      <w:pPr>
        <w:outlineLvl w:val="1"/>
        <w:rPr>
          <w:rFonts w:ascii="Times New Roman" w:hAnsi="Times New Roman" w:cs="Times New Roman"/>
          <w:b/>
          <w:i/>
          <w:sz w:val="24"/>
          <w:szCs w:val="24"/>
        </w:rPr>
      </w:pP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и т.д.</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792118" w:rsidRDefault="00D31328">
      <w:pPr>
        <w:pStyle w:val="ConsNonformat"/>
        <w:widowControl/>
        <w:ind w:firstLine="709"/>
        <w:jc w:val="both"/>
        <w:rPr>
          <w:rFonts w:ascii="Times New Roman" w:hAnsi="Times New Roman" w:cs="Times New Roman"/>
          <w:sz w:val="24"/>
          <w:szCs w:val="24"/>
        </w:rPr>
      </w:pPr>
      <w:r>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территорий общего пользования:</w:t>
      </w:r>
    </w:p>
    <w:p w:rsidR="00792118" w:rsidRDefault="00792118">
      <w:pPr>
        <w:pStyle w:val="ConsNonformat"/>
        <w:widowControl/>
        <w:ind w:firstLine="709"/>
        <w:jc w:val="both"/>
        <w:rPr>
          <w:rFonts w:ascii="Times New Roman" w:hAnsi="Times New Roman" w:cs="Times New Roman"/>
          <w:b/>
          <w:i/>
          <w:sz w:val="24"/>
          <w:szCs w:val="24"/>
        </w:rPr>
      </w:pPr>
    </w:p>
    <w:tbl>
      <w:tblPr>
        <w:tblW w:w="9360" w:type="dxa"/>
        <w:tblInd w:w="115" w:type="dxa"/>
        <w:tblLook w:val="0000" w:firstRow="0" w:lastRow="0" w:firstColumn="0" w:lastColumn="0" w:noHBand="0" w:noVBand="0"/>
      </w:tblPr>
      <w:tblGrid>
        <w:gridCol w:w="3665"/>
        <w:gridCol w:w="5473"/>
        <w:gridCol w:w="222"/>
      </w:tblGrid>
      <w:tr w:rsidR="00792118">
        <w:trPr>
          <w:trHeight w:val="630"/>
        </w:trPr>
        <w:tc>
          <w:tcPr>
            <w:tcW w:w="3699"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p>
        </w:tc>
        <w:tc>
          <w:tcPr>
            <w:tcW w:w="5661" w:type="dxa"/>
            <w:gridSpan w:val="2"/>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252"/>
        </w:trPr>
        <w:tc>
          <w:tcPr>
            <w:tcW w:w="3699" w:type="dxa"/>
            <w:tcBorders>
              <w:top w:val="single" w:sz="12"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sz w:val="24"/>
                <w:szCs w:val="24"/>
              </w:rPr>
            </w:pPr>
            <w:r>
              <w:rPr>
                <w:rFonts w:ascii="Times New Roman" w:eastAsia="Calibri" w:hAnsi="Times New Roman" w:cs="Times New Roman"/>
                <w:b/>
                <w:i/>
                <w:sz w:val="24"/>
                <w:szCs w:val="24"/>
                <w:lang w:eastAsia="en-US"/>
              </w:rPr>
              <w:t>Хранение автотранспорта (2.7.1)</w:t>
            </w:r>
          </w:p>
        </w:tc>
        <w:tc>
          <w:tcPr>
            <w:tcW w:w="5546" w:type="dxa"/>
            <w:tcBorders>
              <w:top w:val="single" w:sz="12"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Pr>
                <w:rFonts w:ascii="Times New Roman" w:eastAsia="Calibri" w:hAnsi="Times New Roman" w:cs="Times New Roman"/>
                <w:bCs/>
                <w:iCs/>
                <w:sz w:val="24"/>
                <w:szCs w:val="24"/>
                <w:lang w:eastAsia="en-US"/>
              </w:rPr>
              <w:lastRenderedPageBreak/>
              <w:t xml:space="preserve">предусмотрено содержанием видов разрешенного использования с </w:t>
            </w:r>
            <w:hyperlink w:anchor="Par180" w:tgtFrame="2.7.2">
              <w:r>
                <w:rPr>
                  <w:rFonts w:ascii="Times New Roman" w:eastAsia="Calibri" w:hAnsi="Times New Roman" w:cs="Times New Roman"/>
                  <w:bCs/>
                  <w:iCs/>
                  <w:sz w:val="24"/>
                  <w:szCs w:val="24"/>
                  <w:lang w:eastAsia="en-US"/>
                </w:rPr>
                <w:t>кодами 2.7.2</w:t>
              </w:r>
            </w:hyperlink>
            <w:r>
              <w:rPr>
                <w:rFonts w:ascii="Times New Roman" w:eastAsia="Calibri" w:hAnsi="Times New Roman" w:cs="Times New Roman"/>
                <w:bCs/>
                <w:iCs/>
                <w:sz w:val="24"/>
                <w:szCs w:val="24"/>
                <w:lang w:eastAsia="en-US"/>
              </w:rPr>
              <w:t xml:space="preserve">, </w:t>
            </w:r>
            <w:hyperlink w:anchor="Par332" w:tgtFrame="4.9">
              <w:r>
                <w:rPr>
                  <w:rFonts w:ascii="Times New Roman" w:eastAsia="Calibri" w:hAnsi="Times New Roman" w:cs="Times New Roman"/>
                  <w:bCs/>
                  <w:iCs/>
                  <w:sz w:val="24"/>
                  <w:szCs w:val="24"/>
                  <w:lang w:eastAsia="en-US"/>
                </w:rPr>
                <w:t>4.9</w:t>
              </w:r>
            </w:hyperlink>
          </w:p>
        </w:tc>
        <w:tc>
          <w:tcPr>
            <w:tcW w:w="115" w:type="dxa"/>
          </w:tcPr>
          <w:p w:rsidR="00792118" w:rsidRDefault="00792118"/>
        </w:tc>
      </w:tr>
      <w:tr w:rsidR="00792118">
        <w:trPr>
          <w:trHeight w:val="252"/>
        </w:trPr>
        <w:tc>
          <w:tcPr>
            <w:tcW w:w="3699" w:type="dxa"/>
            <w:tcBorders>
              <w:top w:val="single" w:sz="12"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Размещение гаражей для собственных нужд (2.7.2)</w:t>
            </w:r>
          </w:p>
          <w:p w:rsidR="00792118" w:rsidRDefault="00792118">
            <w:pPr>
              <w:jc w:val="left"/>
              <w:rPr>
                <w:rFonts w:ascii="Times New Roman" w:eastAsia="Calibri" w:hAnsi="Times New Roman" w:cs="Times New Roman"/>
                <w:b/>
                <w:i/>
                <w:sz w:val="24"/>
                <w:szCs w:val="24"/>
                <w:lang w:eastAsia="en-US"/>
              </w:rPr>
            </w:pPr>
          </w:p>
        </w:tc>
        <w:tc>
          <w:tcPr>
            <w:tcW w:w="5546" w:type="dxa"/>
            <w:tcBorders>
              <w:top w:val="single" w:sz="12" w:space="0" w:color="000000"/>
              <w:bottom w:val="single" w:sz="4" w:space="0" w:color="000000"/>
              <w:right w:val="single" w:sz="4" w:space="0" w:color="000000"/>
            </w:tcBorders>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792118" w:rsidRDefault="00792118">
            <w:pPr>
              <w:rPr>
                <w:rFonts w:ascii="Times New Roman" w:eastAsia="Calibri" w:hAnsi="Times New Roman" w:cs="Times New Roman"/>
                <w:bCs/>
                <w:iCs/>
                <w:sz w:val="24"/>
                <w:szCs w:val="24"/>
                <w:lang w:eastAsia="en-US"/>
              </w:rPr>
            </w:pPr>
          </w:p>
        </w:tc>
        <w:tc>
          <w:tcPr>
            <w:tcW w:w="115" w:type="dxa"/>
          </w:tcPr>
          <w:p w:rsidR="00792118" w:rsidRDefault="00792118"/>
        </w:tc>
      </w:tr>
      <w:tr w:rsidR="00792118">
        <w:trPr>
          <w:trHeight w:val="266"/>
        </w:trPr>
        <w:tc>
          <w:tcPr>
            <w:tcW w:w="3699" w:type="dxa"/>
            <w:tcBorders>
              <w:top w:val="single" w:sz="12"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Предоставление коммунальных услуг (3.1.1)</w:t>
            </w:r>
          </w:p>
        </w:tc>
        <w:tc>
          <w:tcPr>
            <w:tcW w:w="5546" w:type="dxa"/>
            <w:tcBorders>
              <w:top w:val="single" w:sz="12"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5" w:type="dxa"/>
          </w:tcPr>
          <w:p w:rsidR="00792118" w:rsidRDefault="00792118"/>
        </w:tc>
      </w:tr>
      <w:tr w:rsidR="00792118">
        <w:trPr>
          <w:trHeight w:val="630"/>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hAnsi="Times New Roman" w:cs="Times New Roman"/>
                <w:b/>
                <w:i/>
                <w:sz w:val="24"/>
                <w:szCs w:val="24"/>
              </w:rPr>
            </w:pPr>
            <w:r>
              <w:rPr>
                <w:rFonts w:ascii="Times New Roman" w:hAnsi="Times New Roman" w:cs="Times New Roman"/>
                <w:b/>
                <w:i/>
                <w:sz w:val="24"/>
                <w:szCs w:val="24"/>
              </w:rPr>
              <w:t>Объекты дорожного сервиса (4.9.1)</w:t>
            </w:r>
          </w:p>
          <w:p w:rsidR="00792118" w:rsidRDefault="00792118">
            <w:pPr>
              <w:jc w:val="left"/>
              <w:rPr>
                <w:rFonts w:ascii="Times New Roman" w:eastAsia="Calibri" w:hAnsi="Times New Roman" w:cs="Times New Roman"/>
                <w:sz w:val="24"/>
                <w:szCs w:val="24"/>
              </w:rPr>
            </w:pPr>
          </w:p>
        </w:tc>
        <w:tc>
          <w:tcPr>
            <w:tcW w:w="5546" w:type="dxa"/>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Cs/>
                <w:iCs/>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15" w:type="dxa"/>
          </w:tcPr>
          <w:p w:rsidR="00792118" w:rsidRDefault="00792118"/>
        </w:tc>
      </w:tr>
      <w:tr w:rsidR="00792118">
        <w:trPr>
          <w:trHeight w:val="630"/>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Энергетика (6.7)</w:t>
            </w:r>
          </w:p>
          <w:p w:rsidR="00792118" w:rsidRDefault="00792118">
            <w:pPr>
              <w:jc w:val="left"/>
              <w:rPr>
                <w:rFonts w:ascii="Times New Roman" w:hAnsi="Times New Roman" w:cs="Times New Roman"/>
                <w:b/>
                <w:i/>
                <w:sz w:val="24"/>
                <w:szCs w:val="24"/>
              </w:rPr>
            </w:pPr>
          </w:p>
        </w:tc>
        <w:tc>
          <w:tcPr>
            <w:tcW w:w="5546"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792118" w:rsidRDefault="00D31328">
            <w:pPr>
              <w:rPr>
                <w:rFonts w:ascii="Times New Roman" w:hAnsi="Times New Roman" w:cs="Times New Roman"/>
                <w:bCs/>
                <w:iCs/>
                <w:sz w:val="24"/>
                <w:szCs w:val="24"/>
              </w:rPr>
            </w:pPr>
            <w:r>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gtFrame="3.1">
              <w:r>
                <w:rPr>
                  <w:rFonts w:ascii="Times New Roman" w:hAnsi="Times New Roman" w:cs="Times New Roman"/>
                  <w:sz w:val="24"/>
                  <w:szCs w:val="24"/>
                </w:rPr>
                <w:t>кодом 3.1</w:t>
              </w:r>
            </w:hyperlink>
          </w:p>
        </w:tc>
        <w:tc>
          <w:tcPr>
            <w:tcW w:w="115" w:type="dxa"/>
          </w:tcPr>
          <w:p w:rsidR="00792118" w:rsidRDefault="00792118"/>
        </w:tc>
      </w:tr>
      <w:tr w:rsidR="00792118">
        <w:trPr>
          <w:trHeight w:val="630"/>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Связь (6.8)</w:t>
            </w:r>
          </w:p>
          <w:p w:rsidR="00792118" w:rsidRDefault="00792118">
            <w:pPr>
              <w:jc w:val="left"/>
              <w:rPr>
                <w:rFonts w:ascii="Times New Roman" w:hAnsi="Times New Roman" w:cs="Times New Roman"/>
                <w:b/>
                <w:i/>
                <w:sz w:val="24"/>
                <w:szCs w:val="24"/>
              </w:rPr>
            </w:pPr>
          </w:p>
        </w:tc>
        <w:tc>
          <w:tcPr>
            <w:tcW w:w="5546" w:type="dxa"/>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bCs/>
                <w:iCs/>
                <w:sz w:val="24"/>
                <w:szCs w:val="24"/>
              </w:rPr>
            </w:pPr>
            <w:r>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3">
              <w:r>
                <w:rPr>
                  <w:rFonts w:ascii="Times New Roman" w:hAnsi="Times New Roman" w:cs="Times New Roman"/>
                  <w:sz w:val="24"/>
                  <w:szCs w:val="24"/>
                </w:rPr>
                <w:t>кодом 3.1</w:t>
              </w:r>
            </w:hyperlink>
          </w:p>
        </w:tc>
        <w:tc>
          <w:tcPr>
            <w:tcW w:w="115" w:type="dxa"/>
          </w:tcPr>
          <w:p w:rsidR="00792118" w:rsidRDefault="00792118"/>
        </w:tc>
      </w:tr>
      <w:tr w:rsidR="00792118">
        <w:trPr>
          <w:trHeight w:val="272"/>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hAnsi="Times New Roman" w:cs="Times New Roman"/>
                <w:b/>
                <w:bCs/>
                <w:i/>
                <w:iCs/>
                <w:sz w:val="24"/>
                <w:szCs w:val="24"/>
              </w:rPr>
            </w:pPr>
            <w:r>
              <w:rPr>
                <w:rFonts w:ascii="Times New Roman" w:hAnsi="Times New Roman" w:cs="Times New Roman"/>
                <w:b/>
                <w:bCs/>
                <w:i/>
                <w:iCs/>
                <w:sz w:val="24"/>
                <w:szCs w:val="24"/>
              </w:rPr>
              <w:t>Автомобильный транспорт (7.2)</w:t>
            </w:r>
          </w:p>
          <w:p w:rsidR="00792118" w:rsidRDefault="00792118">
            <w:pPr>
              <w:rPr>
                <w:rFonts w:ascii="Times New Roman" w:hAnsi="Times New Roman" w:cs="Times New Roman"/>
                <w:b/>
                <w:bCs/>
                <w:i/>
                <w:iCs/>
                <w:sz w:val="24"/>
                <w:szCs w:val="24"/>
              </w:rPr>
            </w:pPr>
          </w:p>
        </w:tc>
        <w:tc>
          <w:tcPr>
            <w:tcW w:w="5546" w:type="dxa"/>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Cs/>
                <w:iCs/>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68" w:tgtFrame="7.2.1">
              <w:r>
                <w:rPr>
                  <w:rFonts w:ascii="Times New Roman" w:hAnsi="Times New Roman" w:cs="Times New Roman"/>
                  <w:bCs/>
                  <w:iCs/>
                  <w:sz w:val="24"/>
                  <w:szCs w:val="24"/>
                </w:rPr>
                <w:t>кодами 7.2.1</w:t>
              </w:r>
            </w:hyperlink>
            <w:r>
              <w:rPr>
                <w:rFonts w:ascii="Times New Roman" w:hAnsi="Times New Roman" w:cs="Times New Roman"/>
                <w:bCs/>
                <w:iCs/>
                <w:sz w:val="24"/>
                <w:szCs w:val="24"/>
              </w:rPr>
              <w:t xml:space="preserve"> - </w:t>
            </w:r>
            <w:hyperlink w:anchor="Par474" w:tgtFrame="7.2.3">
              <w:r>
                <w:rPr>
                  <w:rFonts w:ascii="Times New Roman" w:hAnsi="Times New Roman" w:cs="Times New Roman"/>
                  <w:bCs/>
                  <w:iCs/>
                  <w:sz w:val="24"/>
                  <w:szCs w:val="24"/>
                </w:rPr>
                <w:t>7.2.3</w:t>
              </w:r>
            </w:hyperlink>
          </w:p>
        </w:tc>
        <w:tc>
          <w:tcPr>
            <w:tcW w:w="115" w:type="dxa"/>
          </w:tcPr>
          <w:p w:rsidR="00792118" w:rsidRDefault="00792118"/>
        </w:tc>
      </w:tr>
      <w:tr w:rsidR="00792118">
        <w:trPr>
          <w:trHeight w:val="630"/>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hAnsi="Times New Roman" w:cs="Times New Roman"/>
                <w:b/>
                <w:bCs/>
                <w:i/>
                <w:iCs/>
                <w:sz w:val="24"/>
                <w:szCs w:val="24"/>
              </w:rPr>
            </w:pPr>
            <w:r>
              <w:rPr>
                <w:rFonts w:ascii="Times New Roman" w:hAnsi="Times New Roman" w:cs="Times New Roman"/>
                <w:b/>
                <w:bCs/>
                <w:i/>
                <w:iCs/>
                <w:sz w:val="24"/>
                <w:szCs w:val="24"/>
              </w:rPr>
              <w:t>Обслуживание перевозок пассажиров (7.2.2)</w:t>
            </w:r>
          </w:p>
        </w:tc>
        <w:tc>
          <w:tcPr>
            <w:tcW w:w="5546" w:type="dxa"/>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bCs/>
                <w:iCs/>
                <w:sz w:val="24"/>
                <w:szCs w:val="24"/>
              </w:rPr>
            </w:pPr>
            <w:r>
              <w:rPr>
                <w:rFonts w:ascii="Times New Roman" w:hAnsi="Times New Roman" w:cs="Times New Roman"/>
                <w:bCs/>
                <w:iCs/>
                <w:sz w:val="24"/>
                <w:szCs w:val="24"/>
              </w:rPr>
              <w:t xml:space="preserve">Размещение зданий и сооружений, предназначенных для обслуживания пассажиров, за исключением объектов капитального </w:t>
            </w:r>
            <w:r>
              <w:rPr>
                <w:rFonts w:ascii="Times New Roman" w:hAnsi="Times New Roman" w:cs="Times New Roman"/>
                <w:bCs/>
                <w:iCs/>
                <w:sz w:val="24"/>
                <w:szCs w:val="24"/>
              </w:rPr>
              <w:lastRenderedPageBreak/>
              <w:t xml:space="preserve">строительства, размещение которых предусмотрено содержанием вида разрешенного использования с </w:t>
            </w:r>
            <w:hyperlink w:anchor="Par486" w:tgtFrame="7.6">
              <w:r>
                <w:rPr>
                  <w:rFonts w:ascii="Times New Roman" w:hAnsi="Times New Roman" w:cs="Times New Roman"/>
                  <w:bCs/>
                  <w:iCs/>
                  <w:sz w:val="24"/>
                  <w:szCs w:val="24"/>
                </w:rPr>
                <w:t>кодом 7.6</w:t>
              </w:r>
            </w:hyperlink>
          </w:p>
        </w:tc>
        <w:tc>
          <w:tcPr>
            <w:tcW w:w="115" w:type="dxa"/>
          </w:tcPr>
          <w:p w:rsidR="00792118" w:rsidRDefault="00792118"/>
        </w:tc>
      </w:tr>
      <w:tr w:rsidR="00792118">
        <w:trPr>
          <w:trHeight w:val="630"/>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hAnsi="Times New Roman" w:cs="Times New Roman"/>
                <w:b/>
                <w:bCs/>
                <w:i/>
                <w:iCs/>
                <w:sz w:val="24"/>
                <w:szCs w:val="24"/>
              </w:rPr>
            </w:pPr>
            <w:r>
              <w:rPr>
                <w:rFonts w:ascii="Times New Roman" w:hAnsi="Times New Roman" w:cs="Times New Roman"/>
                <w:b/>
                <w:bCs/>
                <w:i/>
                <w:iCs/>
                <w:sz w:val="24"/>
                <w:szCs w:val="24"/>
              </w:rPr>
              <w:t>Стоянки транспорта общего пользования (7.2.3)</w:t>
            </w:r>
          </w:p>
        </w:tc>
        <w:tc>
          <w:tcPr>
            <w:tcW w:w="5546" w:type="dxa"/>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bCs/>
                <w:iCs/>
                <w:sz w:val="24"/>
                <w:szCs w:val="24"/>
              </w:rPr>
            </w:pPr>
            <w:r>
              <w:rPr>
                <w:rFonts w:ascii="Times New Roman" w:hAnsi="Times New Roman" w:cs="Times New Roman"/>
                <w:bCs/>
                <w:iCs/>
                <w:sz w:val="24"/>
                <w:szCs w:val="24"/>
              </w:rPr>
              <w:t>Размещение стоянок транспортных средств, осуществляющих перевозки людей по установленному маршруту</w:t>
            </w:r>
          </w:p>
        </w:tc>
        <w:tc>
          <w:tcPr>
            <w:tcW w:w="115" w:type="dxa"/>
          </w:tcPr>
          <w:p w:rsidR="00792118" w:rsidRDefault="00792118"/>
        </w:tc>
      </w:tr>
      <w:tr w:rsidR="00792118">
        <w:trPr>
          <w:trHeight w:val="630"/>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hAnsi="Times New Roman" w:cs="Times New Roman"/>
                <w:b/>
                <w:bCs/>
                <w:i/>
                <w:iCs/>
                <w:sz w:val="24"/>
                <w:szCs w:val="24"/>
              </w:rPr>
            </w:pPr>
            <w:r>
              <w:rPr>
                <w:rFonts w:ascii="Times New Roman" w:hAnsi="Times New Roman" w:cs="Times New Roman"/>
                <w:b/>
                <w:bCs/>
                <w:i/>
                <w:iCs/>
                <w:sz w:val="24"/>
                <w:szCs w:val="24"/>
              </w:rPr>
              <w:t>Водный транспорт (7.3)</w:t>
            </w:r>
          </w:p>
          <w:p w:rsidR="00792118" w:rsidRDefault="00792118">
            <w:pPr>
              <w:jc w:val="left"/>
              <w:rPr>
                <w:rFonts w:ascii="Times New Roman" w:hAnsi="Times New Roman" w:cs="Times New Roman"/>
                <w:b/>
                <w:bCs/>
                <w:i/>
                <w:iCs/>
                <w:sz w:val="24"/>
                <w:szCs w:val="24"/>
              </w:rPr>
            </w:pPr>
          </w:p>
        </w:tc>
        <w:tc>
          <w:tcPr>
            <w:tcW w:w="5546" w:type="dxa"/>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bCs/>
                <w:iCs/>
                <w:sz w:val="24"/>
                <w:szCs w:val="24"/>
              </w:rPr>
            </w:pPr>
            <w:r>
              <w:rPr>
                <w:rFonts w:ascii="Times New Roman" w:hAnsi="Times New Roman" w:cs="Times New Roman"/>
                <w:bCs/>
                <w:iCs/>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15" w:type="dxa"/>
          </w:tcPr>
          <w:p w:rsidR="00792118" w:rsidRDefault="00792118"/>
        </w:tc>
      </w:tr>
      <w:tr w:rsidR="00792118">
        <w:trPr>
          <w:trHeight w:val="630"/>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hAnsi="Times New Roman" w:cs="Times New Roman"/>
                <w:b/>
                <w:bCs/>
                <w:i/>
                <w:iCs/>
                <w:sz w:val="24"/>
                <w:szCs w:val="24"/>
              </w:rPr>
            </w:pPr>
            <w:r>
              <w:rPr>
                <w:rFonts w:ascii="Times New Roman" w:hAnsi="Times New Roman" w:cs="Times New Roman"/>
                <w:b/>
                <w:bCs/>
                <w:i/>
                <w:iCs/>
                <w:sz w:val="24"/>
                <w:szCs w:val="24"/>
              </w:rPr>
              <w:t>Воздушный транспорт (7.4)</w:t>
            </w:r>
          </w:p>
          <w:p w:rsidR="00792118" w:rsidRDefault="00792118">
            <w:pPr>
              <w:jc w:val="left"/>
              <w:rPr>
                <w:rFonts w:ascii="Times New Roman" w:hAnsi="Times New Roman" w:cs="Times New Roman"/>
                <w:b/>
                <w:bCs/>
                <w:i/>
                <w:iCs/>
                <w:sz w:val="24"/>
                <w:szCs w:val="24"/>
              </w:rPr>
            </w:pPr>
          </w:p>
        </w:tc>
        <w:tc>
          <w:tcPr>
            <w:tcW w:w="5546" w:type="dxa"/>
            <w:tcBorders>
              <w:top w:val="single" w:sz="4" w:space="0" w:color="000000"/>
              <w:bottom w:val="single" w:sz="4" w:space="0" w:color="000000"/>
              <w:right w:val="single" w:sz="4" w:space="0" w:color="000000"/>
            </w:tcBorders>
          </w:tcPr>
          <w:p w:rsidR="00792118" w:rsidRDefault="00D31328">
            <w:pPr>
              <w:rPr>
                <w:rFonts w:ascii="Times New Roman" w:hAnsi="Times New Roman" w:cs="Times New Roman"/>
                <w:bCs/>
                <w:iCs/>
                <w:sz w:val="24"/>
                <w:szCs w:val="24"/>
              </w:rPr>
            </w:pPr>
            <w:r>
              <w:rPr>
                <w:rFonts w:ascii="Times New Roman" w:hAnsi="Times New Roman" w:cs="Times New Roman"/>
                <w:bCs/>
                <w:iCs/>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15" w:type="dxa"/>
          </w:tcPr>
          <w:p w:rsidR="00792118" w:rsidRDefault="00792118"/>
        </w:tc>
      </w:tr>
      <w:tr w:rsidR="00792118">
        <w:trPr>
          <w:trHeight w:val="630"/>
        </w:trPr>
        <w:tc>
          <w:tcPr>
            <w:tcW w:w="3699" w:type="dxa"/>
            <w:tcBorders>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Трубопроводный транспорт (7.5)</w:t>
            </w:r>
          </w:p>
          <w:p w:rsidR="00792118" w:rsidRDefault="00792118">
            <w:pPr>
              <w:ind w:firstLine="708"/>
              <w:rPr>
                <w:rFonts w:ascii="Times New Roman" w:hAnsi="Times New Roman" w:cs="Times New Roman"/>
                <w:b/>
                <w:bCs/>
                <w:i/>
                <w:iCs/>
                <w:sz w:val="24"/>
                <w:szCs w:val="24"/>
              </w:rPr>
            </w:pPr>
          </w:p>
        </w:tc>
        <w:tc>
          <w:tcPr>
            <w:tcW w:w="5546" w:type="dxa"/>
            <w:tcBorders>
              <w:top w:val="single" w:sz="4" w:space="0" w:color="000000"/>
              <w:right w:val="single" w:sz="4" w:space="0" w:color="000000"/>
            </w:tcBorders>
          </w:tcPr>
          <w:p w:rsidR="00792118" w:rsidRDefault="00D31328">
            <w:pPr>
              <w:rPr>
                <w:rFonts w:ascii="Times New Roman" w:hAnsi="Times New Roman" w:cs="Times New Roman"/>
                <w:bCs/>
                <w:iCs/>
                <w:sz w:val="24"/>
                <w:szCs w:val="24"/>
              </w:rPr>
            </w:pPr>
            <w:r>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5" w:type="dxa"/>
          </w:tcPr>
          <w:p w:rsidR="00792118" w:rsidRDefault="00792118"/>
        </w:tc>
      </w:tr>
      <w:tr w:rsidR="00792118">
        <w:trPr>
          <w:trHeight w:val="144"/>
        </w:trPr>
        <w:tc>
          <w:tcPr>
            <w:tcW w:w="3699" w:type="dxa"/>
            <w:tcBorders>
              <w:top w:val="single" w:sz="4" w:space="0" w:color="000000"/>
              <w:left w:val="single" w:sz="4" w:space="0" w:color="000000"/>
              <w:right w:val="single" w:sz="4" w:space="0" w:color="000000"/>
            </w:tcBorders>
          </w:tcPr>
          <w:p w:rsidR="00792118" w:rsidRDefault="00D31328">
            <w:pPr>
              <w:pStyle w:val="ConsPlusNormal0"/>
              <w:jc w:val="both"/>
              <w:rPr>
                <w:rFonts w:ascii="Times New Roman" w:hAnsi="Times New Roman" w:cs="Times New Roman"/>
                <w:b/>
                <w:i/>
                <w:sz w:val="24"/>
                <w:szCs w:val="24"/>
              </w:rPr>
            </w:pPr>
            <w:r>
              <w:rPr>
                <w:rFonts w:ascii="Times New Roman" w:hAnsi="Times New Roman" w:cs="Times New Roman"/>
                <w:b/>
                <w:i/>
                <w:sz w:val="24"/>
                <w:szCs w:val="24"/>
              </w:rPr>
              <w:t>Земельные участки (территории) общего пользования</w:t>
            </w:r>
          </w:p>
          <w:p w:rsidR="00792118" w:rsidRDefault="00D31328">
            <w:pPr>
              <w:pStyle w:val="ConsPlusNormal0"/>
              <w:jc w:val="both"/>
              <w:rPr>
                <w:rFonts w:ascii="Times New Roman" w:hAnsi="Times New Roman" w:cs="Times New Roman"/>
                <w:b/>
                <w:i/>
                <w:sz w:val="24"/>
                <w:szCs w:val="24"/>
              </w:rPr>
            </w:pPr>
            <w:r>
              <w:rPr>
                <w:rFonts w:ascii="Times New Roman" w:hAnsi="Times New Roman" w:cs="Times New Roman"/>
                <w:b/>
                <w:i/>
                <w:sz w:val="24"/>
                <w:szCs w:val="24"/>
              </w:rPr>
              <w:t>(12.0)</w:t>
            </w:r>
          </w:p>
        </w:tc>
        <w:tc>
          <w:tcPr>
            <w:tcW w:w="5546" w:type="dxa"/>
            <w:tcBorders>
              <w:top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15" w:type="dxa"/>
          </w:tcPr>
          <w:p w:rsidR="00792118" w:rsidRDefault="00792118"/>
        </w:tc>
      </w:tr>
      <w:tr w:rsidR="00792118">
        <w:trPr>
          <w:trHeight w:val="272"/>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b/>
                <w:i/>
                <w:sz w:val="24"/>
                <w:szCs w:val="24"/>
              </w:rPr>
            </w:pPr>
            <w:r>
              <w:rPr>
                <w:rFonts w:ascii="Times New Roman" w:hAnsi="Times New Roman" w:cs="Times New Roman"/>
                <w:b/>
                <w:i/>
                <w:sz w:val="24"/>
                <w:szCs w:val="24"/>
              </w:rPr>
              <w:t>Улично-дорожная сеть (12.0.1)</w:t>
            </w:r>
          </w:p>
        </w:tc>
        <w:tc>
          <w:tcPr>
            <w:tcW w:w="5546" w:type="dxa"/>
            <w:tcBorders>
              <w:top w:val="single" w:sz="4" w:space="0" w:color="000000"/>
              <w:bottom w:val="single" w:sz="4" w:space="0" w:color="000000"/>
              <w:right w:val="single" w:sz="4" w:space="0" w:color="000000"/>
            </w:tcBorders>
          </w:tcPr>
          <w:p w:rsidR="00792118" w:rsidRDefault="00D31328">
            <w:pPr>
              <w:pStyle w:val="ConsPlusNormal0"/>
              <w:rPr>
                <w:rFonts w:ascii="Times New Roman" w:hAnsi="Times New Roman" w:cs="Times New Roman"/>
                <w:sz w:val="24"/>
                <w:szCs w:val="24"/>
              </w:rPr>
            </w:pPr>
            <w:r>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92118" w:rsidRDefault="00D31328">
            <w:pPr>
              <w:pStyle w:val="ConsPlusNormal0"/>
              <w:rPr>
                <w:rFonts w:ascii="Times New Roman" w:hAnsi="Times New Roman" w:cs="Times New Roman"/>
                <w:sz w:val="24"/>
                <w:szCs w:val="24"/>
              </w:rPr>
            </w:pPr>
            <w:r>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gtFrame="2.7.1">
              <w:r>
                <w:rPr>
                  <w:rFonts w:ascii="Times New Roman" w:hAnsi="Times New Roman" w:cs="Times New Roman"/>
                  <w:sz w:val="24"/>
                  <w:szCs w:val="24"/>
                </w:rPr>
                <w:t>кодами 2.7.1</w:t>
              </w:r>
            </w:hyperlink>
            <w:r>
              <w:rPr>
                <w:rFonts w:ascii="Times New Roman" w:hAnsi="Times New Roman" w:cs="Times New Roman"/>
                <w:sz w:val="24"/>
                <w:szCs w:val="24"/>
              </w:rPr>
              <w:t xml:space="preserve">, </w:t>
            </w:r>
            <w:hyperlink w:anchor="Par332" w:tgtFrame="4.9">
              <w:r>
                <w:rPr>
                  <w:rFonts w:ascii="Times New Roman" w:hAnsi="Times New Roman" w:cs="Times New Roman"/>
                  <w:sz w:val="24"/>
                  <w:szCs w:val="24"/>
                </w:rPr>
                <w:t>4.9</w:t>
              </w:r>
            </w:hyperlink>
            <w:r>
              <w:rPr>
                <w:rFonts w:ascii="Times New Roman" w:hAnsi="Times New Roman" w:cs="Times New Roman"/>
                <w:sz w:val="24"/>
                <w:szCs w:val="24"/>
              </w:rPr>
              <w:t xml:space="preserve">, </w:t>
            </w:r>
            <w:hyperlink w:anchor="Par474" w:tgtFrame="7.2.3">
              <w:r>
                <w:rPr>
                  <w:rFonts w:ascii="Times New Roman" w:hAnsi="Times New Roman" w:cs="Times New Roman"/>
                  <w:sz w:val="24"/>
                  <w:szCs w:val="24"/>
                </w:rPr>
                <w:t>7.2.3</w:t>
              </w:r>
            </w:hyperlink>
            <w:r>
              <w:rPr>
                <w:rFonts w:ascii="Times New Roman" w:hAnsi="Times New Roman" w:cs="Times New Roman"/>
                <w:sz w:val="24"/>
                <w:szCs w:val="24"/>
              </w:rPr>
              <w:t xml:space="preserve">, а также некапитальных </w:t>
            </w:r>
            <w:r>
              <w:rPr>
                <w:rFonts w:ascii="Times New Roman" w:hAnsi="Times New Roman" w:cs="Times New Roman"/>
                <w:sz w:val="24"/>
                <w:szCs w:val="24"/>
              </w:rPr>
              <w:lastRenderedPageBreak/>
              <w:t>сооружений, предназначенных для охраны транспортных средств</w:t>
            </w:r>
          </w:p>
        </w:tc>
        <w:tc>
          <w:tcPr>
            <w:tcW w:w="115" w:type="dxa"/>
          </w:tcPr>
          <w:p w:rsidR="00792118" w:rsidRDefault="00792118"/>
        </w:tc>
      </w:tr>
      <w:tr w:rsidR="00792118">
        <w:trPr>
          <w:trHeight w:val="272"/>
        </w:trPr>
        <w:tc>
          <w:tcPr>
            <w:tcW w:w="3699" w:type="dxa"/>
            <w:tcBorders>
              <w:top w:val="single" w:sz="4" w:space="0" w:color="000000"/>
              <w:left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b/>
                <w:i/>
                <w:sz w:val="24"/>
                <w:szCs w:val="24"/>
              </w:rPr>
            </w:pPr>
            <w:r>
              <w:rPr>
                <w:rFonts w:ascii="Times New Roman" w:hAnsi="Times New Roman" w:cs="Times New Roman"/>
                <w:b/>
                <w:i/>
                <w:sz w:val="24"/>
                <w:szCs w:val="24"/>
              </w:rPr>
              <w:t>Благоустройство территории (12.0.2)</w:t>
            </w:r>
          </w:p>
        </w:tc>
        <w:tc>
          <w:tcPr>
            <w:tcW w:w="5546" w:type="dxa"/>
            <w:tcBorders>
              <w:top w:val="single" w:sz="4" w:space="0" w:color="000000"/>
              <w:bottom w:val="single" w:sz="4" w:space="0" w:color="000000"/>
              <w:right w:val="single" w:sz="4" w:space="0" w:color="000000"/>
            </w:tcBorders>
          </w:tcPr>
          <w:p w:rsidR="00792118" w:rsidRDefault="00D31328">
            <w:pPr>
              <w:pStyle w:val="ConsPlusNormal0"/>
              <w:rPr>
                <w:rFonts w:ascii="Times New Roman" w:hAnsi="Times New Roman" w:cs="Times New Roman"/>
                <w:sz w:val="24"/>
                <w:szCs w:val="24"/>
              </w:rPr>
            </w:pPr>
            <w:r>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5" w:type="dxa"/>
          </w:tcPr>
          <w:p w:rsidR="00792118" w:rsidRDefault="00792118"/>
        </w:tc>
      </w:tr>
    </w:tbl>
    <w:p w:rsidR="00792118" w:rsidRDefault="00792118">
      <w:pPr>
        <w:pStyle w:val="ConsNonformat"/>
        <w:widowControl/>
        <w:ind w:firstLine="709"/>
        <w:jc w:val="both"/>
        <w:rPr>
          <w:rFonts w:ascii="Times New Roman" w:hAnsi="Times New Roman" w:cs="Times New Roman"/>
          <w:color w:val="000000"/>
          <w:sz w:val="24"/>
          <w:szCs w:val="24"/>
        </w:rPr>
      </w:pPr>
    </w:p>
    <w:p w:rsidR="00792118" w:rsidRDefault="00D31328">
      <w:pPr>
        <w:ind w:firstLine="709"/>
        <w:rPr>
          <w:rFonts w:ascii="Times New Roman" w:hAnsi="Times New Roman" w:cs="Times New Roman"/>
          <w:b/>
          <w:sz w:val="24"/>
          <w:szCs w:val="24"/>
        </w:rPr>
      </w:pPr>
      <w:r>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Т1,Т2 не подлежат установлению.</w:t>
      </w:r>
    </w:p>
    <w:p w:rsidR="00792118" w:rsidRDefault="00792118">
      <w:pPr>
        <w:ind w:firstLine="709"/>
        <w:rPr>
          <w:rFonts w:ascii="Times New Roman" w:hAnsi="Times New Roman" w:cs="Times New Roman"/>
          <w:b/>
          <w:sz w:val="24"/>
          <w:szCs w:val="24"/>
        </w:rPr>
      </w:pPr>
    </w:p>
    <w:p w:rsidR="00792118" w:rsidRDefault="00792118">
      <w:pPr>
        <w:pStyle w:val="ConsNonformat"/>
        <w:widowControl/>
        <w:ind w:firstLine="709"/>
        <w:jc w:val="both"/>
        <w:rPr>
          <w:rFonts w:ascii="Times New Roman" w:hAnsi="Times New Roman" w:cs="Times New Roman"/>
          <w:sz w:val="24"/>
          <w:szCs w:val="24"/>
        </w:rPr>
      </w:pPr>
    </w:p>
    <w:p w:rsidR="00792118" w:rsidRDefault="00D31328">
      <w:pPr>
        <w:ind w:left="1985" w:hanging="1277"/>
        <w:outlineLvl w:val="1"/>
        <w:rPr>
          <w:rFonts w:ascii="Times New Roman" w:hAnsi="Times New Roman" w:cs="Times New Roman"/>
          <w:b/>
          <w:i/>
          <w:sz w:val="24"/>
          <w:szCs w:val="24"/>
        </w:rPr>
      </w:pPr>
      <w:r>
        <w:rPr>
          <w:rFonts w:ascii="Times New Roman" w:hAnsi="Times New Roman" w:cs="Times New Roman"/>
          <w:b/>
          <w:i/>
          <w:sz w:val="24"/>
          <w:szCs w:val="24"/>
        </w:rPr>
        <w:t>Статья 32. </w:t>
      </w:r>
      <w:r>
        <w:rPr>
          <w:rFonts w:ascii="Times New Roman" w:hAnsi="Times New Roman" w:cs="Times New Roman"/>
          <w:b/>
          <w:i/>
          <w:sz w:val="24"/>
          <w:szCs w:val="24"/>
          <w:u w:val="single"/>
        </w:rPr>
        <w:t>Зона рекреационного назначения (Р1,Р2)</w:t>
      </w:r>
    </w:p>
    <w:p w:rsidR="00792118" w:rsidRDefault="00D31328">
      <w:pPr>
        <w:ind w:firstLine="720"/>
        <w:rPr>
          <w:rFonts w:ascii="Times New Roman" w:hAnsi="Times New Roman" w:cs="Times New Roman"/>
          <w:sz w:val="24"/>
          <w:szCs w:val="24"/>
        </w:rPr>
      </w:pPr>
      <w:r>
        <w:rPr>
          <w:rFonts w:ascii="Times New Roman" w:hAnsi="Times New Roman" w:cs="Times New Roman"/>
          <w:sz w:val="24"/>
          <w:szCs w:val="24"/>
        </w:rPr>
        <w:t xml:space="preserve">Зона благоустроенных озелененных территорий с сохранением природных ландшафтов на всей территории поселения, предназначенная для организации отдыха и досуга населения, с размещением необходимых объектов инженерной и транспортной инфраструктуры, для размещения детских площадок и спортивных сооружений, а также обслуживающих объектов, вспомогательных по отношению к основному назначению зоны. </w:t>
      </w:r>
    </w:p>
    <w:p w:rsidR="00792118" w:rsidRDefault="00792118">
      <w:pPr>
        <w:ind w:firstLine="720"/>
        <w:rPr>
          <w:rFonts w:ascii="Times New Roman" w:hAnsi="Times New Roman" w:cs="Times New Roman"/>
          <w:sz w:val="24"/>
          <w:szCs w:val="24"/>
        </w:rPr>
      </w:pPr>
    </w:p>
    <w:p w:rsidR="00792118" w:rsidRDefault="00792118">
      <w:pPr>
        <w:rPr>
          <w:rFonts w:ascii="Times New Roman" w:hAnsi="Times New Roman" w:cs="Times New Roman"/>
          <w:i/>
          <w:sz w:val="24"/>
          <w:szCs w:val="24"/>
        </w:rPr>
      </w:pPr>
    </w:p>
    <w:tbl>
      <w:tblPr>
        <w:tblW w:w="10065" w:type="dxa"/>
        <w:tblInd w:w="-596" w:type="dxa"/>
        <w:tblLook w:val="0000" w:firstRow="0" w:lastRow="0" w:firstColumn="0" w:lastColumn="0" w:noHBand="0" w:noVBand="0"/>
      </w:tblPr>
      <w:tblGrid>
        <w:gridCol w:w="4282"/>
        <w:gridCol w:w="5783"/>
      </w:tblGrid>
      <w:tr w:rsidR="00792118">
        <w:trPr>
          <w:trHeight w:val="630"/>
        </w:trPr>
        <w:tc>
          <w:tcPr>
            <w:tcW w:w="4282"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p>
        </w:tc>
        <w:tc>
          <w:tcPr>
            <w:tcW w:w="5782" w:type="dxa"/>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2697"/>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Предоставление коммунальных услуг (3.1.1)</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2118">
        <w:trPr>
          <w:trHeight w:val="2697"/>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lastRenderedPageBreak/>
              <w:t>Хранение автотранспорта (2.7.1)</w:t>
            </w:r>
          </w:p>
          <w:p w:rsidR="00792118" w:rsidRDefault="00792118">
            <w:pPr>
              <w:jc w:val="left"/>
              <w:rPr>
                <w:rFonts w:ascii="Times New Roman" w:eastAsia="Calibri" w:hAnsi="Times New Roman" w:cs="Times New Roman"/>
                <w:b/>
                <w:i/>
                <w:sz w:val="24"/>
                <w:szCs w:val="24"/>
                <w:lang w:eastAsia="en-US"/>
              </w:rPr>
            </w:pPr>
          </w:p>
        </w:tc>
        <w:tc>
          <w:tcPr>
            <w:tcW w:w="5782" w:type="dxa"/>
            <w:tcBorders>
              <w:top w:val="single" w:sz="4" w:space="0" w:color="000000"/>
              <w:right w:val="single" w:sz="4" w:space="0" w:color="000000"/>
            </w:tcBorders>
          </w:tcPr>
          <w:p w:rsidR="00792118" w:rsidRDefault="00D31328">
            <w:pPr>
              <w:pStyle w:val="afb"/>
              <w:spacing w:before="0" w:after="0"/>
              <w:rPr>
                <w:rFonts w:eastAsia="Calibri"/>
                <w:bCs/>
                <w:iCs/>
                <w:lang w:eastAsia="en-US"/>
              </w:rPr>
            </w:pPr>
            <w:r>
              <w:rPr>
                <w:rFonts w:eastAsia="Calibri"/>
                <w:bCs/>
                <w:i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ar181">
              <w:r>
                <w:rPr>
                  <w:rFonts w:eastAsia="Calibri"/>
                  <w:bCs/>
                  <w:iCs/>
                  <w:lang w:eastAsia="en-US"/>
                </w:rPr>
                <w:t>кодами 2.7.2</w:t>
              </w:r>
            </w:hyperlink>
            <w:r>
              <w:rPr>
                <w:rFonts w:eastAsia="Calibri"/>
                <w:bCs/>
                <w:iCs/>
                <w:lang w:eastAsia="en-US"/>
              </w:rPr>
              <w:t xml:space="preserve">, </w:t>
            </w:r>
            <w:hyperlink w:anchor="Par333">
              <w:r>
                <w:rPr>
                  <w:rFonts w:eastAsia="Calibri"/>
                  <w:bCs/>
                  <w:iCs/>
                  <w:lang w:eastAsia="en-US"/>
                </w:rPr>
                <w:t>4.9</w:t>
              </w:r>
            </w:hyperlink>
          </w:p>
          <w:p w:rsidR="00792118" w:rsidRDefault="00792118">
            <w:pPr>
              <w:rPr>
                <w:rFonts w:ascii="Times New Roman" w:eastAsia="Calibri" w:hAnsi="Times New Roman" w:cs="Times New Roman"/>
                <w:bCs/>
                <w:iCs/>
                <w:sz w:val="24"/>
                <w:szCs w:val="24"/>
                <w:lang w:eastAsia="en-US"/>
              </w:rPr>
            </w:pPr>
          </w:p>
        </w:tc>
      </w:tr>
      <w:tr w:rsidR="00792118">
        <w:trPr>
          <w:trHeight w:val="1104"/>
        </w:trPr>
        <w:tc>
          <w:tcPr>
            <w:tcW w:w="4282" w:type="dxa"/>
            <w:tcBorders>
              <w:top w:val="single" w:sz="4" w:space="0" w:color="000000"/>
              <w:left w:val="single" w:sz="4" w:space="0" w:color="000000"/>
              <w:right w:val="single" w:sz="4" w:space="0" w:color="000000"/>
            </w:tcBorders>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Размещение гаражей для собственных нужд (2.7.2)</w:t>
            </w:r>
          </w:p>
          <w:p w:rsidR="00792118" w:rsidRDefault="00792118">
            <w:pPr>
              <w:jc w:val="left"/>
              <w:rPr>
                <w:rFonts w:ascii="Times New Roman" w:eastAsia="Calibri" w:hAnsi="Times New Roman" w:cs="Times New Roman"/>
                <w:b/>
                <w:i/>
                <w:sz w:val="24"/>
                <w:szCs w:val="24"/>
                <w:lang w:eastAsia="en-US"/>
              </w:rPr>
            </w:pPr>
          </w:p>
        </w:tc>
        <w:tc>
          <w:tcPr>
            <w:tcW w:w="5782" w:type="dxa"/>
            <w:tcBorders>
              <w:top w:val="single" w:sz="4" w:space="0" w:color="000000"/>
              <w:right w:val="single" w:sz="4" w:space="0" w:color="000000"/>
            </w:tcBorders>
          </w:tcPr>
          <w:p w:rsidR="00792118" w:rsidRDefault="00D31328">
            <w:pPr>
              <w:widowControl/>
              <w:spacing w:beforeAutospacing="1"/>
              <w:rPr>
                <w:rFonts w:eastAsia="Calibri"/>
                <w:bCs/>
                <w:iCs/>
                <w:lang w:eastAsia="en-US"/>
              </w:rPr>
            </w:pPr>
            <w:r>
              <w:rPr>
                <w:rFonts w:ascii="Times New Roman" w:hAnsi="Times New Roman" w:cs="Times New Roman"/>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792118">
        <w:trPr>
          <w:trHeight w:val="69"/>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Парки культуры и отдыха (3.6.2)</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парков культуры и отдыха</w:t>
            </w:r>
          </w:p>
        </w:tc>
      </w:tr>
      <w:tr w:rsidR="00792118">
        <w:trPr>
          <w:trHeight w:val="69"/>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Проведение научных испытаний (3.9.3)</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792118">
        <w:trPr>
          <w:trHeight w:val="69"/>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Приюты для животных (3.10.2)</w:t>
            </w:r>
          </w:p>
        </w:tc>
        <w:tc>
          <w:tcPr>
            <w:tcW w:w="5782" w:type="dxa"/>
            <w:tcBorders>
              <w:top w:val="single" w:sz="4" w:space="0" w:color="000000"/>
              <w:right w:val="single" w:sz="4" w:space="0" w:color="000000"/>
            </w:tcBorders>
          </w:tcPr>
          <w:p w:rsidR="00792118" w:rsidRDefault="00D31328">
            <w:pPr>
              <w:pStyle w:val="ConsPlusNormal0"/>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792118">
        <w:trPr>
          <w:trHeight w:val="69"/>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Отдых (рекреация) (5.0)</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6" w:tgtFrame="5.1">
              <w:r>
                <w:rPr>
                  <w:rFonts w:ascii="Times New Roman" w:eastAsia="Calibri" w:hAnsi="Times New Roman" w:cs="Times New Roman"/>
                  <w:bCs/>
                  <w:iCs/>
                  <w:sz w:val="24"/>
                  <w:szCs w:val="24"/>
                  <w:lang w:eastAsia="en-US"/>
                </w:rPr>
                <w:t>кодами 5.1</w:t>
              </w:r>
            </w:hyperlink>
            <w:r>
              <w:rPr>
                <w:rFonts w:ascii="Times New Roman" w:eastAsia="Calibri" w:hAnsi="Times New Roman" w:cs="Times New Roman"/>
                <w:bCs/>
                <w:iCs/>
                <w:sz w:val="24"/>
                <w:szCs w:val="24"/>
                <w:lang w:eastAsia="en-US"/>
              </w:rPr>
              <w:t xml:space="preserve"> - </w:t>
            </w:r>
            <w:hyperlink w:anchor="Par395" w:tgtFrame="5.5">
              <w:r>
                <w:rPr>
                  <w:rFonts w:ascii="Times New Roman" w:eastAsia="Calibri" w:hAnsi="Times New Roman" w:cs="Times New Roman"/>
                  <w:bCs/>
                  <w:iCs/>
                  <w:sz w:val="24"/>
                  <w:szCs w:val="24"/>
                  <w:lang w:eastAsia="en-US"/>
                </w:rPr>
                <w:t>5.5</w:t>
              </w:r>
            </w:hyperlink>
          </w:p>
        </w:tc>
      </w:tr>
      <w:tr w:rsidR="00792118">
        <w:trPr>
          <w:trHeight w:val="69"/>
        </w:trPr>
        <w:tc>
          <w:tcPr>
            <w:tcW w:w="4282"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Спорт (5.1)</w:t>
            </w:r>
          </w:p>
          <w:p w:rsidR="00792118" w:rsidRDefault="00792118">
            <w:pPr>
              <w:outlineLvl w:val="1"/>
              <w:rPr>
                <w:rFonts w:ascii="Times New Roman" w:hAnsi="Times New Roman" w:cs="Times New Roman"/>
                <w:b/>
                <w:i/>
                <w:sz w:val="24"/>
                <w:szCs w:val="24"/>
              </w:rPr>
            </w:pPr>
          </w:p>
        </w:tc>
        <w:tc>
          <w:tcPr>
            <w:tcW w:w="5782" w:type="dxa"/>
            <w:tcBorders>
              <w:top w:val="single" w:sz="4" w:space="0" w:color="000000"/>
              <w:right w:val="single" w:sz="4" w:space="0" w:color="000000"/>
            </w:tcBorders>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792118">
        <w:trPr>
          <w:trHeight w:val="69"/>
        </w:trPr>
        <w:tc>
          <w:tcPr>
            <w:tcW w:w="4282"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Обеспечение спортивно-зрелищных мероприятий (5.1.1)</w:t>
            </w:r>
          </w:p>
        </w:tc>
        <w:tc>
          <w:tcPr>
            <w:tcW w:w="5782" w:type="dxa"/>
            <w:tcBorders>
              <w:top w:val="single" w:sz="4" w:space="0" w:color="000000"/>
              <w:right w:val="single" w:sz="4" w:space="0" w:color="000000"/>
            </w:tcBorders>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792118">
        <w:trPr>
          <w:trHeight w:val="69"/>
        </w:trPr>
        <w:tc>
          <w:tcPr>
            <w:tcW w:w="4282"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 xml:space="preserve">Обеспечение занятий спортом в </w:t>
            </w:r>
            <w:r>
              <w:rPr>
                <w:rFonts w:ascii="Times New Roman" w:hAnsi="Times New Roman" w:cs="Times New Roman"/>
                <w:b/>
                <w:bCs/>
                <w:i/>
                <w:iCs/>
                <w:sz w:val="24"/>
                <w:szCs w:val="24"/>
              </w:rPr>
              <w:lastRenderedPageBreak/>
              <w:t>помещениях (5.1.2)</w:t>
            </w:r>
          </w:p>
        </w:tc>
        <w:tc>
          <w:tcPr>
            <w:tcW w:w="5782" w:type="dxa"/>
            <w:tcBorders>
              <w:top w:val="single" w:sz="4" w:space="0" w:color="000000"/>
              <w:right w:val="single" w:sz="4" w:space="0" w:color="000000"/>
            </w:tcBorders>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Размещение спортивных клубов, спортивных залов, </w:t>
            </w:r>
            <w:r>
              <w:rPr>
                <w:rFonts w:ascii="Times New Roman" w:hAnsi="Times New Roman" w:cs="Times New Roman"/>
                <w:bCs/>
                <w:iCs/>
                <w:sz w:val="24"/>
                <w:szCs w:val="24"/>
              </w:rPr>
              <w:lastRenderedPageBreak/>
              <w:t>бассейнов, физкультурно-оздоровительных комплексов в зданиях и сооружениях</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lastRenderedPageBreak/>
              <w:t>Площадки для занятий спортом (5.1.3)</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Оборудованные площадки для занятий спортом (5.1.4)</w:t>
            </w:r>
          </w:p>
        </w:tc>
        <w:tc>
          <w:tcPr>
            <w:tcW w:w="5782" w:type="dxa"/>
            <w:tcBorders>
              <w:top w:val="single" w:sz="4" w:space="0" w:color="000000"/>
              <w:right w:val="single" w:sz="4" w:space="0" w:color="000000"/>
            </w:tcBorders>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Спортивные базы (5.1.7)</w:t>
            </w:r>
          </w:p>
        </w:tc>
        <w:tc>
          <w:tcPr>
            <w:tcW w:w="5782" w:type="dxa"/>
            <w:tcBorders>
              <w:top w:val="single" w:sz="4" w:space="0" w:color="000000"/>
              <w:right w:val="single" w:sz="4" w:space="0" w:color="000000"/>
            </w:tcBorders>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Размещение спортивных баз и лагерей, в которых осуществляется спортивная подготовка длительно проживающих в них лиц</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Природно-познавательный туризм (5.2)</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Туристическое обслуживание (5.2.1)</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пансионатов, гостиниц, кемпингов, домов отдыха, не оказывающих услуги по лечению;</w:t>
            </w:r>
          </w:p>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детских лагерей</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Охота и рыбалка (5.3)</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Причалы для маломерных судов (5.4)</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Поля для гольфа или конных прогулок</w:t>
            </w:r>
          </w:p>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(5.5)</w:t>
            </w:r>
          </w:p>
        </w:tc>
        <w:tc>
          <w:tcPr>
            <w:tcW w:w="5782" w:type="dxa"/>
            <w:tcBorders>
              <w:top w:val="single" w:sz="4" w:space="0" w:color="000000"/>
              <w:right w:val="single" w:sz="4" w:space="0" w:color="000000"/>
            </w:tcBorders>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размещение конноспортивных манежей, не предусматривающих устройство трибун</w:t>
            </w:r>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Энергетика (6.7)</w:t>
            </w:r>
          </w:p>
        </w:tc>
        <w:tc>
          <w:tcPr>
            <w:tcW w:w="5782" w:type="dxa"/>
            <w:tcBorders>
              <w:top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792118" w:rsidRDefault="00D31328">
            <w:pPr>
              <w:outlineLvl w:val="1"/>
              <w:rPr>
                <w:rFonts w:ascii="Times New Roman" w:hAnsi="Times New Roman" w:cs="Times New Roman"/>
                <w:bCs/>
                <w:iCs/>
                <w:sz w:val="24"/>
                <w:szCs w:val="24"/>
              </w:rPr>
            </w:pPr>
            <w:r>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gtFrame="3.1">
              <w:r>
                <w:rPr>
                  <w:rFonts w:ascii="Times New Roman" w:hAnsi="Times New Roman" w:cs="Times New Roman"/>
                  <w:sz w:val="24"/>
                  <w:szCs w:val="24"/>
                </w:rPr>
                <w:t>кодом 3.1</w:t>
              </w:r>
            </w:hyperlink>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hAnsi="Times New Roman" w:cs="Times New Roman"/>
                <w:i/>
                <w:sz w:val="24"/>
                <w:szCs w:val="24"/>
              </w:rPr>
            </w:pPr>
            <w:r>
              <w:rPr>
                <w:rFonts w:ascii="Times New Roman" w:hAnsi="Times New Roman" w:cs="Times New Roman"/>
                <w:b/>
                <w:bCs/>
                <w:i/>
                <w:iCs/>
                <w:sz w:val="24"/>
                <w:szCs w:val="24"/>
              </w:rPr>
              <w:t>Связь (6.8)</w:t>
            </w:r>
          </w:p>
        </w:tc>
        <w:tc>
          <w:tcPr>
            <w:tcW w:w="5782" w:type="dxa"/>
            <w:tcBorders>
              <w:top w:val="single" w:sz="4" w:space="0" w:color="000000"/>
              <w:right w:val="single" w:sz="4" w:space="0" w:color="000000"/>
            </w:tcBorders>
          </w:tcPr>
          <w:p w:rsidR="00792118" w:rsidRDefault="00D31328">
            <w:pPr>
              <w:rPr>
                <w:rFonts w:ascii="Times New Roman" w:hAnsi="Times New Roman" w:cs="Times New Roman"/>
                <w:bCs/>
                <w:iCs/>
                <w:sz w:val="24"/>
                <w:szCs w:val="24"/>
              </w:rPr>
            </w:pPr>
            <w:r>
              <w:rPr>
                <w:rFonts w:ascii="Times New Roman" w:hAnsi="Times New Roman" w:cs="Times New Roman"/>
                <w:bCs/>
                <w:iCs/>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Pr>
                <w:rFonts w:ascii="Times New Roman" w:hAnsi="Times New Roman" w:cs="Times New Roman"/>
                <w:bCs/>
                <w:iCs/>
                <w:sz w:val="24"/>
                <w:szCs w:val="24"/>
              </w:rPr>
              <w:lastRenderedPageBreak/>
              <w:t xml:space="preserve">исключением объектов связи, размещение которых предусмотрено содержанием видов разрешенного использования с </w:t>
            </w:r>
            <w:hyperlink w:anchor="Par191" w:tgtFrame="3.1.1">
              <w:r>
                <w:rPr>
                  <w:rFonts w:ascii="Times New Roman" w:hAnsi="Times New Roman" w:cs="Times New Roman"/>
                  <w:bCs/>
                  <w:iCs/>
                  <w:sz w:val="24"/>
                  <w:szCs w:val="24"/>
                </w:rPr>
                <w:t>кодами 3.1.1</w:t>
              </w:r>
            </w:hyperlink>
            <w:r>
              <w:rPr>
                <w:rFonts w:ascii="Times New Roman" w:hAnsi="Times New Roman" w:cs="Times New Roman"/>
                <w:bCs/>
                <w:iCs/>
                <w:sz w:val="24"/>
                <w:szCs w:val="24"/>
              </w:rPr>
              <w:t xml:space="preserve">, </w:t>
            </w:r>
            <w:hyperlink w:anchor="Par208" w:tgtFrame="3.2.3">
              <w:r>
                <w:rPr>
                  <w:rFonts w:ascii="Times New Roman" w:hAnsi="Times New Roman" w:cs="Times New Roman"/>
                  <w:bCs/>
                  <w:iCs/>
                  <w:sz w:val="24"/>
                  <w:szCs w:val="24"/>
                </w:rPr>
                <w:t>3.2.3</w:t>
              </w:r>
            </w:hyperlink>
          </w:p>
        </w:tc>
      </w:tr>
      <w:tr w:rsidR="00792118">
        <w:trPr>
          <w:trHeight w:val="555"/>
        </w:trPr>
        <w:tc>
          <w:tcPr>
            <w:tcW w:w="4282" w:type="dxa"/>
            <w:tcBorders>
              <w:top w:val="single" w:sz="4" w:space="0" w:color="000000"/>
              <w:left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Трубопроводный транспорт (7.5)</w:t>
            </w:r>
          </w:p>
          <w:p w:rsidR="00792118" w:rsidRDefault="00792118">
            <w:pPr>
              <w:jc w:val="left"/>
              <w:rPr>
                <w:rFonts w:ascii="Times New Roman" w:hAnsi="Times New Roman" w:cs="Times New Roman"/>
                <w:b/>
                <w:bCs/>
                <w:i/>
                <w:iCs/>
                <w:sz w:val="24"/>
                <w:szCs w:val="24"/>
              </w:rPr>
            </w:pPr>
          </w:p>
        </w:tc>
        <w:tc>
          <w:tcPr>
            <w:tcW w:w="5782" w:type="dxa"/>
            <w:tcBorders>
              <w:top w:val="single" w:sz="4" w:space="0" w:color="000000"/>
              <w:right w:val="single" w:sz="4" w:space="0" w:color="000000"/>
            </w:tcBorders>
          </w:tcPr>
          <w:p w:rsidR="00792118" w:rsidRDefault="00D31328">
            <w:pPr>
              <w:rPr>
                <w:rFonts w:ascii="Times New Roman" w:hAnsi="Times New Roman" w:cs="Times New Roman"/>
                <w:bCs/>
                <w:iCs/>
                <w:sz w:val="24"/>
                <w:szCs w:val="24"/>
              </w:rPr>
            </w:pPr>
            <w:r>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2118">
        <w:trPr>
          <w:trHeight w:val="1122"/>
        </w:trPr>
        <w:tc>
          <w:tcPr>
            <w:tcW w:w="4282" w:type="dxa"/>
            <w:tcBorders>
              <w:top w:val="single" w:sz="4" w:space="0" w:color="000000"/>
              <w:left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Деятельность по особой охране и изучению природы (9.0)</w:t>
            </w:r>
          </w:p>
        </w:tc>
        <w:tc>
          <w:tcPr>
            <w:tcW w:w="5782" w:type="dxa"/>
            <w:tcBorders>
              <w:top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Охрана природных территорий (9.1)</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Сохранение и репродукция редких и (или) находящихся под угрозой исчезновения видов животных (9.1.1)</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Историко-культурная деятельность (9.3)</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Сохранение и изучение объектов культурного наследия народов Российской Федерации (памятников истории и культуры), в том числе:</w:t>
            </w:r>
          </w:p>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92118">
        <w:trPr>
          <w:trHeight w:val="131"/>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Резервные леса (10.4)</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Деятельность, связанная с охраной лесов</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Водные объекты (11.0)</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Ледники, снежники, ручьи, реки, озера, болота, территориальные моря и другие поверхностные водные объекты</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Общее пользование водными объектами (11.1)</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w:t>
            </w:r>
            <w:r>
              <w:rPr>
                <w:rFonts w:ascii="Times New Roman" w:eastAsia="Calibri" w:hAnsi="Times New Roman" w:cs="Times New Roman"/>
                <w:bCs/>
                <w:iCs/>
                <w:sz w:val="24"/>
                <w:szCs w:val="24"/>
                <w:lang w:eastAsia="en-US"/>
              </w:rPr>
              <w:lastRenderedPageBreak/>
              <w:t>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lastRenderedPageBreak/>
              <w:t>Специальное пользование водными объектами (11.2)</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Гидротехнические сооружения (11.3)</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 xml:space="preserve">Земельные участки (территории) общего пользования </w:t>
            </w:r>
          </w:p>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(12.0)</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92118">
        <w:trPr>
          <w:trHeight w:val="630"/>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Благоустройство территории (12.0.2)</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2118">
        <w:trPr>
          <w:trHeight w:val="273"/>
        </w:trPr>
        <w:tc>
          <w:tcPr>
            <w:tcW w:w="4282" w:type="dxa"/>
            <w:tcBorders>
              <w:top w:val="single" w:sz="4" w:space="0" w:color="000000"/>
              <w:left w:val="single" w:sz="4" w:space="0" w:color="000000"/>
              <w:bottom w:val="single" w:sz="4" w:space="0" w:color="000000"/>
              <w:right w:val="single" w:sz="4" w:space="0" w:color="000000"/>
            </w:tcBorders>
          </w:tcPr>
          <w:p w:rsidR="00792118" w:rsidRDefault="00D31328">
            <w:pPr>
              <w:jc w:val="left"/>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Запас (12.3)</w:t>
            </w:r>
          </w:p>
        </w:tc>
        <w:tc>
          <w:tcPr>
            <w:tcW w:w="5782" w:type="dxa"/>
            <w:tcBorders>
              <w:top w:val="single" w:sz="4" w:space="0" w:color="000000"/>
              <w:bottom w:val="single" w:sz="4" w:space="0" w:color="000000"/>
              <w:right w:val="single" w:sz="4" w:space="0" w:color="000000"/>
            </w:tcBorders>
          </w:tcPr>
          <w:p w:rsidR="00792118" w:rsidRDefault="00D3132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Отсутствие хозяйственной деятельности</w:t>
            </w:r>
          </w:p>
        </w:tc>
      </w:tr>
      <w:tr w:rsidR="00792118">
        <w:trPr>
          <w:trHeight w:val="315"/>
        </w:trPr>
        <w:tc>
          <w:tcPr>
            <w:tcW w:w="4282"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bCs/>
                <w:i/>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782" w:type="dxa"/>
            <w:tcBorders>
              <w:top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sz w:val="24"/>
                <w:szCs w:val="24"/>
              </w:rPr>
            </w:pPr>
            <w:r>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92118">
        <w:trPr>
          <w:trHeight w:val="599"/>
        </w:trPr>
        <w:tc>
          <w:tcPr>
            <w:tcW w:w="42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Служебные гаражи (4.9)</w:t>
            </w:r>
          </w:p>
        </w:tc>
        <w:tc>
          <w:tcPr>
            <w:tcW w:w="5782" w:type="dxa"/>
            <w:tcBorders>
              <w:top w:val="single" w:sz="4" w:space="0" w:color="000000"/>
              <w:bottom w:val="single" w:sz="4" w:space="0" w:color="000000"/>
              <w:right w:val="single" w:sz="4" w:space="0" w:color="000000"/>
            </w:tcBorders>
            <w:shd w:val="clear" w:color="auto" w:fill="FFFFFF" w:themeFill="background1"/>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792118">
        <w:trPr>
          <w:trHeight w:val="599"/>
        </w:trPr>
        <w:tc>
          <w:tcPr>
            <w:tcW w:w="42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outlineLvl w:val="1"/>
            </w:pPr>
            <w:r>
              <w:rPr>
                <w:rFonts w:ascii="Times New Roman" w:hAnsi="Times New Roman" w:cs="Times New Roman"/>
                <w:b/>
                <w:bCs/>
                <w:i/>
                <w:iCs/>
                <w:sz w:val="24"/>
                <w:szCs w:val="24"/>
              </w:rPr>
              <w:t>Складские площадки (6.9.1)</w:t>
            </w:r>
          </w:p>
        </w:tc>
        <w:tc>
          <w:tcPr>
            <w:tcW w:w="5782" w:type="dxa"/>
            <w:tcBorders>
              <w:top w:val="single" w:sz="4" w:space="0" w:color="000000"/>
              <w:bottom w:val="single" w:sz="4" w:space="0" w:color="000000"/>
              <w:right w:val="single" w:sz="4" w:space="0" w:color="000000"/>
            </w:tcBorders>
            <w:shd w:val="clear" w:color="auto" w:fill="FFFFFF" w:themeFill="background1"/>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792118">
        <w:trPr>
          <w:trHeight w:val="599"/>
        </w:trPr>
        <w:tc>
          <w:tcPr>
            <w:tcW w:w="42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92118" w:rsidRDefault="00D31328">
            <w:pPr>
              <w:outlineLvl w:val="1"/>
              <w:rPr>
                <w:rFonts w:ascii="Times New Roman" w:hAnsi="Times New Roman" w:cs="Times New Roman"/>
                <w:b/>
                <w:bCs/>
                <w:i/>
                <w:iCs/>
                <w:sz w:val="24"/>
                <w:szCs w:val="24"/>
              </w:rPr>
            </w:pPr>
            <w:r>
              <w:rPr>
                <w:rFonts w:ascii="Times New Roman" w:hAnsi="Times New Roman" w:cs="Times New Roman"/>
                <w:b/>
                <w:bCs/>
                <w:i/>
                <w:iCs/>
                <w:sz w:val="24"/>
                <w:szCs w:val="24"/>
              </w:rPr>
              <w:t>Заготовка древесины (10.1)</w:t>
            </w:r>
          </w:p>
        </w:tc>
        <w:tc>
          <w:tcPr>
            <w:tcW w:w="5782" w:type="dxa"/>
            <w:tcBorders>
              <w:top w:val="single" w:sz="4" w:space="0" w:color="000000"/>
              <w:bottom w:val="single" w:sz="4" w:space="0" w:color="000000"/>
              <w:right w:val="single" w:sz="4" w:space="0" w:color="000000"/>
            </w:tcBorders>
            <w:shd w:val="clear" w:color="auto" w:fill="FFFFFF" w:themeFill="background1"/>
          </w:tcPr>
          <w:p w:rsidR="00792118" w:rsidRDefault="00D31328">
            <w:pPr>
              <w:outlineLvl w:val="1"/>
              <w:rPr>
                <w:rFonts w:ascii="Times New Roman" w:hAnsi="Times New Roman" w:cs="Times New Roman"/>
                <w:bCs/>
                <w:iCs/>
                <w:sz w:val="24"/>
                <w:szCs w:val="24"/>
              </w:rPr>
            </w:pPr>
            <w:r>
              <w:rPr>
                <w:rFonts w:ascii="Times New Roman" w:hAnsi="Times New Roman" w:cs="Times New Roman"/>
                <w:bCs/>
                <w:iCs/>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bl>
    <w:p w:rsidR="00792118" w:rsidRDefault="00792118"/>
    <w:p w:rsidR="00792118" w:rsidRDefault="00D31328">
      <w:pPr>
        <w:ind w:firstLine="709"/>
        <w:rPr>
          <w:rFonts w:ascii="Times New Roman" w:hAnsi="Times New Roman" w:cs="Times New Roman"/>
          <w:b/>
          <w:sz w:val="24"/>
          <w:szCs w:val="24"/>
        </w:rPr>
      </w:pPr>
      <w:r>
        <w:rPr>
          <w:rFonts w:ascii="Times New Roman" w:hAnsi="Times New Roman" w:cs="Times New Roman"/>
          <w:b/>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Р1 не подлежат установлению.</w:t>
      </w:r>
    </w:p>
    <w:p w:rsidR="00792118" w:rsidRDefault="00792118">
      <w:pPr>
        <w:ind w:firstLine="709"/>
        <w:rPr>
          <w:rFonts w:ascii="Times New Roman" w:hAnsi="Times New Roman" w:cs="Times New Roman"/>
          <w:b/>
          <w:sz w:val="24"/>
          <w:szCs w:val="24"/>
        </w:rPr>
      </w:pPr>
    </w:p>
    <w:p w:rsidR="00792118" w:rsidRDefault="00D31328">
      <w:pPr>
        <w:outlineLvl w:val="1"/>
        <w:rPr>
          <w:rFonts w:ascii="Times New Roman" w:hAnsi="Times New Roman" w:cs="Times New Roman"/>
          <w:b/>
          <w:i/>
          <w:sz w:val="24"/>
          <w:szCs w:val="24"/>
          <w:u w:val="single"/>
        </w:rPr>
      </w:pPr>
      <w:r>
        <w:rPr>
          <w:rFonts w:ascii="Times New Roman" w:hAnsi="Times New Roman" w:cs="Times New Roman"/>
          <w:b/>
          <w:i/>
          <w:sz w:val="24"/>
          <w:szCs w:val="24"/>
        </w:rPr>
        <w:t xml:space="preserve">Статья 33. </w:t>
      </w:r>
      <w:r>
        <w:rPr>
          <w:rFonts w:ascii="Times New Roman" w:hAnsi="Times New Roman" w:cs="Times New Roman"/>
          <w:b/>
          <w:i/>
          <w:sz w:val="24"/>
          <w:szCs w:val="24"/>
          <w:u w:val="single"/>
        </w:rPr>
        <w:t>Зона кладбищ (СП1)</w:t>
      </w:r>
    </w:p>
    <w:p w:rsidR="00792118" w:rsidRDefault="00792118">
      <w:pPr>
        <w:outlineLvl w:val="1"/>
        <w:rPr>
          <w:rFonts w:ascii="Times New Roman" w:hAnsi="Times New Roman" w:cs="Times New Roman"/>
          <w:b/>
          <w:i/>
          <w:sz w:val="24"/>
          <w:szCs w:val="24"/>
        </w:rPr>
      </w:pP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Зоны специального назначения, связанные с захоронениями предназначены для размещения объектов ритуального назначения (кладбищ). Также в данной территориальной зоне допускается размещения крематориев.</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Проектирование кладбищ и организацию их СЗЗ следует вести с учетом СанПиН 2.1.1279-03, санитарных правил устройства и содержания кладбищ.</w:t>
      </w:r>
    </w:p>
    <w:p w:rsidR="00792118" w:rsidRDefault="00792118">
      <w:pPr>
        <w:pStyle w:val="ConsNonformat"/>
        <w:widowControl/>
        <w:ind w:firstLine="709"/>
        <w:jc w:val="both"/>
        <w:rPr>
          <w:rFonts w:ascii="Times New Roman" w:hAnsi="Times New Roman" w:cs="Times New Roman"/>
          <w:sz w:val="24"/>
          <w:szCs w:val="24"/>
        </w:rPr>
      </w:pPr>
    </w:p>
    <w:tbl>
      <w:tblPr>
        <w:tblW w:w="10070" w:type="dxa"/>
        <w:tblInd w:w="-454" w:type="dxa"/>
        <w:tblLook w:val="0000" w:firstRow="0" w:lastRow="0" w:firstColumn="0" w:lastColumn="0" w:noHBand="0" w:noVBand="0"/>
      </w:tblPr>
      <w:tblGrid>
        <w:gridCol w:w="4129"/>
        <w:gridCol w:w="5941"/>
      </w:tblGrid>
      <w:tr w:rsidR="00792118">
        <w:trPr>
          <w:trHeight w:val="630"/>
        </w:trPr>
        <w:tc>
          <w:tcPr>
            <w:tcW w:w="4129"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p>
        </w:tc>
        <w:tc>
          <w:tcPr>
            <w:tcW w:w="5940" w:type="dxa"/>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Ритуальная деятельность</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(12.1)</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кладбищ, крематориев и мест захоронения;</w:t>
            </w:r>
          </w:p>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соответствующих культовых сооружений;</w:t>
            </w:r>
          </w:p>
          <w:p w:rsidR="00792118" w:rsidRDefault="00D31328">
            <w:pPr>
              <w:rPr>
                <w:rFonts w:ascii="Times New Roman" w:hAnsi="Times New Roman" w:cs="Times New Roman"/>
                <w:bCs/>
                <w:iCs/>
                <w:sz w:val="24"/>
                <w:szCs w:val="24"/>
              </w:rPr>
            </w:pPr>
            <w:r>
              <w:rPr>
                <w:rFonts w:ascii="Times New Roman" w:hAnsi="Times New Roman" w:cs="Times New Roman"/>
                <w:sz w:val="24"/>
                <w:szCs w:val="24"/>
              </w:rPr>
              <w:t>осуществление деятельности по производству продукции ритуально-обрядового назначения</w:t>
            </w:r>
          </w:p>
        </w:tc>
      </w:tr>
      <w:tr w:rsidR="00792118">
        <w:trPr>
          <w:trHeight w:val="315"/>
        </w:trPr>
        <w:tc>
          <w:tcPr>
            <w:tcW w:w="4129"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bCs/>
                <w:i/>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940" w:type="dxa"/>
            <w:tcBorders>
              <w:top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sz w:val="24"/>
                <w:szCs w:val="24"/>
              </w:rPr>
            </w:pPr>
            <w:r>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92118">
        <w:trPr>
          <w:trHeight w:val="315"/>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rPr>
                <w:rFonts w:ascii="Times New Roman" w:hAnsi="Times New Roman" w:cs="Times New Roman"/>
                <w:b/>
                <w:i/>
                <w:sz w:val="24"/>
                <w:szCs w:val="24"/>
              </w:rPr>
            </w:pPr>
            <w:r>
              <w:rPr>
                <w:rFonts w:ascii="Times New Roman" w:hAnsi="Times New Roman" w:cs="Times New Roman"/>
                <w:b/>
                <w:i/>
                <w:sz w:val="24"/>
                <w:szCs w:val="24"/>
              </w:rPr>
              <w:t>Коммунальное обслуживание (3.1)</w:t>
            </w:r>
          </w:p>
          <w:p w:rsidR="00792118" w:rsidRDefault="00792118">
            <w:pPr>
              <w:rPr>
                <w:rFonts w:ascii="Times New Roman" w:eastAsia="Calibri" w:hAnsi="Times New Roman" w:cs="Times New Roman"/>
                <w:b/>
                <w:i/>
                <w:sz w:val="24"/>
                <w:szCs w:val="24"/>
              </w:rPr>
            </w:pPr>
          </w:p>
        </w:tc>
        <w:tc>
          <w:tcPr>
            <w:tcW w:w="5940" w:type="dxa"/>
            <w:tcBorders>
              <w:top w:val="single" w:sz="4" w:space="0" w:color="000000"/>
              <w:bottom w:val="single" w:sz="4" w:space="0" w:color="000000"/>
              <w:right w:val="single" w:sz="4" w:space="0" w:color="000000"/>
            </w:tcBorders>
            <w:shd w:val="clear" w:color="auto" w:fill="auto"/>
          </w:tcPr>
          <w:p w:rsidR="00792118" w:rsidRDefault="00D31328">
            <w:pPr>
              <w:contextualSpacing/>
              <w:rPr>
                <w:rFonts w:ascii="Times New Roman" w:hAnsi="Times New Roman" w:cs="Times New Roman"/>
                <w:bCs/>
                <w:iCs/>
                <w:sz w:val="24"/>
                <w:szCs w:val="24"/>
              </w:rPr>
            </w:pPr>
            <w:r>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gtFrame="3.1.1">
              <w:r>
                <w:rPr>
                  <w:rFonts w:ascii="Times New Roman" w:hAnsi="Times New Roman" w:cs="Times New Roman"/>
                  <w:sz w:val="24"/>
                  <w:szCs w:val="24"/>
                </w:rPr>
                <w:t>кодами 3.1.1</w:t>
              </w:r>
            </w:hyperlink>
            <w:r>
              <w:rPr>
                <w:rFonts w:ascii="Times New Roman" w:hAnsi="Times New Roman" w:cs="Times New Roman"/>
                <w:sz w:val="24"/>
                <w:szCs w:val="24"/>
              </w:rPr>
              <w:t xml:space="preserve"> - </w:t>
            </w:r>
            <w:hyperlink w:anchor="Par194" w:tgtFrame="3.1.2">
              <w:r>
                <w:rPr>
                  <w:rFonts w:ascii="Times New Roman" w:hAnsi="Times New Roman" w:cs="Times New Roman"/>
                  <w:sz w:val="24"/>
                  <w:szCs w:val="24"/>
                </w:rPr>
                <w:t>3.1.2</w:t>
              </w:r>
            </w:hyperlink>
          </w:p>
        </w:tc>
      </w:tr>
      <w:tr w:rsidR="00792118">
        <w:trPr>
          <w:trHeight w:val="557"/>
        </w:trPr>
        <w:tc>
          <w:tcPr>
            <w:tcW w:w="4129" w:type="dxa"/>
            <w:tcBorders>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Религиозное использование</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(3.7)</w:t>
            </w:r>
          </w:p>
        </w:tc>
        <w:tc>
          <w:tcPr>
            <w:tcW w:w="5940" w:type="dxa"/>
            <w:tcBorders>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gtFrame="3.7.1">
              <w:r>
                <w:rPr>
                  <w:rFonts w:ascii="Times New Roman" w:hAnsi="Times New Roman" w:cs="Times New Roman"/>
                  <w:sz w:val="24"/>
                  <w:szCs w:val="24"/>
                </w:rPr>
                <w:t>кодами 3.7.1</w:t>
              </w:r>
            </w:hyperlink>
            <w:r>
              <w:rPr>
                <w:rFonts w:ascii="Times New Roman" w:hAnsi="Times New Roman" w:cs="Times New Roman"/>
                <w:sz w:val="24"/>
                <w:szCs w:val="24"/>
              </w:rPr>
              <w:t xml:space="preserve"> - </w:t>
            </w:r>
            <w:hyperlink w:anchor="Par258" w:tgtFrame="3.7.2">
              <w:r>
                <w:rPr>
                  <w:rFonts w:ascii="Times New Roman" w:hAnsi="Times New Roman" w:cs="Times New Roman"/>
                  <w:sz w:val="24"/>
                  <w:szCs w:val="24"/>
                </w:rPr>
                <w:t>3.7.2</w:t>
              </w:r>
            </w:hyperlink>
          </w:p>
        </w:tc>
      </w:tr>
      <w:tr w:rsidR="00792118">
        <w:trPr>
          <w:trHeight w:val="872"/>
        </w:trPr>
        <w:tc>
          <w:tcPr>
            <w:tcW w:w="4129" w:type="dxa"/>
            <w:tcBorders>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Осуществление религиозных обрядов (3.7.1)</w:t>
            </w:r>
          </w:p>
        </w:tc>
        <w:tc>
          <w:tcPr>
            <w:tcW w:w="5940" w:type="dxa"/>
            <w:tcBorders>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92118">
        <w:trPr>
          <w:trHeight w:val="872"/>
        </w:trPr>
        <w:tc>
          <w:tcPr>
            <w:tcW w:w="4129" w:type="dxa"/>
            <w:tcBorders>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Энергетика (6.7)</w:t>
            </w:r>
          </w:p>
        </w:tc>
        <w:tc>
          <w:tcPr>
            <w:tcW w:w="5940" w:type="dxa"/>
            <w:tcBorders>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gtFrame="3.1">
              <w:r>
                <w:rPr>
                  <w:rFonts w:ascii="Times New Roman" w:hAnsi="Times New Roman" w:cs="Times New Roman"/>
                  <w:sz w:val="24"/>
                  <w:szCs w:val="24"/>
                </w:rPr>
                <w:t>кодом 3.1</w:t>
              </w:r>
            </w:hyperlink>
          </w:p>
        </w:tc>
      </w:tr>
      <w:tr w:rsidR="00792118">
        <w:trPr>
          <w:trHeight w:val="569"/>
        </w:trPr>
        <w:tc>
          <w:tcPr>
            <w:tcW w:w="4129" w:type="dxa"/>
            <w:tcBorders>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Благоустройство территории (12.0.2)</w:t>
            </w:r>
          </w:p>
        </w:tc>
        <w:tc>
          <w:tcPr>
            <w:tcW w:w="5940" w:type="dxa"/>
            <w:tcBorders>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92118" w:rsidRDefault="00792118">
      <w:pPr>
        <w:pStyle w:val="ConsNonformat"/>
        <w:widowControl/>
        <w:ind w:firstLine="709"/>
        <w:jc w:val="both"/>
        <w:rPr>
          <w:rFonts w:ascii="Times New Roman" w:hAnsi="Times New Roman" w:cs="Times New Roman"/>
          <w:color w:val="000000"/>
          <w:sz w:val="24"/>
          <w:szCs w:val="24"/>
        </w:rPr>
      </w:pPr>
    </w:p>
    <w:p w:rsidR="00792118" w:rsidRDefault="00D31328">
      <w:pPr>
        <w:ind w:firstLine="709"/>
        <w:rPr>
          <w:rFonts w:ascii="Times New Roman" w:hAnsi="Times New Roman" w:cs="Times New Roman"/>
          <w:b/>
          <w:sz w:val="24"/>
          <w:szCs w:val="24"/>
        </w:rPr>
      </w:pPr>
      <w:r>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СП1 не подлежат установлению.</w:t>
      </w:r>
    </w:p>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Ограничения использования земельных участков и объектов капитального строительства участков в зоне специального назначения, связанная с захоронениями:</w:t>
      </w:r>
    </w:p>
    <w:tbl>
      <w:tblPr>
        <w:tblW w:w="10098" w:type="dxa"/>
        <w:tblInd w:w="-459" w:type="dxa"/>
        <w:tblLook w:val="01E0" w:firstRow="1" w:lastRow="1" w:firstColumn="1" w:lastColumn="1" w:noHBand="0" w:noVBand="0"/>
      </w:tblPr>
      <w:tblGrid>
        <w:gridCol w:w="10098"/>
      </w:tblGrid>
      <w:tr w:rsidR="00792118">
        <w:tc>
          <w:tcPr>
            <w:tcW w:w="10098" w:type="dxa"/>
          </w:tcPr>
          <w:p w:rsidR="00792118" w:rsidRDefault="00D31328">
            <w:pPr>
              <w:pStyle w:val="ConsNonformat"/>
              <w:widowControl/>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Не разрешается размещать кладбища на территориях:</w:t>
            </w:r>
          </w:p>
          <w:p w:rsidR="00792118" w:rsidRDefault="00D31328">
            <w:pPr>
              <w:pStyle w:val="ConsNonformat"/>
              <w:widowControl/>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первого и второго поясов зон санитарной охраны источников централизованного    водоснабжения и минеральных источников;</w:t>
            </w:r>
          </w:p>
          <w:p w:rsidR="00792118" w:rsidRDefault="00D31328">
            <w:pPr>
              <w:pStyle w:val="ConsNonformat"/>
              <w:widowControl/>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первой зоны санитарной охраны курортов;</w:t>
            </w:r>
          </w:p>
          <w:p w:rsidR="00792118" w:rsidRDefault="00D31328">
            <w:pPr>
              <w:pStyle w:val="ConsNonformat"/>
              <w:widowControl/>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территориях;</w:t>
            </w:r>
          </w:p>
          <w:p w:rsidR="00792118" w:rsidRDefault="00D31328">
            <w:pPr>
              <w:pStyle w:val="ConsNonformat"/>
              <w:widowControl/>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792118" w:rsidRDefault="00792118">
            <w:pPr>
              <w:pStyle w:val="ConsNonformat"/>
              <w:widowControl/>
              <w:ind w:firstLine="709"/>
              <w:jc w:val="both"/>
              <w:rPr>
                <w:rFonts w:ascii="Times New Roman" w:hAnsi="Times New Roman" w:cs="Times New Roman"/>
                <w:color w:val="000000"/>
                <w:sz w:val="24"/>
                <w:szCs w:val="24"/>
              </w:rPr>
            </w:pPr>
          </w:p>
        </w:tc>
      </w:tr>
      <w:tr w:rsidR="00792118">
        <w:tc>
          <w:tcPr>
            <w:tcW w:w="10098" w:type="dxa"/>
          </w:tcPr>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*Кладбища традиционного захоронения располагаются на расстоянии 6 м. до красных линий и на расстоянии 100м до стен жилых домов, учреждений образования и здравоохранения (при занимаемой площади до 10 га).</w:t>
            </w:r>
          </w:p>
        </w:tc>
      </w:tr>
      <w:tr w:rsidR="00792118">
        <w:tc>
          <w:tcPr>
            <w:tcW w:w="10098" w:type="dxa"/>
          </w:tcPr>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*Санитарно-защитная зона от закрытых и сельских кладбищ устанавливаются в соответствии с СанПиН 2.2.1/2.1.1.1200-03.</w:t>
            </w:r>
          </w:p>
        </w:tc>
      </w:tr>
      <w:tr w:rsidR="00792118">
        <w:trPr>
          <w:trHeight w:val="74"/>
        </w:trPr>
        <w:tc>
          <w:tcPr>
            <w:tcW w:w="10098" w:type="dxa"/>
          </w:tcPr>
          <w:p w:rsidR="00792118" w:rsidRDefault="00D3132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*Площадь зеленых насаждений (деревьев и кустарников) должна составлять не менее 30% от территории кладбища.</w:t>
            </w:r>
          </w:p>
        </w:tc>
      </w:tr>
    </w:tbl>
    <w:p w:rsidR="00792118" w:rsidRDefault="00792118">
      <w:pPr>
        <w:rPr>
          <w:rFonts w:ascii="Times New Roman" w:hAnsi="Times New Roman" w:cs="Times New Roman"/>
          <w:b/>
          <w:i/>
          <w:sz w:val="24"/>
          <w:szCs w:val="24"/>
        </w:rPr>
      </w:pPr>
    </w:p>
    <w:p w:rsidR="00792118" w:rsidRDefault="00D3132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 34. </w:t>
      </w:r>
      <w:r>
        <w:rPr>
          <w:rFonts w:ascii="Times New Roman" w:hAnsi="Times New Roman" w:cs="Times New Roman"/>
          <w:b/>
          <w:i/>
          <w:sz w:val="24"/>
          <w:szCs w:val="24"/>
          <w:u w:val="single"/>
        </w:rPr>
        <w:t>Зона складирования и захоронения  отходов (СПо1)</w:t>
      </w:r>
    </w:p>
    <w:p w:rsidR="00792118" w:rsidRDefault="00D31328">
      <w:pPr>
        <w:pStyle w:val="ConsPlusNormal0"/>
        <w:ind w:firstLine="540"/>
        <w:jc w:val="both"/>
        <w:outlineLvl w:val="3"/>
        <w:rPr>
          <w:rFonts w:ascii="Times New Roman" w:hAnsi="Times New Roman" w:cs="Times New Roman"/>
          <w:sz w:val="24"/>
          <w:szCs w:val="24"/>
        </w:rPr>
      </w:pPr>
      <w:r>
        <w:rPr>
          <w:rFonts w:ascii="Times New Roman" w:hAnsi="Times New Roman" w:cs="Times New Roman"/>
          <w:color w:val="000000"/>
          <w:sz w:val="24"/>
          <w:szCs w:val="24"/>
        </w:rPr>
        <w:t xml:space="preserve">В состав территорий зон специального назначения включаются земельные участки для </w:t>
      </w:r>
      <w:r>
        <w:rPr>
          <w:rFonts w:ascii="Times New Roman" w:hAnsi="Times New Roman" w:cs="Times New Roman"/>
          <w:sz w:val="24"/>
          <w:szCs w:val="24"/>
        </w:rPr>
        <w:t>хранения, захоронения, утилизации, накопления, обработки, обезвреживания отходов.</w:t>
      </w:r>
    </w:p>
    <w:tbl>
      <w:tblPr>
        <w:tblW w:w="10070" w:type="dxa"/>
        <w:tblInd w:w="-454" w:type="dxa"/>
        <w:tblLook w:val="0000" w:firstRow="0" w:lastRow="0" w:firstColumn="0" w:lastColumn="0" w:noHBand="0" w:noVBand="0"/>
      </w:tblPr>
      <w:tblGrid>
        <w:gridCol w:w="4129"/>
        <w:gridCol w:w="5941"/>
      </w:tblGrid>
      <w:tr w:rsidR="00792118">
        <w:trPr>
          <w:trHeight w:val="630"/>
        </w:trPr>
        <w:tc>
          <w:tcPr>
            <w:tcW w:w="4129"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w:t>
            </w:r>
            <w:r>
              <w:rPr>
                <w:rFonts w:ascii="Times New Roman" w:hAnsi="Times New Roman" w:cs="Times New Roman"/>
                <w:b/>
                <w:sz w:val="24"/>
                <w:szCs w:val="24"/>
              </w:rPr>
              <w:lastRenderedPageBreak/>
              <w:t>редакции)</w:t>
            </w:r>
          </w:p>
        </w:tc>
        <w:tc>
          <w:tcPr>
            <w:tcW w:w="5940" w:type="dxa"/>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Описание основного вида разрешенного использования земельного участка</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Коммунальное обслуживание</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(3.1)</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Трубопроводный транспорт (7.5)</w:t>
            </w:r>
          </w:p>
          <w:p w:rsidR="00792118" w:rsidRDefault="00792118">
            <w:pPr>
              <w:rPr>
                <w:rFonts w:ascii="Times New Roman" w:hAnsi="Times New Roman" w:cs="Times New Roman"/>
                <w:b/>
                <w:bCs/>
                <w:i/>
                <w:iCs/>
                <w:sz w:val="24"/>
                <w:szCs w:val="24"/>
              </w:rPr>
            </w:pP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 xml:space="preserve">Специальная деятельность </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(12.2)</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Описание условно разрешенного вида использования земельного участка</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Энергетика</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(6.7)</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r>
                <w:rPr>
                  <w:rFonts w:ascii="Times New Roman" w:hAnsi="Times New Roman" w:cs="Times New Roman"/>
                  <w:sz w:val="24"/>
                  <w:szCs w:val="24"/>
                </w:rPr>
                <w:t>кодом* 3.1</w:t>
              </w:r>
            </w:hyperlink>
          </w:p>
          <w:p w:rsidR="00792118" w:rsidRDefault="00792118">
            <w:pPr>
              <w:pStyle w:val="ConsPlusNormal0"/>
              <w:jc w:val="both"/>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Связь</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(6.8)</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r>
                <w:rPr>
                  <w:rFonts w:ascii="Times New Roman" w:hAnsi="Times New Roman" w:cs="Times New Roman"/>
                  <w:sz w:val="24"/>
                  <w:szCs w:val="24"/>
                </w:rPr>
                <w:t>кодами* 3.1.1</w:t>
              </w:r>
            </w:hyperlink>
            <w:r>
              <w:rPr>
                <w:rFonts w:ascii="Times New Roman" w:hAnsi="Times New Roman" w:cs="Times New Roman"/>
                <w:sz w:val="24"/>
                <w:szCs w:val="24"/>
              </w:rPr>
              <w:t xml:space="preserve">, </w:t>
            </w:r>
            <w:hyperlink w:anchor="sub_1323">
              <w:r>
                <w:rPr>
                  <w:rFonts w:ascii="Times New Roman" w:hAnsi="Times New Roman" w:cs="Times New Roman"/>
                  <w:sz w:val="24"/>
                  <w:szCs w:val="24"/>
                </w:rPr>
                <w:t>3.2.3</w:t>
              </w:r>
            </w:hyperlink>
          </w:p>
          <w:p w:rsidR="00792118" w:rsidRDefault="00792118">
            <w:pPr>
              <w:pStyle w:val="ConsPlusNormal0"/>
              <w:jc w:val="both"/>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Благоустройство территории</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(12.0.2)</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92118" w:rsidRDefault="00792118">
      <w:pPr>
        <w:widowControl/>
        <w:jc w:val="left"/>
        <w:rPr>
          <w:rFonts w:ascii="Times New Roman" w:hAnsi="Times New Roman" w:cs="Times New Roman"/>
        </w:rPr>
      </w:pPr>
    </w:p>
    <w:p w:rsidR="00792118" w:rsidRDefault="00D31328">
      <w:pPr>
        <w:ind w:firstLine="709"/>
        <w:rPr>
          <w:rFonts w:ascii="Times New Roman" w:hAnsi="Times New Roman" w:cs="Times New Roman"/>
          <w:b/>
          <w:sz w:val="24"/>
          <w:szCs w:val="24"/>
        </w:rPr>
      </w:pPr>
      <w:r>
        <w:rPr>
          <w:rFonts w:ascii="Times New Roman" w:hAnsi="Times New Roman" w:cs="Times New Roman"/>
          <w:b/>
          <w:sz w:val="24"/>
          <w:szCs w:val="24"/>
        </w:rPr>
        <w:t xml:space="preserve">Предельные (минимальные и (или) максимальные) размеры земельных </w:t>
      </w:r>
      <w:r>
        <w:rPr>
          <w:rFonts w:ascii="Times New Roman" w:hAnsi="Times New Roman" w:cs="Times New Roman"/>
          <w:b/>
          <w:sz w:val="24"/>
          <w:szCs w:val="24"/>
        </w:rPr>
        <w:lastRenderedPageBreak/>
        <w:t>участков, предельные параметры разрешенного строительства, реконструкции объектов капитального строительства, расположенных в зоне СПо1 не подлежат установлению.</w:t>
      </w:r>
    </w:p>
    <w:p w:rsidR="00792118" w:rsidRDefault="00D31328">
      <w:pPr>
        <w:pStyle w:val="ConsPlusNormal0"/>
        <w:ind w:firstLine="540"/>
        <w:jc w:val="both"/>
        <w:outlineLvl w:val="3"/>
        <w:rPr>
          <w:rFonts w:ascii="Times New Roman" w:hAnsi="Times New Roman" w:cs="Times New Roman"/>
          <w:sz w:val="24"/>
          <w:szCs w:val="24"/>
        </w:rPr>
      </w:pPr>
      <w:r>
        <w:rPr>
          <w:rFonts w:ascii="Times New Roman" w:hAnsi="Times New Roman" w:cs="Times New Roman"/>
          <w:b/>
          <w:i/>
          <w:sz w:val="24"/>
          <w:szCs w:val="24"/>
        </w:rPr>
        <w:t>Статья 35. Зона сельскохозяйственного использования (СХ1, СХ2)</w:t>
      </w:r>
    </w:p>
    <w:p w:rsidR="00792118" w:rsidRDefault="00D31328">
      <w:pPr>
        <w:ind w:firstLine="709"/>
        <w:rPr>
          <w:rFonts w:ascii="Times New Roman" w:hAnsi="Times New Roman" w:cs="Times New Roman"/>
          <w:sz w:val="24"/>
          <w:szCs w:val="24"/>
        </w:rPr>
      </w:pPr>
      <w:r>
        <w:rPr>
          <w:rFonts w:ascii="Times New Roman" w:hAnsi="Times New Roman" w:cs="Times New Roman"/>
          <w:sz w:val="24"/>
          <w:szCs w:val="24"/>
        </w:rPr>
        <w:t>Зона включает в себя участки территории Александровского сельского поселения, предназначенные для размещения дачных хозяйств, садоводств, обеспеченных необходимой инженерной инфраструктурой, объектами социального и культурно-бытового обслуживания.</w:t>
      </w:r>
    </w:p>
    <w:tbl>
      <w:tblPr>
        <w:tblW w:w="10070" w:type="dxa"/>
        <w:tblInd w:w="-454" w:type="dxa"/>
        <w:tblLook w:val="0000" w:firstRow="0" w:lastRow="0" w:firstColumn="0" w:lastColumn="0" w:noHBand="0" w:noVBand="0"/>
      </w:tblPr>
      <w:tblGrid>
        <w:gridCol w:w="4129"/>
        <w:gridCol w:w="5941"/>
      </w:tblGrid>
      <w:tr w:rsidR="00792118">
        <w:trPr>
          <w:trHeight w:val="630"/>
        </w:trPr>
        <w:tc>
          <w:tcPr>
            <w:tcW w:w="4129"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p>
        </w:tc>
        <w:tc>
          <w:tcPr>
            <w:tcW w:w="5940" w:type="dxa"/>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Сельскохозяйственное использование (1.0)</w:t>
            </w:r>
          </w:p>
          <w:p w:rsidR="00792118" w:rsidRDefault="00792118">
            <w:pPr>
              <w:rPr>
                <w:rFonts w:ascii="Times New Roman" w:hAnsi="Times New Roman" w:cs="Times New Roman"/>
                <w:b/>
                <w:bCs/>
                <w:i/>
                <w:iCs/>
                <w:sz w:val="24"/>
                <w:szCs w:val="24"/>
              </w:rPr>
            </w:pPr>
          </w:p>
        </w:tc>
        <w:tc>
          <w:tcPr>
            <w:tcW w:w="5940" w:type="dxa"/>
            <w:tcBorders>
              <w:top w:val="single" w:sz="4" w:space="0" w:color="000000"/>
              <w:bottom w:val="single" w:sz="4" w:space="0" w:color="000000"/>
              <w:right w:val="single" w:sz="4" w:space="0" w:color="000000"/>
            </w:tcBorders>
          </w:tcPr>
          <w:p w:rsidR="00792118" w:rsidRDefault="00D31328">
            <w:pPr>
              <w:pStyle w:val="afb"/>
              <w:spacing w:before="0" w:after="0"/>
              <w:contextualSpacing/>
            </w:pPr>
            <w: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r>
                <w:t>кодами 1.1</w:t>
              </w:r>
            </w:hyperlink>
            <w:r>
              <w:t xml:space="preserve"> - </w:t>
            </w:r>
            <w:hyperlink w:anchor="Par126">
              <w:r>
                <w:t>1.20</w:t>
              </w:r>
            </w:hyperlink>
            <w:r>
              <w:t>, в том числе размещение зданий и сооружений, используемых для хранения и переработки сельскохозяйственной продукции</w:t>
            </w:r>
          </w:p>
          <w:p w:rsidR="00792118" w:rsidRDefault="00792118">
            <w:pPr>
              <w:pStyle w:val="ConsPlusNormal0"/>
              <w:contextualSpacing/>
              <w:jc w:val="both"/>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Растениеводство (1.1)</w:t>
            </w:r>
          </w:p>
          <w:p w:rsidR="00792118" w:rsidRDefault="00792118">
            <w:pPr>
              <w:rPr>
                <w:rFonts w:ascii="Times New Roman" w:hAnsi="Times New Roman" w:cs="Times New Roman"/>
                <w:b/>
                <w:bCs/>
                <w:i/>
                <w:iCs/>
                <w:sz w:val="24"/>
                <w:szCs w:val="24"/>
              </w:rPr>
            </w:pPr>
          </w:p>
        </w:tc>
        <w:tc>
          <w:tcPr>
            <w:tcW w:w="5940" w:type="dxa"/>
            <w:tcBorders>
              <w:top w:val="single" w:sz="4" w:space="0" w:color="000000"/>
              <w:bottom w:val="single" w:sz="4" w:space="0" w:color="000000"/>
              <w:right w:val="single" w:sz="4" w:space="0" w:color="000000"/>
            </w:tcBorders>
          </w:tcPr>
          <w:p w:rsidR="00792118" w:rsidRDefault="00D31328">
            <w:pPr>
              <w:pStyle w:val="afb"/>
              <w:spacing w:before="0" w:after="0"/>
              <w:contextualSpacing/>
            </w:pPr>
            <w:r>
              <w:t>Осуществление хозяйственной деятельности, связанной с выращиванием сельскохозяйственных культур.</w:t>
            </w:r>
          </w:p>
          <w:p w:rsidR="00792118" w:rsidRDefault="00D31328">
            <w:pPr>
              <w:pStyle w:val="afb"/>
              <w:spacing w:before="280" w:after="0"/>
              <w:contextualSpacing/>
            </w:pPr>
            <w:r>
              <w:t xml:space="preserve">Содержание данного вида разрешенного использования включает в себя содержание видов разрешенного использования с </w:t>
            </w:r>
            <w:hyperlink w:anchor="Par54">
              <w:r>
                <w:t>кодами 1.2</w:t>
              </w:r>
            </w:hyperlink>
            <w:r>
              <w:t xml:space="preserve"> - </w:t>
            </w:r>
            <w:hyperlink w:anchor="Par70">
              <w:r>
                <w:t>1.6</w:t>
              </w:r>
            </w:hyperlink>
          </w:p>
          <w:p w:rsidR="00792118" w:rsidRDefault="00792118">
            <w:pPr>
              <w:widowControl/>
              <w:spacing w:beforeAutospacing="1"/>
              <w:contextualSpacing/>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Овощеводство (1.3)</w:t>
            </w:r>
          </w:p>
          <w:p w:rsidR="00792118" w:rsidRDefault="00792118">
            <w:pPr>
              <w:rPr>
                <w:rFonts w:ascii="Times New Roman" w:hAnsi="Times New Roman" w:cs="Times New Roman"/>
                <w:b/>
                <w:bCs/>
                <w:i/>
                <w:iCs/>
                <w:sz w:val="24"/>
                <w:szCs w:val="24"/>
              </w:rPr>
            </w:pPr>
          </w:p>
        </w:tc>
        <w:tc>
          <w:tcPr>
            <w:tcW w:w="5940" w:type="dxa"/>
            <w:tcBorders>
              <w:top w:val="single" w:sz="4" w:space="0" w:color="000000"/>
              <w:bottom w:val="single" w:sz="4" w:space="0" w:color="000000"/>
              <w:right w:val="single" w:sz="4" w:space="0" w:color="000000"/>
            </w:tcBorders>
          </w:tcPr>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792118" w:rsidRDefault="00792118">
            <w:pPr>
              <w:widowControl/>
              <w:spacing w:beforeAutospacing="1"/>
              <w:contextualSpacing/>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Садоводство (1.5)</w:t>
            </w:r>
          </w:p>
        </w:tc>
        <w:tc>
          <w:tcPr>
            <w:tcW w:w="5940"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792118" w:rsidRDefault="00792118">
            <w:pPr>
              <w:pStyle w:val="ConsPlusNormal0"/>
              <w:jc w:val="both"/>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Животноводство (1.7)</w:t>
            </w:r>
          </w:p>
          <w:p w:rsidR="00792118" w:rsidRDefault="00792118">
            <w:pPr>
              <w:rPr>
                <w:rFonts w:ascii="Times New Roman" w:hAnsi="Times New Roman" w:cs="Times New Roman"/>
                <w:b/>
                <w:bCs/>
                <w:i/>
                <w:iCs/>
                <w:sz w:val="24"/>
                <w:szCs w:val="24"/>
              </w:rPr>
            </w:pPr>
          </w:p>
        </w:tc>
        <w:tc>
          <w:tcPr>
            <w:tcW w:w="5940" w:type="dxa"/>
            <w:tcBorders>
              <w:top w:val="single" w:sz="4" w:space="0" w:color="000000"/>
              <w:bottom w:val="single" w:sz="4" w:space="0" w:color="000000"/>
              <w:right w:val="single" w:sz="4" w:space="0" w:color="000000"/>
            </w:tcBorders>
          </w:tcPr>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79">
              <w:r>
                <w:rPr>
                  <w:rFonts w:ascii="Times New Roman" w:hAnsi="Times New Roman" w:cs="Times New Roman"/>
                  <w:sz w:val="24"/>
                  <w:szCs w:val="24"/>
                </w:rPr>
                <w:t>кодами 1.8</w:t>
              </w:r>
            </w:hyperlink>
            <w:r>
              <w:rPr>
                <w:rFonts w:ascii="Times New Roman" w:hAnsi="Times New Roman" w:cs="Times New Roman"/>
                <w:sz w:val="24"/>
                <w:szCs w:val="24"/>
              </w:rPr>
              <w:t xml:space="preserve"> - </w:t>
            </w:r>
            <w:hyperlink w:anchor="Par94">
              <w:r>
                <w:rPr>
                  <w:rFonts w:ascii="Times New Roman" w:hAnsi="Times New Roman" w:cs="Times New Roman"/>
                  <w:sz w:val="24"/>
                  <w:szCs w:val="24"/>
                </w:rPr>
                <w:t>1.11</w:t>
              </w:r>
            </w:hyperlink>
            <w:r>
              <w:rPr>
                <w:rFonts w:ascii="Times New Roman" w:hAnsi="Times New Roman" w:cs="Times New Roman"/>
                <w:sz w:val="24"/>
                <w:szCs w:val="24"/>
              </w:rPr>
              <w:t xml:space="preserve">, </w:t>
            </w:r>
            <w:hyperlink w:anchor="Par110">
              <w:r>
                <w:rPr>
                  <w:rFonts w:ascii="Times New Roman" w:hAnsi="Times New Roman" w:cs="Times New Roman"/>
                  <w:sz w:val="24"/>
                  <w:szCs w:val="24"/>
                </w:rPr>
                <w:t>1.15</w:t>
              </w:r>
            </w:hyperlink>
            <w:r>
              <w:rPr>
                <w:rFonts w:ascii="Times New Roman" w:hAnsi="Times New Roman" w:cs="Times New Roman"/>
                <w:sz w:val="24"/>
                <w:szCs w:val="24"/>
              </w:rPr>
              <w:t xml:space="preserve">, </w:t>
            </w:r>
            <w:hyperlink w:anchor="Par123">
              <w:r>
                <w:rPr>
                  <w:rFonts w:ascii="Times New Roman" w:hAnsi="Times New Roman" w:cs="Times New Roman"/>
                  <w:sz w:val="24"/>
                  <w:szCs w:val="24"/>
                </w:rPr>
                <w:t>1.19</w:t>
              </w:r>
            </w:hyperlink>
            <w:r>
              <w:rPr>
                <w:rFonts w:ascii="Times New Roman" w:hAnsi="Times New Roman" w:cs="Times New Roman"/>
                <w:sz w:val="24"/>
                <w:szCs w:val="24"/>
              </w:rPr>
              <w:t xml:space="preserve">, </w:t>
            </w:r>
            <w:hyperlink w:anchor="Par126">
              <w:r>
                <w:rPr>
                  <w:rFonts w:ascii="Times New Roman" w:hAnsi="Times New Roman" w:cs="Times New Roman"/>
                  <w:sz w:val="24"/>
                  <w:szCs w:val="24"/>
                </w:rPr>
                <w:t>1.20</w:t>
              </w:r>
            </w:hyperlink>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Коммунальное обслуживание (3.1)</w:t>
            </w:r>
          </w:p>
        </w:tc>
        <w:tc>
          <w:tcPr>
            <w:tcW w:w="5940"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Улично-дорожная сеть (12.0.1)</w:t>
            </w:r>
          </w:p>
          <w:p w:rsidR="00792118" w:rsidRDefault="00792118">
            <w:pPr>
              <w:rPr>
                <w:rFonts w:ascii="Times New Roman" w:hAnsi="Times New Roman" w:cs="Times New Roman"/>
                <w:b/>
                <w:bCs/>
                <w:i/>
                <w:iCs/>
                <w:sz w:val="24"/>
                <w:szCs w:val="24"/>
              </w:rPr>
            </w:pPr>
          </w:p>
        </w:tc>
        <w:tc>
          <w:tcPr>
            <w:tcW w:w="5940" w:type="dxa"/>
            <w:tcBorders>
              <w:top w:val="single" w:sz="4" w:space="0" w:color="000000"/>
              <w:bottom w:val="single" w:sz="4" w:space="0" w:color="000000"/>
              <w:right w:val="single" w:sz="4" w:space="0" w:color="000000"/>
            </w:tcBorders>
          </w:tcPr>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 </w:t>
            </w:r>
            <w:hyperlink w:anchor="Par333">
              <w:r>
                <w:rPr>
                  <w:rFonts w:ascii="Times New Roman" w:hAnsi="Times New Roman" w:cs="Times New Roman"/>
                  <w:sz w:val="24"/>
                  <w:szCs w:val="24"/>
                </w:rPr>
                <w:t>4.9</w:t>
              </w:r>
            </w:hyperlink>
            <w:r>
              <w:rPr>
                <w:rFonts w:ascii="Times New Roman" w:hAnsi="Times New Roman" w:cs="Times New Roman"/>
                <w:sz w:val="24"/>
                <w:szCs w:val="24"/>
              </w:rPr>
              <w:t xml:space="preserve">, </w:t>
            </w:r>
            <w:hyperlink w:anchor="Par492">
              <w:r>
                <w:rPr>
                  <w:rFonts w:ascii="Times New Roman" w:hAnsi="Times New Roman" w:cs="Times New Roman"/>
                  <w:sz w:val="24"/>
                  <w:szCs w:val="24"/>
                </w:rPr>
                <w:t>7.2.3</w:t>
              </w:r>
            </w:hyperlink>
            <w:r>
              <w:rPr>
                <w:rFonts w:ascii="Times New Roman" w:hAnsi="Times New Roman" w:cs="Times New Roman"/>
                <w:sz w:val="24"/>
                <w:szCs w:val="24"/>
              </w:rPr>
              <w:t>, а также некапитальных сооружений, предназначенных для охраны транспортных средств</w:t>
            </w:r>
            <w:hyperlink w:anchor="Par177">
              <w:r>
                <w:rPr>
                  <w:rFonts w:ascii="Times New Roman" w:hAnsi="Times New Roman" w:cs="Times New Roman"/>
                  <w:sz w:val="24"/>
                  <w:szCs w:val="24"/>
                </w:rPr>
                <w:t>кодами 2.7.1</w:t>
              </w:r>
            </w:hyperlink>
          </w:p>
          <w:p w:rsidR="00792118" w:rsidRDefault="00792118">
            <w:pPr>
              <w:widowControl/>
              <w:spacing w:beforeAutospacing="1"/>
              <w:contextualSpacing/>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Описание условно разрешенного вида использования земельного участка</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Энергетика (6.7)</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r>
                <w:rPr>
                  <w:rFonts w:ascii="Times New Roman" w:hAnsi="Times New Roman" w:cs="Times New Roman"/>
                  <w:sz w:val="24"/>
                  <w:szCs w:val="24"/>
                </w:rPr>
                <w:t>кодом* 3.1</w:t>
              </w:r>
            </w:hyperlink>
          </w:p>
          <w:p w:rsidR="00792118" w:rsidRDefault="00792118">
            <w:pPr>
              <w:pStyle w:val="ConsPlusNormal0"/>
              <w:jc w:val="both"/>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Связь (6.8)</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r>
                <w:rPr>
                  <w:rFonts w:ascii="Times New Roman" w:hAnsi="Times New Roman" w:cs="Times New Roman"/>
                  <w:sz w:val="24"/>
                  <w:szCs w:val="24"/>
                </w:rPr>
                <w:t>кодами* 3.1.1</w:t>
              </w:r>
            </w:hyperlink>
            <w:r>
              <w:rPr>
                <w:rFonts w:ascii="Times New Roman" w:hAnsi="Times New Roman" w:cs="Times New Roman"/>
                <w:sz w:val="24"/>
                <w:szCs w:val="24"/>
              </w:rPr>
              <w:t xml:space="preserve">, </w:t>
            </w:r>
            <w:hyperlink w:anchor="sub_1323">
              <w:r>
                <w:rPr>
                  <w:rFonts w:ascii="Times New Roman" w:hAnsi="Times New Roman" w:cs="Times New Roman"/>
                  <w:sz w:val="24"/>
                  <w:szCs w:val="24"/>
                </w:rPr>
                <w:t>3.2.3</w:t>
              </w:r>
            </w:hyperlink>
          </w:p>
          <w:p w:rsidR="00792118" w:rsidRDefault="00792118">
            <w:pPr>
              <w:pStyle w:val="ConsPlusNormal0"/>
              <w:jc w:val="both"/>
              <w:rPr>
                <w:rFonts w:ascii="Times New Roman" w:hAnsi="Times New Roman" w:cs="Times New Roman"/>
                <w:sz w:val="24"/>
                <w:szCs w:val="24"/>
              </w:rPr>
            </w:pP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Трубопроводный транспорт (7.5)</w:t>
            </w:r>
          </w:p>
          <w:p w:rsidR="00792118" w:rsidRDefault="00792118">
            <w:pPr>
              <w:rPr>
                <w:rFonts w:ascii="Times New Roman" w:hAnsi="Times New Roman" w:cs="Times New Roman"/>
                <w:b/>
                <w:bCs/>
                <w:i/>
                <w:iCs/>
                <w:sz w:val="24"/>
                <w:szCs w:val="24"/>
              </w:rPr>
            </w:pP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2118">
        <w:trPr>
          <w:trHeight w:val="630"/>
        </w:trPr>
        <w:tc>
          <w:tcPr>
            <w:tcW w:w="4129"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Благоустройство территории</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(12.0.2)</w:t>
            </w:r>
          </w:p>
        </w:tc>
        <w:tc>
          <w:tcPr>
            <w:tcW w:w="5940"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92118" w:rsidRDefault="00792118">
      <w:pPr>
        <w:ind w:firstLine="709"/>
        <w:rPr>
          <w:rFonts w:ascii="Times New Roman" w:hAnsi="Times New Roman" w:cs="Times New Roman"/>
          <w:b/>
          <w:sz w:val="24"/>
          <w:szCs w:val="24"/>
        </w:rPr>
      </w:pPr>
    </w:p>
    <w:p w:rsidR="00792118" w:rsidRDefault="00D31328">
      <w:pPr>
        <w:pStyle w:val="ConsPlusNormal0"/>
        <w:ind w:firstLine="540"/>
        <w:jc w:val="both"/>
        <w:outlineLvl w:val="3"/>
        <w:rPr>
          <w:rFonts w:ascii="Times New Roman" w:hAnsi="Times New Roman" w:cs="Times New Roman"/>
          <w:b/>
          <w:i/>
          <w:sz w:val="24"/>
          <w:szCs w:val="24"/>
        </w:rPr>
      </w:pPr>
      <w:r>
        <w:rPr>
          <w:rFonts w:ascii="Times New Roman" w:hAnsi="Times New Roman" w:cs="Times New Roman"/>
          <w:b/>
          <w:i/>
          <w:sz w:val="24"/>
          <w:szCs w:val="24"/>
        </w:rPr>
        <w:t xml:space="preserve">Статья 36. Зона садоводческих, огороднических или дачных некоммерческих </w:t>
      </w:r>
      <w:r>
        <w:rPr>
          <w:rFonts w:ascii="Times New Roman" w:hAnsi="Times New Roman" w:cs="Times New Roman"/>
          <w:b/>
          <w:i/>
          <w:sz w:val="24"/>
          <w:szCs w:val="24"/>
        </w:rPr>
        <w:lastRenderedPageBreak/>
        <w:t>объединений граждан (СХ3)</w:t>
      </w:r>
    </w:p>
    <w:p w:rsidR="00792118" w:rsidRDefault="00D31328">
      <w:pPr>
        <w:ind w:firstLine="709"/>
        <w:rPr>
          <w:rFonts w:ascii="Times New Roman" w:hAnsi="Times New Roman" w:cs="Times New Roman"/>
          <w:sz w:val="24"/>
          <w:szCs w:val="24"/>
        </w:rPr>
      </w:pPr>
      <w:r>
        <w:rPr>
          <w:rFonts w:ascii="Times New Roman" w:hAnsi="Times New Roman" w:cs="Times New Roman"/>
          <w:sz w:val="24"/>
          <w:szCs w:val="24"/>
        </w:rPr>
        <w:t>Зона включает в себя участки территории Александровского сельского поселения, предназначенные для размещения дачных хозяйств, садоводств, обеспеченных необходимой инженерной инфраструктурой, объектами социального и культурно-бытового обслуживания.</w:t>
      </w:r>
    </w:p>
    <w:tbl>
      <w:tblPr>
        <w:tblW w:w="9248" w:type="dxa"/>
        <w:tblInd w:w="101" w:type="dxa"/>
        <w:tblLook w:val="0000" w:firstRow="0" w:lastRow="0" w:firstColumn="0" w:lastColumn="0" w:noHBand="0" w:noVBand="0"/>
      </w:tblPr>
      <w:tblGrid>
        <w:gridCol w:w="3572"/>
        <w:gridCol w:w="5676"/>
      </w:tblGrid>
      <w:tr w:rsidR="00792118">
        <w:trPr>
          <w:trHeight w:val="630"/>
        </w:trPr>
        <w:tc>
          <w:tcPr>
            <w:tcW w:w="3572" w:type="dxa"/>
            <w:tcBorders>
              <w:top w:val="single" w:sz="4" w:space="0" w:color="000000"/>
              <w:left w:val="single" w:sz="4" w:space="0" w:color="000000"/>
              <w:bottom w:val="single" w:sz="4" w:space="0" w:color="000000"/>
              <w:right w:val="single" w:sz="4" w:space="0" w:color="000000"/>
            </w:tcBorders>
            <w:shd w:val="clear" w:color="auto" w:fill="D9D9D9"/>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Приказ Росреестра №П/0412</w:t>
            </w:r>
            <w:r>
              <w:rPr>
                <w:rFonts w:ascii="Times New Roman" w:hAnsi="Times New Roman" w:cs="Times New Roman"/>
                <w:b/>
                <w:sz w:val="24"/>
                <w:szCs w:val="24"/>
              </w:rPr>
              <w:t xml:space="preserve"> от 10.11.2020г (в актуальной редакции)</w:t>
            </w:r>
          </w:p>
        </w:tc>
        <w:tc>
          <w:tcPr>
            <w:tcW w:w="5675" w:type="dxa"/>
            <w:tcBorders>
              <w:top w:val="single" w:sz="4" w:space="0" w:color="000000"/>
              <w:bottom w:val="single" w:sz="4" w:space="0" w:color="000000"/>
              <w:right w:val="single" w:sz="4" w:space="0" w:color="000000"/>
            </w:tcBorders>
            <w:shd w:val="clear" w:color="auto" w:fill="D9D9D9"/>
            <w:vAlign w:val="center"/>
          </w:tcPr>
          <w:p w:rsidR="00792118" w:rsidRDefault="00D3132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Сельскохозяйственное использование (1.0)</w:t>
            </w:r>
          </w:p>
          <w:p w:rsidR="00792118" w:rsidRDefault="00792118">
            <w:pPr>
              <w:rPr>
                <w:rFonts w:ascii="Times New Roman" w:hAnsi="Times New Roman" w:cs="Times New Roman"/>
                <w:b/>
                <w:bCs/>
                <w:i/>
                <w:iCs/>
                <w:sz w:val="24"/>
                <w:szCs w:val="24"/>
              </w:rPr>
            </w:pPr>
          </w:p>
        </w:tc>
        <w:tc>
          <w:tcPr>
            <w:tcW w:w="5675" w:type="dxa"/>
            <w:tcBorders>
              <w:top w:val="single" w:sz="4" w:space="0" w:color="000000"/>
              <w:bottom w:val="single" w:sz="4" w:space="0" w:color="000000"/>
              <w:right w:val="single" w:sz="4" w:space="0" w:color="000000"/>
            </w:tcBorders>
          </w:tcPr>
          <w:p w:rsidR="00792118" w:rsidRDefault="00D31328">
            <w:pPr>
              <w:pStyle w:val="afb"/>
              <w:spacing w:before="0" w:after="0"/>
              <w:contextualSpacing/>
            </w:pPr>
            <w: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r>
                <w:t>кодами 1.1</w:t>
              </w:r>
            </w:hyperlink>
            <w:r>
              <w:t xml:space="preserve"> - </w:t>
            </w:r>
            <w:hyperlink w:anchor="Par126">
              <w:r>
                <w:t>1.20</w:t>
              </w:r>
            </w:hyperlink>
            <w:r>
              <w:t>, в том числе размещение зданий и сооружений, используемых для хранения и переработки сельскохозяйственной продукции</w:t>
            </w:r>
          </w:p>
          <w:p w:rsidR="00792118" w:rsidRDefault="00792118">
            <w:pPr>
              <w:pStyle w:val="ConsPlusNormal0"/>
              <w:contextualSpacing/>
              <w:jc w:val="both"/>
              <w:rPr>
                <w:rFonts w:ascii="Times New Roman" w:hAnsi="Times New Roman" w:cs="Times New Roman"/>
                <w:sz w:val="24"/>
                <w:szCs w:val="24"/>
              </w:rPr>
            </w:pP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Растениеводство (1.1)</w:t>
            </w:r>
          </w:p>
          <w:p w:rsidR="00792118" w:rsidRDefault="00792118">
            <w:pPr>
              <w:rPr>
                <w:rFonts w:ascii="Times New Roman" w:hAnsi="Times New Roman" w:cs="Times New Roman"/>
                <w:b/>
                <w:bCs/>
                <w:i/>
                <w:iCs/>
                <w:sz w:val="24"/>
                <w:szCs w:val="24"/>
              </w:rPr>
            </w:pPr>
          </w:p>
        </w:tc>
        <w:tc>
          <w:tcPr>
            <w:tcW w:w="5675" w:type="dxa"/>
            <w:tcBorders>
              <w:top w:val="single" w:sz="4" w:space="0" w:color="000000"/>
              <w:bottom w:val="single" w:sz="4" w:space="0" w:color="000000"/>
              <w:right w:val="single" w:sz="4" w:space="0" w:color="000000"/>
            </w:tcBorders>
          </w:tcPr>
          <w:p w:rsidR="00792118" w:rsidRDefault="00D31328">
            <w:pPr>
              <w:pStyle w:val="afb"/>
              <w:spacing w:before="0" w:after="0"/>
              <w:contextualSpacing/>
            </w:pPr>
            <w:r>
              <w:t>Осуществление хозяйственной деятельности, связанной с выращиванием сельскохозяйственных культур.</w:t>
            </w:r>
          </w:p>
          <w:p w:rsidR="00792118" w:rsidRDefault="00D31328">
            <w:pPr>
              <w:pStyle w:val="afb"/>
              <w:spacing w:before="280" w:after="0"/>
              <w:contextualSpacing/>
            </w:pPr>
            <w:r>
              <w:t xml:space="preserve">Содержание данного вида разрешенного использования включает в себя содержание видов разрешенного использования с </w:t>
            </w:r>
            <w:hyperlink w:anchor="Par54">
              <w:r>
                <w:t>кодами 1.2</w:t>
              </w:r>
            </w:hyperlink>
            <w:r>
              <w:t xml:space="preserve"> - </w:t>
            </w:r>
            <w:hyperlink w:anchor="Par70">
              <w:r>
                <w:t>1.6</w:t>
              </w:r>
            </w:hyperlink>
          </w:p>
          <w:p w:rsidR="00792118" w:rsidRDefault="00792118">
            <w:pPr>
              <w:widowControl/>
              <w:spacing w:beforeAutospacing="1"/>
              <w:contextualSpacing/>
              <w:rPr>
                <w:rFonts w:ascii="Times New Roman" w:hAnsi="Times New Roman" w:cs="Times New Roman"/>
                <w:sz w:val="24"/>
                <w:szCs w:val="24"/>
              </w:rPr>
            </w:pP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Овощеводство (1.3)</w:t>
            </w:r>
          </w:p>
          <w:p w:rsidR="00792118" w:rsidRDefault="00792118">
            <w:pPr>
              <w:rPr>
                <w:rFonts w:ascii="Times New Roman" w:hAnsi="Times New Roman" w:cs="Times New Roman"/>
                <w:b/>
                <w:bCs/>
                <w:i/>
                <w:iCs/>
                <w:sz w:val="24"/>
                <w:szCs w:val="24"/>
              </w:rPr>
            </w:pPr>
          </w:p>
        </w:tc>
        <w:tc>
          <w:tcPr>
            <w:tcW w:w="5675" w:type="dxa"/>
            <w:tcBorders>
              <w:top w:val="single" w:sz="4" w:space="0" w:color="000000"/>
              <w:bottom w:val="single" w:sz="4" w:space="0" w:color="000000"/>
              <w:right w:val="single" w:sz="4" w:space="0" w:color="000000"/>
            </w:tcBorders>
          </w:tcPr>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792118" w:rsidRDefault="00792118">
            <w:pPr>
              <w:widowControl/>
              <w:spacing w:beforeAutospacing="1"/>
              <w:contextualSpacing/>
              <w:rPr>
                <w:rFonts w:ascii="Times New Roman" w:hAnsi="Times New Roman" w:cs="Times New Roman"/>
                <w:sz w:val="24"/>
                <w:szCs w:val="24"/>
              </w:rPr>
            </w:pP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Садоводство (1.5)</w:t>
            </w:r>
          </w:p>
        </w:tc>
        <w:tc>
          <w:tcPr>
            <w:tcW w:w="5675"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792118" w:rsidRDefault="00792118">
            <w:pPr>
              <w:pStyle w:val="ConsPlusNormal0"/>
              <w:jc w:val="both"/>
              <w:rPr>
                <w:rFonts w:ascii="Times New Roman" w:hAnsi="Times New Roman" w:cs="Times New Roman"/>
                <w:sz w:val="24"/>
                <w:szCs w:val="24"/>
              </w:rPr>
            </w:pP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Животноводство (1.7)</w:t>
            </w:r>
          </w:p>
          <w:p w:rsidR="00792118" w:rsidRDefault="00792118">
            <w:pPr>
              <w:rPr>
                <w:rFonts w:ascii="Times New Roman" w:hAnsi="Times New Roman" w:cs="Times New Roman"/>
                <w:b/>
                <w:bCs/>
                <w:i/>
                <w:iCs/>
                <w:sz w:val="24"/>
                <w:szCs w:val="24"/>
              </w:rPr>
            </w:pPr>
          </w:p>
        </w:tc>
        <w:tc>
          <w:tcPr>
            <w:tcW w:w="5675" w:type="dxa"/>
            <w:tcBorders>
              <w:top w:val="single" w:sz="4" w:space="0" w:color="000000"/>
              <w:bottom w:val="single" w:sz="4" w:space="0" w:color="000000"/>
              <w:right w:val="single" w:sz="4" w:space="0" w:color="000000"/>
            </w:tcBorders>
          </w:tcPr>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79">
              <w:r>
                <w:rPr>
                  <w:rFonts w:ascii="Times New Roman" w:hAnsi="Times New Roman" w:cs="Times New Roman"/>
                  <w:sz w:val="24"/>
                  <w:szCs w:val="24"/>
                </w:rPr>
                <w:t>кодами 1.8</w:t>
              </w:r>
            </w:hyperlink>
            <w:r>
              <w:rPr>
                <w:rFonts w:ascii="Times New Roman" w:hAnsi="Times New Roman" w:cs="Times New Roman"/>
                <w:sz w:val="24"/>
                <w:szCs w:val="24"/>
              </w:rPr>
              <w:t xml:space="preserve"> - </w:t>
            </w:r>
            <w:hyperlink w:anchor="Par94">
              <w:r>
                <w:rPr>
                  <w:rFonts w:ascii="Times New Roman" w:hAnsi="Times New Roman" w:cs="Times New Roman"/>
                  <w:sz w:val="24"/>
                  <w:szCs w:val="24"/>
                </w:rPr>
                <w:t>1.11</w:t>
              </w:r>
            </w:hyperlink>
            <w:r>
              <w:rPr>
                <w:rFonts w:ascii="Times New Roman" w:hAnsi="Times New Roman" w:cs="Times New Roman"/>
                <w:sz w:val="24"/>
                <w:szCs w:val="24"/>
              </w:rPr>
              <w:t xml:space="preserve">, </w:t>
            </w:r>
            <w:hyperlink w:anchor="Par110">
              <w:r>
                <w:rPr>
                  <w:rFonts w:ascii="Times New Roman" w:hAnsi="Times New Roman" w:cs="Times New Roman"/>
                  <w:sz w:val="24"/>
                  <w:szCs w:val="24"/>
                </w:rPr>
                <w:t>1.15</w:t>
              </w:r>
            </w:hyperlink>
            <w:r>
              <w:rPr>
                <w:rFonts w:ascii="Times New Roman" w:hAnsi="Times New Roman" w:cs="Times New Roman"/>
                <w:sz w:val="24"/>
                <w:szCs w:val="24"/>
              </w:rPr>
              <w:t xml:space="preserve">, </w:t>
            </w:r>
            <w:hyperlink w:anchor="Par123">
              <w:r>
                <w:rPr>
                  <w:rFonts w:ascii="Times New Roman" w:hAnsi="Times New Roman" w:cs="Times New Roman"/>
                  <w:sz w:val="24"/>
                  <w:szCs w:val="24"/>
                </w:rPr>
                <w:t>1.19</w:t>
              </w:r>
            </w:hyperlink>
            <w:r>
              <w:rPr>
                <w:rFonts w:ascii="Times New Roman" w:hAnsi="Times New Roman" w:cs="Times New Roman"/>
                <w:sz w:val="24"/>
                <w:szCs w:val="24"/>
              </w:rPr>
              <w:t xml:space="preserve">, </w:t>
            </w:r>
            <w:hyperlink w:anchor="Par126">
              <w:r>
                <w:rPr>
                  <w:rFonts w:ascii="Times New Roman" w:hAnsi="Times New Roman" w:cs="Times New Roman"/>
                  <w:sz w:val="24"/>
                  <w:szCs w:val="24"/>
                </w:rPr>
                <w:t>1.20</w:t>
              </w:r>
            </w:hyperlink>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Коммунальное обслуживание (3.1)</w:t>
            </w:r>
          </w:p>
        </w:tc>
        <w:tc>
          <w:tcPr>
            <w:tcW w:w="5675" w:type="dxa"/>
            <w:tcBorders>
              <w:top w:val="single" w:sz="4" w:space="0" w:color="000000"/>
              <w:bottom w:val="single" w:sz="4" w:space="0" w:color="000000"/>
              <w:right w:val="single" w:sz="4" w:space="0" w:color="000000"/>
            </w:tcBorders>
          </w:tcPr>
          <w:p w:rsidR="00792118" w:rsidRDefault="00D31328">
            <w:pPr>
              <w:widowControl/>
              <w:spacing w:beforeAutospacing="1"/>
              <w:rPr>
                <w:rFonts w:ascii="Times New Roman" w:hAnsi="Times New Roman" w:cs="Times New Roman"/>
                <w:sz w:val="24"/>
                <w:szCs w:val="24"/>
              </w:rPr>
            </w:pPr>
            <w:r>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w:t>
            </w: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Улично-дорожная сеть (12.0.1)</w:t>
            </w:r>
          </w:p>
          <w:p w:rsidR="00792118" w:rsidRDefault="00792118">
            <w:pPr>
              <w:rPr>
                <w:rFonts w:ascii="Times New Roman" w:hAnsi="Times New Roman" w:cs="Times New Roman"/>
                <w:b/>
                <w:bCs/>
                <w:i/>
                <w:iCs/>
                <w:sz w:val="24"/>
                <w:szCs w:val="24"/>
              </w:rPr>
            </w:pPr>
          </w:p>
        </w:tc>
        <w:tc>
          <w:tcPr>
            <w:tcW w:w="5675" w:type="dxa"/>
            <w:tcBorders>
              <w:top w:val="single" w:sz="4" w:space="0" w:color="000000"/>
              <w:bottom w:val="single" w:sz="4" w:space="0" w:color="000000"/>
              <w:right w:val="single" w:sz="4" w:space="0" w:color="000000"/>
            </w:tcBorders>
          </w:tcPr>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92118" w:rsidRDefault="00D31328">
            <w:pPr>
              <w:widowControl/>
              <w:spacing w:beforeAutospacing="1"/>
              <w:contextualSpacing/>
              <w:rPr>
                <w:rFonts w:ascii="Times New Roman" w:hAnsi="Times New Roman" w:cs="Times New Roman"/>
                <w:sz w:val="24"/>
                <w:szCs w:val="24"/>
              </w:rPr>
            </w:pPr>
            <w:r>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 </w:t>
            </w:r>
            <w:hyperlink w:anchor="Par333">
              <w:r>
                <w:rPr>
                  <w:rFonts w:ascii="Times New Roman" w:hAnsi="Times New Roman" w:cs="Times New Roman"/>
                  <w:sz w:val="24"/>
                  <w:szCs w:val="24"/>
                </w:rPr>
                <w:t>4.9</w:t>
              </w:r>
            </w:hyperlink>
            <w:r>
              <w:rPr>
                <w:rFonts w:ascii="Times New Roman" w:hAnsi="Times New Roman" w:cs="Times New Roman"/>
                <w:sz w:val="24"/>
                <w:szCs w:val="24"/>
              </w:rPr>
              <w:t xml:space="preserve">, </w:t>
            </w:r>
            <w:hyperlink w:anchor="Par492">
              <w:r>
                <w:rPr>
                  <w:rFonts w:ascii="Times New Roman" w:hAnsi="Times New Roman" w:cs="Times New Roman"/>
                  <w:sz w:val="24"/>
                  <w:szCs w:val="24"/>
                </w:rPr>
                <w:t>7.2.3</w:t>
              </w:r>
            </w:hyperlink>
            <w:r>
              <w:rPr>
                <w:rFonts w:ascii="Times New Roman" w:hAnsi="Times New Roman" w:cs="Times New Roman"/>
                <w:sz w:val="24"/>
                <w:szCs w:val="24"/>
              </w:rPr>
              <w:t>, а также некапитальных сооружений, предназначенных для охраны транспортных средств</w:t>
            </w:r>
            <w:hyperlink w:anchor="Par177">
              <w:r>
                <w:rPr>
                  <w:rFonts w:ascii="Times New Roman" w:hAnsi="Times New Roman" w:cs="Times New Roman"/>
                  <w:sz w:val="24"/>
                  <w:szCs w:val="24"/>
                </w:rPr>
                <w:t>кодами 2.7.1</w:t>
              </w:r>
            </w:hyperlink>
          </w:p>
          <w:p w:rsidR="00792118" w:rsidRDefault="00792118">
            <w:pPr>
              <w:widowControl/>
              <w:spacing w:beforeAutospacing="1"/>
              <w:contextualSpacing/>
              <w:rPr>
                <w:rFonts w:ascii="Times New Roman" w:hAnsi="Times New Roman" w:cs="Times New Roman"/>
                <w:sz w:val="24"/>
                <w:szCs w:val="24"/>
              </w:rPr>
            </w:pP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Условно разрешенные виды использования</w:t>
            </w:r>
          </w:p>
        </w:tc>
        <w:tc>
          <w:tcPr>
            <w:tcW w:w="5675"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Описание условно разрешенного вида использования земельного участка</w:t>
            </w: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Энергетика (6.7)</w:t>
            </w:r>
          </w:p>
        </w:tc>
        <w:tc>
          <w:tcPr>
            <w:tcW w:w="5675"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r>
                <w:rPr>
                  <w:rFonts w:ascii="Times New Roman" w:hAnsi="Times New Roman" w:cs="Times New Roman"/>
                  <w:sz w:val="24"/>
                  <w:szCs w:val="24"/>
                </w:rPr>
                <w:t>кодом* 3.1</w:t>
              </w:r>
            </w:hyperlink>
          </w:p>
          <w:p w:rsidR="00792118" w:rsidRDefault="00792118">
            <w:pPr>
              <w:pStyle w:val="ConsPlusNormal0"/>
              <w:jc w:val="both"/>
              <w:rPr>
                <w:rFonts w:ascii="Times New Roman" w:hAnsi="Times New Roman" w:cs="Times New Roman"/>
                <w:sz w:val="24"/>
                <w:szCs w:val="24"/>
              </w:rPr>
            </w:pP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Связь (6.8)</w:t>
            </w:r>
          </w:p>
        </w:tc>
        <w:tc>
          <w:tcPr>
            <w:tcW w:w="5675"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r>
                <w:rPr>
                  <w:rFonts w:ascii="Times New Roman" w:hAnsi="Times New Roman" w:cs="Times New Roman"/>
                  <w:sz w:val="24"/>
                  <w:szCs w:val="24"/>
                </w:rPr>
                <w:t>кодами* 3.1.1</w:t>
              </w:r>
            </w:hyperlink>
            <w:r>
              <w:rPr>
                <w:rFonts w:ascii="Times New Roman" w:hAnsi="Times New Roman" w:cs="Times New Roman"/>
                <w:sz w:val="24"/>
                <w:szCs w:val="24"/>
              </w:rPr>
              <w:t xml:space="preserve">, </w:t>
            </w:r>
            <w:hyperlink w:anchor="sub_1323">
              <w:r>
                <w:rPr>
                  <w:rFonts w:ascii="Times New Roman" w:hAnsi="Times New Roman" w:cs="Times New Roman"/>
                  <w:sz w:val="24"/>
                  <w:szCs w:val="24"/>
                </w:rPr>
                <w:t>3.2.3</w:t>
              </w:r>
            </w:hyperlink>
          </w:p>
          <w:p w:rsidR="00792118" w:rsidRDefault="00792118">
            <w:pPr>
              <w:pStyle w:val="ConsPlusNormal0"/>
              <w:jc w:val="both"/>
              <w:rPr>
                <w:rFonts w:ascii="Times New Roman" w:hAnsi="Times New Roman" w:cs="Times New Roman"/>
                <w:sz w:val="24"/>
                <w:szCs w:val="24"/>
              </w:rPr>
            </w:pP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Трубопроводный транспорт (7.5)</w:t>
            </w:r>
          </w:p>
          <w:p w:rsidR="00792118" w:rsidRDefault="00792118">
            <w:pPr>
              <w:rPr>
                <w:rFonts w:ascii="Times New Roman" w:hAnsi="Times New Roman" w:cs="Times New Roman"/>
                <w:b/>
                <w:bCs/>
                <w:i/>
                <w:iCs/>
                <w:sz w:val="24"/>
                <w:szCs w:val="24"/>
              </w:rPr>
            </w:pPr>
          </w:p>
        </w:tc>
        <w:tc>
          <w:tcPr>
            <w:tcW w:w="5675"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2118">
        <w:trPr>
          <w:trHeight w:val="630"/>
        </w:trPr>
        <w:tc>
          <w:tcPr>
            <w:tcW w:w="3572" w:type="dxa"/>
            <w:tcBorders>
              <w:top w:val="single" w:sz="4" w:space="0" w:color="000000"/>
              <w:left w:val="single" w:sz="4" w:space="0" w:color="000000"/>
              <w:bottom w:val="single" w:sz="4" w:space="0" w:color="000000"/>
              <w:right w:val="single" w:sz="4" w:space="0" w:color="000000"/>
            </w:tcBorders>
          </w:tcPr>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Благоустройство территории</w:t>
            </w:r>
          </w:p>
          <w:p w:rsidR="00792118" w:rsidRDefault="00D31328">
            <w:pPr>
              <w:rPr>
                <w:rFonts w:ascii="Times New Roman" w:hAnsi="Times New Roman" w:cs="Times New Roman"/>
                <w:b/>
                <w:bCs/>
                <w:i/>
                <w:iCs/>
                <w:sz w:val="24"/>
                <w:szCs w:val="24"/>
              </w:rPr>
            </w:pPr>
            <w:r>
              <w:rPr>
                <w:rFonts w:ascii="Times New Roman" w:hAnsi="Times New Roman" w:cs="Times New Roman"/>
                <w:b/>
                <w:bCs/>
                <w:i/>
                <w:iCs/>
                <w:sz w:val="24"/>
                <w:szCs w:val="24"/>
              </w:rPr>
              <w:t>(12.0.2)</w:t>
            </w:r>
          </w:p>
        </w:tc>
        <w:tc>
          <w:tcPr>
            <w:tcW w:w="5675" w:type="dxa"/>
            <w:tcBorders>
              <w:top w:val="single" w:sz="4" w:space="0" w:color="000000"/>
              <w:bottom w:val="single" w:sz="4" w:space="0" w:color="000000"/>
              <w:right w:val="single" w:sz="4" w:space="0" w:color="000000"/>
            </w:tcBorders>
          </w:tcPr>
          <w:p w:rsidR="00792118" w:rsidRDefault="00D31328">
            <w:pPr>
              <w:pStyle w:val="ConsPlusNormal0"/>
              <w:jc w:val="both"/>
              <w:rPr>
                <w:rFonts w:ascii="Times New Roman" w:hAnsi="Times New Roman" w:cs="Times New Roman"/>
                <w:sz w:val="24"/>
                <w:szCs w:val="24"/>
              </w:rPr>
            </w:pPr>
            <w:r>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92118" w:rsidRDefault="00792118">
      <w:pPr>
        <w:ind w:firstLine="709"/>
        <w:rPr>
          <w:rFonts w:ascii="Times New Roman" w:hAnsi="Times New Roman" w:cs="Times New Roman"/>
          <w:b/>
          <w:sz w:val="24"/>
          <w:szCs w:val="24"/>
        </w:rPr>
      </w:pPr>
    </w:p>
    <w:p w:rsidR="00792118" w:rsidRDefault="00792118">
      <w:pPr>
        <w:widowControl/>
        <w:jc w:val="left"/>
        <w:rPr>
          <w:rFonts w:ascii="Times New Roman" w:hAnsi="Times New Roman" w:cs="Times New Roman"/>
        </w:rPr>
      </w:pPr>
    </w:p>
    <w:p w:rsidR="00792118" w:rsidRDefault="00792118">
      <w:pPr>
        <w:widowControl/>
        <w:jc w:val="left"/>
        <w:rPr>
          <w:rFonts w:ascii="Times New Roman" w:hAnsi="Times New Roman" w:cs="Times New Roman"/>
        </w:rPr>
      </w:pPr>
    </w:p>
    <w:p w:rsidR="00792118" w:rsidRDefault="00D31328">
      <w:pPr>
        <w:pStyle w:val="ConsPlusNormal0"/>
        <w:ind w:left="1418" w:hanging="1418"/>
        <w:jc w:val="both"/>
        <w:outlineLvl w:val="2"/>
        <w:rPr>
          <w:rFonts w:ascii="Times New Roman" w:hAnsi="Times New Roman" w:cs="Times New Roman"/>
          <w:b/>
          <w:sz w:val="28"/>
          <w:szCs w:val="24"/>
        </w:rPr>
      </w:pPr>
      <w:r>
        <w:rPr>
          <w:rFonts w:ascii="Times New Roman" w:hAnsi="Times New Roman" w:cs="Times New Roman"/>
          <w:b/>
          <w:sz w:val="28"/>
          <w:szCs w:val="24"/>
        </w:rPr>
        <w:t>Глава 10. Дополнительные регламенты в зонах действия факторов ограничений</w:t>
      </w:r>
    </w:p>
    <w:p w:rsidR="00792118" w:rsidRDefault="00792118">
      <w:pPr>
        <w:pStyle w:val="ConsPlusNormal0"/>
        <w:jc w:val="both"/>
        <w:outlineLvl w:val="2"/>
        <w:rPr>
          <w:rFonts w:ascii="Times New Roman" w:hAnsi="Times New Roman" w:cs="Times New Roman"/>
          <w:b/>
          <w:sz w:val="24"/>
          <w:szCs w:val="24"/>
        </w:rPr>
      </w:pPr>
    </w:p>
    <w:p w:rsidR="00792118" w:rsidRDefault="00D31328">
      <w:pPr>
        <w:ind w:left="2127" w:hanging="1419"/>
        <w:outlineLvl w:val="1"/>
        <w:rPr>
          <w:rFonts w:ascii="Times New Roman" w:hAnsi="Times New Roman" w:cs="Times New Roman"/>
          <w:b/>
          <w:i/>
          <w:sz w:val="24"/>
          <w:szCs w:val="24"/>
        </w:rPr>
      </w:pPr>
      <w:bookmarkStart w:id="70" w:name="_TOC_250002"/>
      <w:r>
        <w:rPr>
          <w:rFonts w:ascii="Times New Roman" w:hAnsi="Times New Roman" w:cs="Times New Roman"/>
          <w:b/>
          <w:i/>
          <w:sz w:val="24"/>
          <w:szCs w:val="24"/>
        </w:rPr>
        <w:t xml:space="preserve">Статья 37. </w:t>
      </w:r>
      <w:r>
        <w:rPr>
          <w:rFonts w:ascii="Times New Roman" w:hAnsi="Times New Roman" w:cs="Times New Roman"/>
          <w:b/>
          <w:i/>
          <w:sz w:val="24"/>
          <w:szCs w:val="24"/>
          <w:u w:val="single"/>
        </w:rPr>
        <w:t xml:space="preserve">Регламенты ограничений в зонах влияния природных и техногенных </w:t>
      </w:r>
      <w:bookmarkEnd w:id="70"/>
      <w:r>
        <w:rPr>
          <w:rFonts w:ascii="Times New Roman" w:hAnsi="Times New Roman" w:cs="Times New Roman"/>
          <w:b/>
          <w:i/>
          <w:sz w:val="24"/>
          <w:szCs w:val="24"/>
          <w:u w:val="single"/>
        </w:rPr>
        <w:t>факторов</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Зона</w:t>
      </w:r>
      <w:r>
        <w:rPr>
          <w:rFonts w:ascii="Times New Roman" w:hAnsi="Times New Roman"/>
          <w:b/>
          <w:spacing w:val="-4"/>
          <w:sz w:val="24"/>
          <w:szCs w:val="24"/>
        </w:rPr>
        <w:t xml:space="preserve"> </w:t>
      </w:r>
      <w:r>
        <w:rPr>
          <w:rFonts w:ascii="Times New Roman" w:hAnsi="Times New Roman"/>
          <w:b/>
          <w:sz w:val="24"/>
          <w:szCs w:val="24"/>
        </w:rPr>
        <w:t>затопления</w:t>
      </w:r>
      <w:r>
        <w:rPr>
          <w:rFonts w:ascii="Times New Roman" w:hAnsi="Times New Roman"/>
          <w:b/>
          <w:spacing w:val="-1"/>
          <w:sz w:val="24"/>
          <w:szCs w:val="24"/>
        </w:rPr>
        <w:t xml:space="preserve"> </w:t>
      </w:r>
      <w:r>
        <w:rPr>
          <w:rFonts w:ascii="Times New Roman" w:hAnsi="Times New Roman"/>
          <w:b/>
          <w:sz w:val="24"/>
          <w:szCs w:val="24"/>
        </w:rPr>
        <w:t>паводком</w:t>
      </w:r>
      <w:r>
        <w:rPr>
          <w:rFonts w:ascii="Times New Roman" w:hAnsi="Times New Roman"/>
          <w:b/>
          <w:spacing w:val="-3"/>
          <w:sz w:val="24"/>
          <w:szCs w:val="24"/>
        </w:rPr>
        <w:t xml:space="preserve"> </w:t>
      </w:r>
      <w:r>
        <w:rPr>
          <w:rFonts w:ascii="Times New Roman" w:hAnsi="Times New Roman"/>
          <w:b/>
          <w:sz w:val="24"/>
          <w:szCs w:val="24"/>
        </w:rPr>
        <w:t>1%</w:t>
      </w:r>
      <w:r>
        <w:rPr>
          <w:rFonts w:ascii="Times New Roman" w:hAnsi="Times New Roman"/>
          <w:b/>
          <w:spacing w:val="-1"/>
          <w:sz w:val="24"/>
          <w:szCs w:val="24"/>
        </w:rPr>
        <w:t xml:space="preserve"> </w:t>
      </w:r>
      <w:r>
        <w:rPr>
          <w:rFonts w:ascii="Times New Roman" w:hAnsi="Times New Roman"/>
          <w:b/>
          <w:sz w:val="24"/>
          <w:szCs w:val="24"/>
        </w:rPr>
        <w:t>обеспеченности</w:t>
      </w:r>
    </w:p>
    <w:p w:rsidR="00792118" w:rsidRDefault="00D31328">
      <w:pPr>
        <w:pStyle w:val="af6"/>
        <w:spacing w:before="45"/>
        <w:ind w:left="222" w:right="352" w:firstLine="707"/>
        <w:contextualSpacing/>
        <w:rPr>
          <w:rFonts w:ascii="Times New Roman" w:hAnsi="Times New Roman"/>
          <w:sz w:val="24"/>
          <w:szCs w:val="24"/>
        </w:rPr>
      </w:pPr>
      <w:r>
        <w:rPr>
          <w:rFonts w:ascii="Times New Roman" w:hAnsi="Times New Roman"/>
          <w:sz w:val="24"/>
          <w:szCs w:val="24"/>
        </w:rPr>
        <w:t>Зона затопления прибрежных территорий речными паводками повторяемостью один</w:t>
      </w:r>
      <w:r>
        <w:rPr>
          <w:rFonts w:ascii="Times New Roman" w:hAnsi="Times New Roman"/>
          <w:spacing w:val="-46"/>
          <w:sz w:val="24"/>
          <w:szCs w:val="24"/>
        </w:rPr>
        <w:t xml:space="preserve"> </w:t>
      </w:r>
      <w:r>
        <w:rPr>
          <w:rFonts w:ascii="Times New Roman" w:hAnsi="Times New Roman"/>
          <w:sz w:val="24"/>
          <w:szCs w:val="24"/>
        </w:rPr>
        <w:t>раз</w:t>
      </w:r>
      <w:r>
        <w:rPr>
          <w:rFonts w:ascii="Times New Roman" w:hAnsi="Times New Roman"/>
          <w:spacing w:val="-1"/>
          <w:sz w:val="24"/>
          <w:szCs w:val="24"/>
        </w:rPr>
        <w:t xml:space="preserve"> </w:t>
      </w:r>
      <w:r>
        <w:rPr>
          <w:rFonts w:ascii="Times New Roman" w:hAnsi="Times New Roman"/>
          <w:sz w:val="24"/>
          <w:szCs w:val="24"/>
        </w:rPr>
        <w:t>в 100</w:t>
      </w:r>
      <w:r>
        <w:rPr>
          <w:rFonts w:ascii="Times New Roman" w:hAnsi="Times New Roman"/>
          <w:spacing w:val="-1"/>
          <w:sz w:val="24"/>
          <w:szCs w:val="24"/>
        </w:rPr>
        <w:t xml:space="preserve"> </w:t>
      </w:r>
      <w:r>
        <w:rPr>
          <w:rFonts w:ascii="Times New Roman" w:hAnsi="Times New Roman"/>
          <w:sz w:val="24"/>
          <w:szCs w:val="24"/>
        </w:rPr>
        <w:t>лет.</w:t>
      </w:r>
    </w:p>
    <w:p w:rsidR="00792118" w:rsidRDefault="00D31328">
      <w:pPr>
        <w:pStyle w:val="af6"/>
        <w:ind w:left="222" w:right="346" w:firstLine="707"/>
        <w:contextualSpacing/>
        <w:rPr>
          <w:rFonts w:ascii="Times New Roman" w:hAnsi="Times New Roman"/>
          <w:sz w:val="24"/>
          <w:szCs w:val="24"/>
        </w:rPr>
      </w:pPr>
      <w:r>
        <w:rPr>
          <w:rFonts w:ascii="Times New Roman" w:hAnsi="Times New Roman"/>
          <w:sz w:val="24"/>
          <w:szCs w:val="24"/>
        </w:rPr>
        <w:t>Полная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надежная</w:t>
      </w:r>
      <w:r>
        <w:rPr>
          <w:rFonts w:ascii="Times New Roman" w:hAnsi="Times New Roman"/>
          <w:spacing w:val="1"/>
          <w:sz w:val="24"/>
          <w:szCs w:val="24"/>
        </w:rPr>
        <w:t xml:space="preserve"> </w:t>
      </w:r>
      <w:r>
        <w:rPr>
          <w:rFonts w:ascii="Times New Roman" w:hAnsi="Times New Roman"/>
          <w:sz w:val="24"/>
          <w:szCs w:val="24"/>
        </w:rPr>
        <w:t>защита</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1"/>
          <w:sz w:val="24"/>
          <w:szCs w:val="24"/>
        </w:rPr>
        <w:t xml:space="preserve"> </w:t>
      </w:r>
      <w:r>
        <w:rPr>
          <w:rFonts w:ascii="Times New Roman" w:hAnsi="Times New Roman"/>
          <w:sz w:val="24"/>
          <w:szCs w:val="24"/>
        </w:rPr>
        <w:t>затопления</w:t>
      </w:r>
      <w:r>
        <w:rPr>
          <w:rFonts w:ascii="Times New Roman" w:hAnsi="Times New Roman"/>
          <w:spacing w:val="1"/>
          <w:sz w:val="24"/>
          <w:szCs w:val="24"/>
        </w:rPr>
        <w:t xml:space="preserve"> </w:t>
      </w:r>
      <w:r>
        <w:rPr>
          <w:rFonts w:ascii="Times New Roman" w:hAnsi="Times New Roman"/>
          <w:sz w:val="24"/>
          <w:szCs w:val="24"/>
        </w:rPr>
        <w:t>паводком</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обеспеченности</w:t>
      </w:r>
      <w:r>
        <w:rPr>
          <w:rFonts w:ascii="Times New Roman" w:hAnsi="Times New Roman"/>
          <w:spacing w:val="49"/>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основании</w:t>
      </w:r>
      <w:r>
        <w:rPr>
          <w:rFonts w:ascii="Times New Roman" w:hAnsi="Times New Roman"/>
          <w:spacing w:val="1"/>
          <w:sz w:val="24"/>
          <w:szCs w:val="24"/>
        </w:rPr>
        <w:t xml:space="preserve"> </w:t>
      </w:r>
      <w:r>
        <w:rPr>
          <w:rFonts w:ascii="Times New Roman" w:hAnsi="Times New Roman"/>
          <w:sz w:val="24"/>
          <w:szCs w:val="24"/>
        </w:rPr>
        <w:t>технико-экономического</w:t>
      </w:r>
      <w:r>
        <w:rPr>
          <w:rFonts w:ascii="Times New Roman" w:hAnsi="Times New Roman"/>
          <w:spacing w:val="1"/>
          <w:sz w:val="24"/>
          <w:szCs w:val="24"/>
        </w:rPr>
        <w:t xml:space="preserve"> </w:t>
      </w:r>
      <w:r>
        <w:rPr>
          <w:rFonts w:ascii="Times New Roman" w:hAnsi="Times New Roman"/>
          <w:sz w:val="24"/>
          <w:szCs w:val="24"/>
        </w:rPr>
        <w:t>обоснования</w:t>
      </w:r>
      <w:r>
        <w:rPr>
          <w:rFonts w:ascii="Times New Roman" w:hAnsi="Times New Roman"/>
          <w:spacing w:val="1"/>
          <w:sz w:val="24"/>
          <w:szCs w:val="24"/>
        </w:rPr>
        <w:t xml:space="preserve"> </w:t>
      </w:r>
      <w:r>
        <w:rPr>
          <w:rFonts w:ascii="Times New Roman" w:hAnsi="Times New Roman"/>
          <w:sz w:val="24"/>
          <w:szCs w:val="24"/>
        </w:rPr>
        <w:t>целесообразности</w:t>
      </w:r>
      <w:r>
        <w:rPr>
          <w:rFonts w:ascii="Times New Roman" w:hAnsi="Times New Roman"/>
          <w:spacing w:val="1"/>
          <w:sz w:val="24"/>
          <w:szCs w:val="24"/>
        </w:rPr>
        <w:t xml:space="preserve"> </w:t>
      </w:r>
      <w:r>
        <w:rPr>
          <w:rFonts w:ascii="Times New Roman" w:hAnsi="Times New Roman"/>
          <w:sz w:val="24"/>
          <w:szCs w:val="24"/>
        </w:rPr>
        <w:t>защиты,</w:t>
      </w:r>
      <w:r>
        <w:rPr>
          <w:rFonts w:ascii="Times New Roman" w:hAnsi="Times New Roman"/>
          <w:spacing w:val="1"/>
          <w:sz w:val="24"/>
          <w:szCs w:val="24"/>
        </w:rPr>
        <w:t xml:space="preserve"> </w:t>
      </w:r>
      <w:r>
        <w:rPr>
          <w:rFonts w:ascii="Times New Roman" w:hAnsi="Times New Roman"/>
          <w:sz w:val="24"/>
          <w:szCs w:val="24"/>
        </w:rPr>
        <w:t>путем</w:t>
      </w:r>
      <w:r>
        <w:rPr>
          <w:rFonts w:ascii="Times New Roman" w:hAnsi="Times New Roman"/>
          <w:spacing w:val="1"/>
          <w:sz w:val="24"/>
          <w:szCs w:val="24"/>
        </w:rPr>
        <w:t xml:space="preserve"> </w:t>
      </w:r>
      <w:r>
        <w:rPr>
          <w:rFonts w:ascii="Times New Roman" w:hAnsi="Times New Roman"/>
          <w:sz w:val="24"/>
          <w:szCs w:val="24"/>
        </w:rPr>
        <w:t>искусственного повышения территории или строительства дамб обвалования, или выноса</w:t>
      </w:r>
      <w:r>
        <w:rPr>
          <w:rFonts w:ascii="Times New Roman" w:hAnsi="Times New Roman"/>
          <w:spacing w:val="1"/>
          <w:sz w:val="24"/>
          <w:szCs w:val="24"/>
        </w:rPr>
        <w:t xml:space="preserve"> </w:t>
      </w:r>
      <w:r>
        <w:rPr>
          <w:rFonts w:ascii="Times New Roman" w:hAnsi="Times New Roman"/>
          <w:sz w:val="24"/>
          <w:szCs w:val="24"/>
        </w:rPr>
        <w:t>строений;</w:t>
      </w:r>
      <w:r>
        <w:rPr>
          <w:rFonts w:ascii="Times New Roman" w:hAnsi="Times New Roman"/>
          <w:spacing w:val="-2"/>
          <w:sz w:val="24"/>
          <w:szCs w:val="24"/>
        </w:rPr>
        <w:t xml:space="preserve"> </w:t>
      </w:r>
      <w:r>
        <w:rPr>
          <w:rFonts w:ascii="Times New Roman" w:hAnsi="Times New Roman"/>
          <w:sz w:val="24"/>
          <w:szCs w:val="24"/>
        </w:rPr>
        <w:t>организация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очистка</w:t>
      </w:r>
      <w:r>
        <w:rPr>
          <w:rFonts w:ascii="Times New Roman" w:hAnsi="Times New Roman"/>
          <w:spacing w:val="-1"/>
          <w:sz w:val="24"/>
          <w:szCs w:val="24"/>
        </w:rPr>
        <w:t xml:space="preserve"> </w:t>
      </w:r>
      <w:r>
        <w:rPr>
          <w:rFonts w:ascii="Times New Roman" w:hAnsi="Times New Roman"/>
          <w:sz w:val="24"/>
          <w:szCs w:val="24"/>
        </w:rPr>
        <w:t>поверхностного</w:t>
      </w:r>
      <w:r>
        <w:rPr>
          <w:rFonts w:ascii="Times New Roman" w:hAnsi="Times New Roman"/>
          <w:spacing w:val="-3"/>
          <w:sz w:val="24"/>
          <w:szCs w:val="24"/>
        </w:rPr>
        <w:t xml:space="preserve"> </w:t>
      </w:r>
      <w:r>
        <w:rPr>
          <w:rFonts w:ascii="Times New Roman" w:hAnsi="Times New Roman"/>
          <w:sz w:val="24"/>
          <w:szCs w:val="24"/>
        </w:rPr>
        <w:t>стока; дренирование</w:t>
      </w:r>
      <w:r>
        <w:rPr>
          <w:rFonts w:ascii="Times New Roman" w:hAnsi="Times New Roman"/>
          <w:spacing w:val="-1"/>
          <w:sz w:val="24"/>
          <w:szCs w:val="24"/>
        </w:rPr>
        <w:t xml:space="preserve"> </w:t>
      </w:r>
      <w:r>
        <w:rPr>
          <w:rFonts w:ascii="Times New Roman" w:hAnsi="Times New Roman"/>
          <w:sz w:val="24"/>
          <w:szCs w:val="24"/>
        </w:rPr>
        <w:t>территории.</w:t>
      </w:r>
    </w:p>
    <w:p w:rsidR="00792118" w:rsidRDefault="00D31328">
      <w:pPr>
        <w:pStyle w:val="af6"/>
        <w:ind w:left="222" w:right="346" w:firstLine="707"/>
        <w:contextualSpacing/>
        <w:rPr>
          <w:rFonts w:ascii="Times New Roman" w:hAnsi="Times New Roman"/>
          <w:sz w:val="24"/>
          <w:szCs w:val="24"/>
        </w:rPr>
      </w:pPr>
      <w:r>
        <w:rPr>
          <w:rFonts w:ascii="Times New Roman" w:hAnsi="Times New Roman"/>
          <w:sz w:val="24"/>
          <w:szCs w:val="24"/>
        </w:rPr>
        <w:t>Фермы и пашни – при полной защите от затопления паводком 1% обеспеченности, с</w:t>
      </w:r>
      <w:r>
        <w:rPr>
          <w:rFonts w:ascii="Times New Roman" w:hAnsi="Times New Roman"/>
          <w:spacing w:val="1"/>
          <w:sz w:val="24"/>
          <w:szCs w:val="24"/>
        </w:rPr>
        <w:t xml:space="preserve"> </w:t>
      </w:r>
      <w:r>
        <w:rPr>
          <w:rFonts w:ascii="Times New Roman" w:hAnsi="Times New Roman"/>
          <w:sz w:val="24"/>
          <w:szCs w:val="24"/>
        </w:rPr>
        <w:t>сопутствующими</w:t>
      </w:r>
      <w:r>
        <w:rPr>
          <w:rFonts w:ascii="Times New Roman" w:hAnsi="Times New Roman"/>
          <w:spacing w:val="-1"/>
          <w:sz w:val="24"/>
          <w:szCs w:val="24"/>
        </w:rPr>
        <w:t xml:space="preserve"> </w:t>
      </w:r>
      <w:r>
        <w:rPr>
          <w:rFonts w:ascii="Times New Roman" w:hAnsi="Times New Roman"/>
          <w:sz w:val="24"/>
          <w:szCs w:val="24"/>
        </w:rPr>
        <w:t>мероприятиями.</w:t>
      </w:r>
    </w:p>
    <w:p w:rsidR="00792118" w:rsidRDefault="00D31328">
      <w:pPr>
        <w:pStyle w:val="af6"/>
        <w:ind w:left="222" w:right="350" w:firstLine="707"/>
        <w:contextualSpacing/>
        <w:rPr>
          <w:rFonts w:ascii="Times New Roman" w:hAnsi="Times New Roman"/>
          <w:sz w:val="24"/>
          <w:szCs w:val="24"/>
        </w:rPr>
      </w:pP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аэропортов,</w:t>
      </w:r>
      <w:r>
        <w:rPr>
          <w:rFonts w:ascii="Times New Roman" w:hAnsi="Times New Roman"/>
          <w:spacing w:val="1"/>
          <w:sz w:val="24"/>
          <w:szCs w:val="24"/>
        </w:rPr>
        <w:t xml:space="preserve"> </w:t>
      </w:r>
      <w:r>
        <w:rPr>
          <w:rFonts w:ascii="Times New Roman" w:hAnsi="Times New Roman"/>
          <w:sz w:val="24"/>
          <w:szCs w:val="24"/>
        </w:rPr>
        <w:t>земляное</w:t>
      </w:r>
      <w:r>
        <w:rPr>
          <w:rFonts w:ascii="Times New Roman" w:hAnsi="Times New Roman"/>
          <w:spacing w:val="1"/>
          <w:sz w:val="24"/>
          <w:szCs w:val="24"/>
        </w:rPr>
        <w:t xml:space="preserve"> </w:t>
      </w:r>
      <w:r>
        <w:rPr>
          <w:rFonts w:ascii="Times New Roman" w:hAnsi="Times New Roman"/>
          <w:sz w:val="24"/>
          <w:szCs w:val="24"/>
        </w:rPr>
        <w:t>полотно</w:t>
      </w:r>
      <w:r>
        <w:rPr>
          <w:rFonts w:ascii="Times New Roman" w:hAnsi="Times New Roman"/>
          <w:spacing w:val="1"/>
          <w:sz w:val="24"/>
          <w:szCs w:val="24"/>
        </w:rPr>
        <w:t xml:space="preserve"> </w:t>
      </w:r>
      <w:r>
        <w:rPr>
          <w:rFonts w:ascii="Times New Roman" w:hAnsi="Times New Roman"/>
          <w:sz w:val="24"/>
          <w:szCs w:val="24"/>
        </w:rPr>
        <w:t>магистральных</w:t>
      </w:r>
      <w:r>
        <w:rPr>
          <w:rFonts w:ascii="Times New Roman" w:hAnsi="Times New Roman"/>
          <w:spacing w:val="1"/>
          <w:sz w:val="24"/>
          <w:szCs w:val="24"/>
        </w:rPr>
        <w:t xml:space="preserve"> </w:t>
      </w:r>
      <w:r>
        <w:rPr>
          <w:rFonts w:ascii="Times New Roman" w:hAnsi="Times New Roman"/>
          <w:sz w:val="24"/>
          <w:szCs w:val="24"/>
        </w:rPr>
        <w:t>железнодорожных</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46"/>
          <w:sz w:val="24"/>
          <w:szCs w:val="24"/>
        </w:rPr>
        <w:t xml:space="preserve"> </w:t>
      </w:r>
      <w:r>
        <w:rPr>
          <w:rFonts w:ascii="Times New Roman" w:hAnsi="Times New Roman"/>
          <w:sz w:val="24"/>
          <w:szCs w:val="24"/>
        </w:rPr>
        <w:t>автомобильных</w:t>
      </w:r>
      <w:r>
        <w:rPr>
          <w:rFonts w:ascii="Times New Roman" w:hAnsi="Times New Roman"/>
          <w:spacing w:val="1"/>
          <w:sz w:val="24"/>
          <w:szCs w:val="24"/>
        </w:rPr>
        <w:t xml:space="preserve"> </w:t>
      </w:r>
      <w:r>
        <w:rPr>
          <w:rFonts w:ascii="Times New Roman" w:hAnsi="Times New Roman"/>
          <w:sz w:val="24"/>
          <w:szCs w:val="24"/>
        </w:rPr>
        <w:t>дорог</w:t>
      </w:r>
      <w:r>
        <w:rPr>
          <w:rFonts w:ascii="Times New Roman" w:hAnsi="Times New Roman"/>
          <w:spacing w:val="1"/>
          <w:sz w:val="24"/>
          <w:szCs w:val="24"/>
        </w:rPr>
        <w:t xml:space="preserve"> </w:t>
      </w:r>
      <w:r>
        <w:rPr>
          <w:rFonts w:ascii="Times New Roman" w:hAnsi="Times New Roman"/>
          <w:sz w:val="24"/>
          <w:szCs w:val="24"/>
        </w:rPr>
        <w:t>должны</w:t>
      </w:r>
      <w:r>
        <w:rPr>
          <w:rFonts w:ascii="Times New Roman" w:hAnsi="Times New Roman"/>
          <w:spacing w:val="1"/>
          <w:sz w:val="24"/>
          <w:szCs w:val="24"/>
        </w:rPr>
        <w:t xml:space="preserve"> </w:t>
      </w:r>
      <w:r>
        <w:rPr>
          <w:rFonts w:ascii="Times New Roman" w:hAnsi="Times New Roman"/>
          <w:sz w:val="24"/>
          <w:szCs w:val="24"/>
        </w:rPr>
        <w:t>быть</w:t>
      </w:r>
      <w:r>
        <w:rPr>
          <w:rFonts w:ascii="Times New Roman" w:hAnsi="Times New Roman"/>
          <w:spacing w:val="1"/>
          <w:sz w:val="24"/>
          <w:szCs w:val="24"/>
        </w:rPr>
        <w:t xml:space="preserve"> </w:t>
      </w:r>
      <w:r>
        <w:rPr>
          <w:rFonts w:ascii="Times New Roman" w:hAnsi="Times New Roman"/>
          <w:sz w:val="24"/>
          <w:szCs w:val="24"/>
        </w:rPr>
        <w:t>выполнены</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насыпи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учетом</w:t>
      </w:r>
      <w:r>
        <w:rPr>
          <w:rFonts w:ascii="Times New Roman" w:hAnsi="Times New Roman"/>
          <w:spacing w:val="1"/>
          <w:sz w:val="24"/>
          <w:szCs w:val="24"/>
        </w:rPr>
        <w:t xml:space="preserve"> </w:t>
      </w:r>
      <w:r>
        <w:rPr>
          <w:rFonts w:ascii="Times New Roman" w:hAnsi="Times New Roman"/>
          <w:sz w:val="24"/>
          <w:szCs w:val="24"/>
        </w:rPr>
        <w:t>паводка</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обеспеченности.</w:t>
      </w:r>
    </w:p>
    <w:p w:rsidR="00792118" w:rsidRDefault="00D31328">
      <w:pPr>
        <w:pStyle w:val="af6"/>
        <w:spacing w:before="1"/>
        <w:ind w:left="222" w:right="347" w:firstLine="707"/>
        <w:contextualSpacing/>
        <w:rPr>
          <w:rFonts w:ascii="Times New Roman" w:hAnsi="Times New Roman"/>
          <w:sz w:val="24"/>
          <w:szCs w:val="24"/>
        </w:rPr>
      </w:pPr>
      <w:r>
        <w:rPr>
          <w:rFonts w:ascii="Times New Roman" w:hAnsi="Times New Roman"/>
          <w:sz w:val="24"/>
          <w:szCs w:val="24"/>
        </w:rPr>
        <w:t>Скважины</w:t>
      </w:r>
      <w:r>
        <w:rPr>
          <w:rFonts w:ascii="Times New Roman" w:hAnsi="Times New Roman"/>
          <w:spacing w:val="1"/>
          <w:sz w:val="24"/>
          <w:szCs w:val="24"/>
        </w:rPr>
        <w:t xml:space="preserve"> </w:t>
      </w:r>
      <w:r>
        <w:rPr>
          <w:rFonts w:ascii="Times New Roman" w:hAnsi="Times New Roman"/>
          <w:sz w:val="24"/>
          <w:szCs w:val="24"/>
        </w:rPr>
        <w:t>водозабора</w:t>
      </w:r>
      <w:r>
        <w:rPr>
          <w:rFonts w:ascii="Times New Roman" w:hAnsi="Times New Roman"/>
          <w:spacing w:val="1"/>
          <w:sz w:val="24"/>
          <w:szCs w:val="24"/>
        </w:rPr>
        <w:t xml:space="preserve"> </w:t>
      </w:r>
      <w:r>
        <w:rPr>
          <w:rFonts w:ascii="Times New Roman" w:hAnsi="Times New Roman"/>
          <w:sz w:val="24"/>
          <w:szCs w:val="24"/>
        </w:rPr>
        <w:t>должны</w:t>
      </w:r>
      <w:r>
        <w:rPr>
          <w:rFonts w:ascii="Times New Roman" w:hAnsi="Times New Roman"/>
          <w:spacing w:val="1"/>
          <w:sz w:val="24"/>
          <w:szCs w:val="24"/>
        </w:rPr>
        <w:t xml:space="preserve"> </w:t>
      </w:r>
      <w:r>
        <w:rPr>
          <w:rFonts w:ascii="Times New Roman" w:hAnsi="Times New Roman"/>
          <w:sz w:val="24"/>
          <w:szCs w:val="24"/>
        </w:rPr>
        <w:t>быть</w:t>
      </w:r>
      <w:r>
        <w:rPr>
          <w:rFonts w:ascii="Times New Roman" w:hAnsi="Times New Roman"/>
          <w:spacing w:val="1"/>
          <w:sz w:val="24"/>
          <w:szCs w:val="24"/>
        </w:rPr>
        <w:t xml:space="preserve"> </w:t>
      </w:r>
      <w:r>
        <w:rPr>
          <w:rFonts w:ascii="Times New Roman" w:hAnsi="Times New Roman"/>
          <w:sz w:val="24"/>
          <w:szCs w:val="24"/>
        </w:rPr>
        <w:t>выполнены</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насыпи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учетом</w:t>
      </w:r>
      <w:r>
        <w:rPr>
          <w:rFonts w:ascii="Times New Roman" w:hAnsi="Times New Roman"/>
          <w:spacing w:val="1"/>
          <w:sz w:val="24"/>
          <w:szCs w:val="24"/>
        </w:rPr>
        <w:t xml:space="preserve"> </w:t>
      </w:r>
      <w:r>
        <w:rPr>
          <w:rFonts w:ascii="Times New Roman" w:hAnsi="Times New Roman"/>
          <w:sz w:val="24"/>
          <w:szCs w:val="24"/>
        </w:rPr>
        <w:t>паводка</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обеспеченности.</w:t>
      </w:r>
    </w:p>
    <w:p w:rsidR="00792118" w:rsidRDefault="00D31328">
      <w:pPr>
        <w:pStyle w:val="af6"/>
        <w:ind w:left="222" w:right="346" w:firstLine="707"/>
        <w:contextualSpacing/>
        <w:rPr>
          <w:rFonts w:ascii="Times New Roman" w:hAnsi="Times New Roman"/>
          <w:sz w:val="24"/>
          <w:szCs w:val="24"/>
        </w:rPr>
      </w:pPr>
      <w:r>
        <w:rPr>
          <w:rFonts w:ascii="Times New Roman" w:hAnsi="Times New Roman"/>
          <w:sz w:val="24"/>
          <w:szCs w:val="24"/>
        </w:rPr>
        <w:t>Опоры</w:t>
      </w:r>
      <w:r>
        <w:rPr>
          <w:rFonts w:ascii="Times New Roman" w:hAnsi="Times New Roman"/>
          <w:spacing w:val="1"/>
          <w:sz w:val="24"/>
          <w:szCs w:val="24"/>
        </w:rPr>
        <w:t xml:space="preserve"> </w:t>
      </w:r>
      <w:r>
        <w:rPr>
          <w:rFonts w:ascii="Times New Roman" w:hAnsi="Times New Roman"/>
          <w:sz w:val="24"/>
          <w:szCs w:val="24"/>
        </w:rPr>
        <w:t>высоковольтных</w:t>
      </w:r>
      <w:r>
        <w:rPr>
          <w:rFonts w:ascii="Times New Roman" w:hAnsi="Times New Roman"/>
          <w:spacing w:val="1"/>
          <w:sz w:val="24"/>
          <w:szCs w:val="24"/>
        </w:rPr>
        <w:t xml:space="preserve"> </w:t>
      </w:r>
      <w:r>
        <w:rPr>
          <w:rFonts w:ascii="Times New Roman" w:hAnsi="Times New Roman"/>
          <w:sz w:val="24"/>
          <w:szCs w:val="24"/>
        </w:rPr>
        <w:t>линий</w:t>
      </w:r>
      <w:r>
        <w:rPr>
          <w:rFonts w:ascii="Times New Roman" w:hAnsi="Times New Roman"/>
          <w:spacing w:val="1"/>
          <w:sz w:val="24"/>
          <w:szCs w:val="24"/>
        </w:rPr>
        <w:t xml:space="preserve"> </w:t>
      </w:r>
      <w:r>
        <w:rPr>
          <w:rFonts w:ascii="Times New Roman" w:hAnsi="Times New Roman"/>
          <w:sz w:val="24"/>
          <w:szCs w:val="24"/>
        </w:rPr>
        <w:t>электропередач</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магистральные</w:t>
      </w:r>
      <w:r>
        <w:rPr>
          <w:rFonts w:ascii="Times New Roman" w:hAnsi="Times New Roman"/>
          <w:spacing w:val="1"/>
          <w:sz w:val="24"/>
          <w:szCs w:val="24"/>
        </w:rPr>
        <w:t xml:space="preserve"> </w:t>
      </w:r>
      <w:r>
        <w:rPr>
          <w:rFonts w:ascii="Times New Roman" w:hAnsi="Times New Roman"/>
          <w:sz w:val="24"/>
          <w:szCs w:val="24"/>
        </w:rPr>
        <w:t>инженерно</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технические</w:t>
      </w:r>
      <w:r>
        <w:rPr>
          <w:rFonts w:ascii="Times New Roman" w:hAnsi="Times New Roman"/>
          <w:spacing w:val="1"/>
          <w:sz w:val="24"/>
          <w:szCs w:val="24"/>
        </w:rPr>
        <w:t xml:space="preserve"> </w:t>
      </w:r>
      <w:r>
        <w:rPr>
          <w:rFonts w:ascii="Times New Roman" w:hAnsi="Times New Roman"/>
          <w:sz w:val="24"/>
          <w:szCs w:val="24"/>
        </w:rPr>
        <w:t>коммуникации</w:t>
      </w:r>
      <w:r>
        <w:rPr>
          <w:rFonts w:ascii="Times New Roman" w:hAnsi="Times New Roman"/>
          <w:spacing w:val="1"/>
          <w:sz w:val="24"/>
          <w:szCs w:val="24"/>
        </w:rPr>
        <w:t xml:space="preserve"> </w:t>
      </w:r>
      <w:r>
        <w:rPr>
          <w:rFonts w:ascii="Times New Roman" w:hAnsi="Times New Roman"/>
          <w:sz w:val="24"/>
          <w:szCs w:val="24"/>
        </w:rPr>
        <w:t>должны</w:t>
      </w:r>
      <w:r>
        <w:rPr>
          <w:rFonts w:ascii="Times New Roman" w:hAnsi="Times New Roman"/>
          <w:spacing w:val="1"/>
          <w:sz w:val="24"/>
          <w:szCs w:val="24"/>
        </w:rPr>
        <w:t xml:space="preserve"> </w:t>
      </w:r>
      <w:r>
        <w:rPr>
          <w:rFonts w:ascii="Times New Roman" w:hAnsi="Times New Roman"/>
          <w:sz w:val="24"/>
          <w:szCs w:val="24"/>
        </w:rPr>
        <w:t>быть</w:t>
      </w:r>
      <w:r>
        <w:rPr>
          <w:rFonts w:ascii="Times New Roman" w:hAnsi="Times New Roman"/>
          <w:spacing w:val="1"/>
          <w:sz w:val="24"/>
          <w:szCs w:val="24"/>
        </w:rPr>
        <w:t xml:space="preserve"> </w:t>
      </w:r>
      <w:r>
        <w:rPr>
          <w:rFonts w:ascii="Times New Roman" w:hAnsi="Times New Roman"/>
          <w:sz w:val="24"/>
          <w:szCs w:val="24"/>
        </w:rPr>
        <w:t>выполнены</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насыпи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учетом</w:t>
      </w:r>
      <w:r>
        <w:rPr>
          <w:rFonts w:ascii="Times New Roman" w:hAnsi="Times New Roman"/>
          <w:spacing w:val="1"/>
          <w:sz w:val="24"/>
          <w:szCs w:val="24"/>
        </w:rPr>
        <w:t xml:space="preserve"> </w:t>
      </w:r>
      <w:r>
        <w:rPr>
          <w:rFonts w:ascii="Times New Roman" w:hAnsi="Times New Roman"/>
          <w:sz w:val="24"/>
          <w:szCs w:val="24"/>
        </w:rPr>
        <w:t>паводка</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обеспеченности.</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Овражные и прибрежно-склоновые территории</w:t>
      </w:r>
    </w:p>
    <w:p w:rsidR="00792118" w:rsidRDefault="00D31328">
      <w:pPr>
        <w:pStyle w:val="af6"/>
        <w:spacing w:before="43"/>
        <w:ind w:left="222" w:right="349" w:firstLine="707"/>
        <w:contextualSpacing/>
        <w:rPr>
          <w:rFonts w:ascii="Times New Roman" w:hAnsi="Times New Roman"/>
          <w:sz w:val="24"/>
          <w:szCs w:val="24"/>
        </w:rPr>
      </w:pP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подверженные</w:t>
      </w:r>
      <w:r>
        <w:rPr>
          <w:rFonts w:ascii="Times New Roman" w:hAnsi="Times New Roman"/>
          <w:spacing w:val="1"/>
          <w:sz w:val="24"/>
          <w:szCs w:val="24"/>
        </w:rPr>
        <w:t xml:space="preserve"> </w:t>
      </w:r>
      <w:r>
        <w:rPr>
          <w:rFonts w:ascii="Times New Roman" w:hAnsi="Times New Roman"/>
          <w:sz w:val="24"/>
          <w:szCs w:val="24"/>
        </w:rPr>
        <w:t>эрозионным</w:t>
      </w:r>
      <w:r>
        <w:rPr>
          <w:rFonts w:ascii="Times New Roman" w:hAnsi="Times New Roman"/>
          <w:spacing w:val="1"/>
          <w:sz w:val="24"/>
          <w:szCs w:val="24"/>
        </w:rPr>
        <w:t xml:space="preserve"> </w:t>
      </w:r>
      <w:r>
        <w:rPr>
          <w:rFonts w:ascii="Times New Roman" w:hAnsi="Times New Roman"/>
          <w:sz w:val="24"/>
          <w:szCs w:val="24"/>
        </w:rPr>
        <w:t>процессам,</w:t>
      </w:r>
      <w:r>
        <w:rPr>
          <w:rFonts w:ascii="Times New Roman" w:hAnsi="Times New Roman"/>
          <w:spacing w:val="1"/>
          <w:sz w:val="24"/>
          <w:szCs w:val="24"/>
        </w:rPr>
        <w:t xml:space="preserve"> </w:t>
      </w:r>
      <w:r>
        <w:rPr>
          <w:rFonts w:ascii="Times New Roman" w:hAnsi="Times New Roman"/>
          <w:sz w:val="24"/>
          <w:szCs w:val="24"/>
        </w:rPr>
        <w:t>которые</w:t>
      </w:r>
      <w:r>
        <w:rPr>
          <w:rFonts w:ascii="Times New Roman" w:hAnsi="Times New Roman"/>
          <w:spacing w:val="1"/>
          <w:sz w:val="24"/>
          <w:szCs w:val="24"/>
        </w:rPr>
        <w:t xml:space="preserve"> </w:t>
      </w:r>
      <w:r>
        <w:rPr>
          <w:rFonts w:ascii="Times New Roman" w:hAnsi="Times New Roman"/>
          <w:sz w:val="24"/>
          <w:szCs w:val="24"/>
        </w:rPr>
        <w:t>вызваны</w:t>
      </w:r>
      <w:r>
        <w:rPr>
          <w:rFonts w:ascii="Times New Roman" w:hAnsi="Times New Roman"/>
          <w:spacing w:val="1"/>
          <w:sz w:val="24"/>
          <w:szCs w:val="24"/>
        </w:rPr>
        <w:t xml:space="preserve"> </w:t>
      </w:r>
      <w:r>
        <w:rPr>
          <w:rFonts w:ascii="Times New Roman" w:hAnsi="Times New Roman"/>
          <w:sz w:val="24"/>
          <w:szCs w:val="24"/>
        </w:rPr>
        <w:t>морфографическими</w:t>
      </w:r>
      <w:r>
        <w:rPr>
          <w:rFonts w:ascii="Times New Roman" w:hAnsi="Times New Roman"/>
          <w:spacing w:val="1"/>
          <w:sz w:val="24"/>
          <w:szCs w:val="24"/>
        </w:rPr>
        <w:t xml:space="preserve"> </w:t>
      </w:r>
      <w:r>
        <w:rPr>
          <w:rFonts w:ascii="Times New Roman" w:hAnsi="Times New Roman"/>
          <w:sz w:val="24"/>
          <w:szCs w:val="24"/>
        </w:rPr>
        <w:t>особенностями</w:t>
      </w:r>
      <w:r>
        <w:rPr>
          <w:rFonts w:ascii="Times New Roman" w:hAnsi="Times New Roman"/>
          <w:spacing w:val="1"/>
          <w:sz w:val="24"/>
          <w:szCs w:val="24"/>
        </w:rPr>
        <w:t xml:space="preserve"> </w:t>
      </w:r>
      <w:r>
        <w:rPr>
          <w:rFonts w:ascii="Times New Roman" w:hAnsi="Times New Roman"/>
          <w:sz w:val="24"/>
          <w:szCs w:val="24"/>
        </w:rPr>
        <w:t>рельефа,</w:t>
      </w:r>
      <w:r>
        <w:rPr>
          <w:rFonts w:ascii="Times New Roman" w:hAnsi="Times New Roman"/>
          <w:spacing w:val="1"/>
          <w:sz w:val="24"/>
          <w:szCs w:val="24"/>
        </w:rPr>
        <w:t xml:space="preserve"> </w:t>
      </w:r>
      <w:r>
        <w:rPr>
          <w:rFonts w:ascii="Times New Roman" w:hAnsi="Times New Roman"/>
          <w:sz w:val="24"/>
          <w:szCs w:val="24"/>
        </w:rPr>
        <w:t>режимом</w:t>
      </w:r>
      <w:r>
        <w:rPr>
          <w:rFonts w:ascii="Times New Roman" w:hAnsi="Times New Roman"/>
          <w:spacing w:val="1"/>
          <w:sz w:val="24"/>
          <w:szCs w:val="24"/>
        </w:rPr>
        <w:t xml:space="preserve"> </w:t>
      </w:r>
      <w:r>
        <w:rPr>
          <w:rFonts w:ascii="Times New Roman" w:hAnsi="Times New Roman"/>
          <w:sz w:val="24"/>
          <w:szCs w:val="24"/>
        </w:rPr>
        <w:t>поверхностного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49"/>
          <w:sz w:val="24"/>
          <w:szCs w:val="24"/>
        </w:rPr>
        <w:t xml:space="preserve"> </w:t>
      </w:r>
      <w:r>
        <w:rPr>
          <w:rFonts w:ascii="Times New Roman" w:hAnsi="Times New Roman"/>
          <w:sz w:val="24"/>
          <w:szCs w:val="24"/>
        </w:rPr>
        <w:t>подземного</w:t>
      </w:r>
      <w:r>
        <w:rPr>
          <w:rFonts w:ascii="Times New Roman" w:hAnsi="Times New Roman"/>
          <w:spacing w:val="-46"/>
          <w:sz w:val="24"/>
          <w:szCs w:val="24"/>
        </w:rPr>
        <w:t xml:space="preserve"> </w:t>
      </w:r>
      <w:r>
        <w:rPr>
          <w:rFonts w:ascii="Times New Roman" w:hAnsi="Times New Roman"/>
          <w:sz w:val="24"/>
          <w:szCs w:val="24"/>
        </w:rPr>
        <w:t>стока</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физико-механическими свойствами грунтов.</w:t>
      </w:r>
    </w:p>
    <w:p w:rsidR="00792118" w:rsidRDefault="00D31328">
      <w:pPr>
        <w:pStyle w:val="af6"/>
        <w:ind w:left="222" w:right="348" w:firstLine="707"/>
        <w:contextualSpacing/>
        <w:rPr>
          <w:rFonts w:ascii="Times New Roman" w:hAnsi="Times New Roman"/>
          <w:sz w:val="24"/>
          <w:szCs w:val="24"/>
        </w:rPr>
      </w:pPr>
      <w:r>
        <w:rPr>
          <w:rFonts w:ascii="Times New Roman" w:hAnsi="Times New Roman"/>
          <w:sz w:val="24"/>
          <w:szCs w:val="24"/>
        </w:rPr>
        <w:t>Использование</w:t>
      </w:r>
      <w:r>
        <w:rPr>
          <w:rFonts w:ascii="Times New Roman" w:hAnsi="Times New Roman"/>
          <w:spacing w:val="1"/>
          <w:sz w:val="24"/>
          <w:szCs w:val="24"/>
        </w:rPr>
        <w:t xml:space="preserve"> </w:t>
      </w: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допускается</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полном</w:t>
      </w:r>
      <w:r>
        <w:rPr>
          <w:rFonts w:ascii="Times New Roman" w:hAnsi="Times New Roman"/>
          <w:spacing w:val="1"/>
          <w:sz w:val="24"/>
          <w:szCs w:val="24"/>
        </w:rPr>
        <w:t xml:space="preserve"> </w:t>
      </w:r>
      <w:r>
        <w:rPr>
          <w:rFonts w:ascii="Times New Roman" w:hAnsi="Times New Roman"/>
          <w:sz w:val="24"/>
          <w:szCs w:val="24"/>
        </w:rPr>
        <w:t>благоустройстве</w:t>
      </w:r>
      <w:r>
        <w:rPr>
          <w:rFonts w:ascii="Times New Roman" w:hAnsi="Times New Roman"/>
          <w:spacing w:val="1"/>
          <w:sz w:val="24"/>
          <w:szCs w:val="24"/>
        </w:rPr>
        <w:t xml:space="preserve"> </w:t>
      </w:r>
      <w:r>
        <w:rPr>
          <w:rFonts w:ascii="Times New Roman" w:hAnsi="Times New Roman"/>
          <w:sz w:val="24"/>
          <w:szCs w:val="24"/>
        </w:rPr>
        <w:t>овражных</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прибрежно-склоновых</w:t>
      </w:r>
      <w:r>
        <w:rPr>
          <w:rFonts w:ascii="Times New Roman" w:hAnsi="Times New Roman"/>
          <w:spacing w:val="1"/>
          <w:sz w:val="24"/>
          <w:szCs w:val="24"/>
        </w:rPr>
        <w:t xml:space="preserve"> </w:t>
      </w:r>
      <w:r>
        <w:rPr>
          <w:rFonts w:ascii="Times New Roman" w:hAnsi="Times New Roman"/>
          <w:sz w:val="24"/>
          <w:szCs w:val="24"/>
        </w:rPr>
        <w:t>территорий</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основании</w:t>
      </w:r>
      <w:r>
        <w:rPr>
          <w:rFonts w:ascii="Times New Roman" w:hAnsi="Times New Roman"/>
          <w:spacing w:val="1"/>
          <w:sz w:val="24"/>
          <w:szCs w:val="24"/>
        </w:rPr>
        <w:t xml:space="preserve"> </w:t>
      </w:r>
      <w:r>
        <w:rPr>
          <w:rFonts w:ascii="Times New Roman" w:hAnsi="Times New Roman"/>
          <w:sz w:val="24"/>
          <w:szCs w:val="24"/>
        </w:rPr>
        <w:t>технико-экономического</w:t>
      </w:r>
      <w:r>
        <w:rPr>
          <w:rFonts w:ascii="Times New Roman" w:hAnsi="Times New Roman"/>
          <w:spacing w:val="1"/>
          <w:sz w:val="24"/>
          <w:szCs w:val="24"/>
        </w:rPr>
        <w:t xml:space="preserve"> </w:t>
      </w:r>
      <w:r>
        <w:rPr>
          <w:rFonts w:ascii="Times New Roman" w:hAnsi="Times New Roman"/>
          <w:sz w:val="24"/>
          <w:szCs w:val="24"/>
        </w:rPr>
        <w:t>обоснования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46"/>
          <w:sz w:val="24"/>
          <w:szCs w:val="24"/>
        </w:rPr>
        <w:t xml:space="preserve"> </w:t>
      </w:r>
      <w:r>
        <w:rPr>
          <w:rFonts w:ascii="Times New Roman" w:hAnsi="Times New Roman"/>
          <w:sz w:val="24"/>
          <w:szCs w:val="24"/>
        </w:rPr>
        <w:t>градостроительной</w:t>
      </w:r>
      <w:r>
        <w:rPr>
          <w:rFonts w:ascii="Times New Roman" w:hAnsi="Times New Roman"/>
          <w:spacing w:val="1"/>
          <w:sz w:val="24"/>
          <w:szCs w:val="24"/>
        </w:rPr>
        <w:t xml:space="preserve"> </w:t>
      </w:r>
      <w:r>
        <w:rPr>
          <w:rFonts w:ascii="Times New Roman" w:hAnsi="Times New Roman"/>
          <w:sz w:val="24"/>
          <w:szCs w:val="24"/>
        </w:rPr>
        <w:t>ценности</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составе:</w:t>
      </w:r>
      <w:r>
        <w:rPr>
          <w:rFonts w:ascii="Times New Roman" w:hAnsi="Times New Roman"/>
          <w:spacing w:val="1"/>
          <w:sz w:val="24"/>
          <w:szCs w:val="24"/>
        </w:rPr>
        <w:t xml:space="preserve"> </w:t>
      </w:r>
      <w:r>
        <w:rPr>
          <w:rFonts w:ascii="Times New Roman" w:hAnsi="Times New Roman"/>
          <w:sz w:val="24"/>
          <w:szCs w:val="24"/>
        </w:rPr>
        <w:t>частичной</w:t>
      </w:r>
      <w:r>
        <w:rPr>
          <w:rFonts w:ascii="Times New Roman" w:hAnsi="Times New Roman"/>
          <w:spacing w:val="1"/>
          <w:sz w:val="24"/>
          <w:szCs w:val="24"/>
        </w:rPr>
        <w:t xml:space="preserve"> </w:t>
      </w:r>
      <w:r>
        <w:rPr>
          <w:rFonts w:ascii="Times New Roman" w:hAnsi="Times New Roman"/>
          <w:sz w:val="24"/>
          <w:szCs w:val="24"/>
        </w:rPr>
        <w:t>или</w:t>
      </w:r>
      <w:r>
        <w:rPr>
          <w:rFonts w:ascii="Times New Roman" w:hAnsi="Times New Roman"/>
          <w:spacing w:val="1"/>
          <w:sz w:val="24"/>
          <w:szCs w:val="24"/>
        </w:rPr>
        <w:t xml:space="preserve"> </w:t>
      </w:r>
      <w:r>
        <w:rPr>
          <w:rFonts w:ascii="Times New Roman" w:hAnsi="Times New Roman"/>
          <w:sz w:val="24"/>
          <w:szCs w:val="24"/>
        </w:rPr>
        <w:t>полной</w:t>
      </w:r>
      <w:r>
        <w:rPr>
          <w:rFonts w:ascii="Times New Roman" w:hAnsi="Times New Roman"/>
          <w:spacing w:val="1"/>
          <w:sz w:val="24"/>
          <w:szCs w:val="24"/>
        </w:rPr>
        <w:t xml:space="preserve"> </w:t>
      </w:r>
      <w:r>
        <w:rPr>
          <w:rFonts w:ascii="Times New Roman" w:hAnsi="Times New Roman"/>
          <w:sz w:val="24"/>
          <w:szCs w:val="24"/>
        </w:rPr>
        <w:t>засыпке</w:t>
      </w:r>
      <w:r>
        <w:rPr>
          <w:rFonts w:ascii="Times New Roman" w:hAnsi="Times New Roman"/>
          <w:spacing w:val="1"/>
          <w:sz w:val="24"/>
          <w:szCs w:val="24"/>
        </w:rPr>
        <w:t xml:space="preserve"> </w:t>
      </w:r>
      <w:r>
        <w:rPr>
          <w:rFonts w:ascii="Times New Roman" w:hAnsi="Times New Roman"/>
          <w:sz w:val="24"/>
          <w:szCs w:val="24"/>
        </w:rPr>
        <w:t>оврагов;</w:t>
      </w:r>
      <w:r>
        <w:rPr>
          <w:rFonts w:ascii="Times New Roman" w:hAnsi="Times New Roman"/>
          <w:spacing w:val="1"/>
          <w:sz w:val="24"/>
          <w:szCs w:val="24"/>
        </w:rPr>
        <w:t xml:space="preserve"> </w:t>
      </w:r>
      <w:r>
        <w:rPr>
          <w:rFonts w:ascii="Times New Roman" w:hAnsi="Times New Roman"/>
          <w:sz w:val="24"/>
          <w:szCs w:val="24"/>
        </w:rPr>
        <w:t>террасировании, срезке, планировке, закреплении склонов; организации поверхностного</w:t>
      </w:r>
      <w:r>
        <w:rPr>
          <w:rFonts w:ascii="Times New Roman" w:hAnsi="Times New Roman"/>
          <w:spacing w:val="1"/>
          <w:sz w:val="24"/>
          <w:szCs w:val="24"/>
        </w:rPr>
        <w:t xml:space="preserve"> </w:t>
      </w:r>
      <w:r>
        <w:rPr>
          <w:rFonts w:ascii="Times New Roman" w:hAnsi="Times New Roman"/>
          <w:sz w:val="24"/>
          <w:szCs w:val="24"/>
        </w:rPr>
        <w:t>стока; дренировании территории; противооползневых мероприятий; берегоукрепительных</w:t>
      </w:r>
      <w:r>
        <w:rPr>
          <w:rFonts w:ascii="Times New Roman" w:hAnsi="Times New Roman"/>
          <w:spacing w:val="1"/>
          <w:sz w:val="24"/>
          <w:szCs w:val="24"/>
        </w:rPr>
        <w:t xml:space="preserve"> </w:t>
      </w:r>
      <w:r>
        <w:rPr>
          <w:rFonts w:ascii="Times New Roman" w:hAnsi="Times New Roman"/>
          <w:sz w:val="24"/>
          <w:szCs w:val="24"/>
        </w:rPr>
        <w:t>сооружений;</w:t>
      </w:r>
      <w:r>
        <w:rPr>
          <w:rFonts w:ascii="Times New Roman" w:hAnsi="Times New Roman"/>
          <w:spacing w:val="-1"/>
          <w:sz w:val="24"/>
          <w:szCs w:val="24"/>
        </w:rPr>
        <w:t xml:space="preserve"> </w:t>
      </w:r>
      <w:r>
        <w:rPr>
          <w:rFonts w:ascii="Times New Roman" w:hAnsi="Times New Roman"/>
          <w:sz w:val="24"/>
          <w:szCs w:val="24"/>
        </w:rPr>
        <w:t>агролесомелиорации.</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Оползневые территории</w:t>
      </w:r>
    </w:p>
    <w:p w:rsidR="00792118" w:rsidRDefault="00D31328">
      <w:pPr>
        <w:pStyle w:val="af6"/>
        <w:spacing w:before="43"/>
        <w:ind w:left="222" w:right="348" w:firstLine="707"/>
        <w:contextualSpacing/>
        <w:rPr>
          <w:rFonts w:ascii="Times New Roman" w:hAnsi="Times New Roman"/>
          <w:sz w:val="24"/>
          <w:szCs w:val="24"/>
        </w:rPr>
      </w:pP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подверженные</w:t>
      </w:r>
      <w:r>
        <w:rPr>
          <w:rFonts w:ascii="Times New Roman" w:hAnsi="Times New Roman"/>
          <w:spacing w:val="1"/>
          <w:sz w:val="24"/>
          <w:szCs w:val="24"/>
        </w:rPr>
        <w:t xml:space="preserve"> </w:t>
      </w:r>
      <w:r>
        <w:rPr>
          <w:rFonts w:ascii="Times New Roman" w:hAnsi="Times New Roman"/>
          <w:sz w:val="24"/>
          <w:szCs w:val="24"/>
        </w:rPr>
        <w:t>опасным</w:t>
      </w:r>
      <w:r>
        <w:rPr>
          <w:rFonts w:ascii="Times New Roman" w:hAnsi="Times New Roman"/>
          <w:spacing w:val="1"/>
          <w:sz w:val="24"/>
          <w:szCs w:val="24"/>
        </w:rPr>
        <w:t xml:space="preserve"> </w:t>
      </w:r>
      <w:r>
        <w:rPr>
          <w:rFonts w:ascii="Times New Roman" w:hAnsi="Times New Roman"/>
          <w:sz w:val="24"/>
          <w:szCs w:val="24"/>
        </w:rPr>
        <w:t>геологическим</w:t>
      </w:r>
      <w:r>
        <w:rPr>
          <w:rFonts w:ascii="Times New Roman" w:hAnsi="Times New Roman"/>
          <w:spacing w:val="1"/>
          <w:sz w:val="24"/>
          <w:szCs w:val="24"/>
        </w:rPr>
        <w:t xml:space="preserve"> </w:t>
      </w:r>
      <w:r>
        <w:rPr>
          <w:rFonts w:ascii="Times New Roman" w:hAnsi="Times New Roman"/>
          <w:sz w:val="24"/>
          <w:szCs w:val="24"/>
        </w:rPr>
        <w:t>процессам,</w:t>
      </w:r>
      <w:r>
        <w:rPr>
          <w:rFonts w:ascii="Times New Roman" w:hAnsi="Times New Roman"/>
          <w:spacing w:val="1"/>
          <w:sz w:val="24"/>
          <w:szCs w:val="24"/>
        </w:rPr>
        <w:t xml:space="preserve"> </w:t>
      </w:r>
      <w:r>
        <w:rPr>
          <w:rFonts w:ascii="Times New Roman" w:hAnsi="Times New Roman"/>
          <w:sz w:val="24"/>
          <w:szCs w:val="24"/>
        </w:rPr>
        <w:t>которые</w:t>
      </w:r>
      <w:r>
        <w:rPr>
          <w:rFonts w:ascii="Times New Roman" w:hAnsi="Times New Roman"/>
          <w:spacing w:val="1"/>
          <w:sz w:val="24"/>
          <w:szCs w:val="24"/>
        </w:rPr>
        <w:t xml:space="preserve"> </w:t>
      </w:r>
      <w:r>
        <w:rPr>
          <w:rFonts w:ascii="Times New Roman" w:hAnsi="Times New Roman"/>
          <w:sz w:val="24"/>
          <w:szCs w:val="24"/>
        </w:rPr>
        <w:t>вызваны</w:t>
      </w:r>
      <w:r>
        <w:rPr>
          <w:rFonts w:ascii="Times New Roman" w:hAnsi="Times New Roman"/>
          <w:spacing w:val="1"/>
          <w:sz w:val="24"/>
          <w:szCs w:val="24"/>
        </w:rPr>
        <w:t xml:space="preserve"> </w:t>
      </w:r>
      <w:r>
        <w:rPr>
          <w:rFonts w:ascii="Times New Roman" w:hAnsi="Times New Roman"/>
          <w:sz w:val="24"/>
          <w:szCs w:val="24"/>
        </w:rPr>
        <w:t>движением</w:t>
      </w:r>
      <w:r>
        <w:rPr>
          <w:rFonts w:ascii="Times New Roman" w:hAnsi="Times New Roman"/>
          <w:spacing w:val="1"/>
          <w:sz w:val="24"/>
          <w:szCs w:val="24"/>
        </w:rPr>
        <w:t xml:space="preserve"> </w:t>
      </w:r>
      <w:r>
        <w:rPr>
          <w:rFonts w:ascii="Times New Roman" w:hAnsi="Times New Roman"/>
          <w:sz w:val="24"/>
          <w:szCs w:val="24"/>
        </w:rPr>
        <w:t>земляных</w:t>
      </w:r>
      <w:r>
        <w:rPr>
          <w:rFonts w:ascii="Times New Roman" w:hAnsi="Times New Roman"/>
          <w:spacing w:val="1"/>
          <w:sz w:val="24"/>
          <w:szCs w:val="24"/>
        </w:rPr>
        <w:t xml:space="preserve"> </w:t>
      </w:r>
      <w:r>
        <w:rPr>
          <w:rFonts w:ascii="Times New Roman" w:hAnsi="Times New Roman"/>
          <w:sz w:val="24"/>
          <w:szCs w:val="24"/>
        </w:rPr>
        <w:t>масс</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склону</w:t>
      </w:r>
      <w:r>
        <w:rPr>
          <w:rFonts w:ascii="Times New Roman" w:hAnsi="Times New Roman"/>
          <w:spacing w:val="1"/>
          <w:sz w:val="24"/>
          <w:szCs w:val="24"/>
        </w:rPr>
        <w:t xml:space="preserve"> </w:t>
      </w:r>
      <w:r>
        <w:rPr>
          <w:rFonts w:ascii="Times New Roman" w:hAnsi="Times New Roman"/>
          <w:sz w:val="24"/>
          <w:szCs w:val="24"/>
        </w:rPr>
        <w:t>под</w:t>
      </w:r>
      <w:r>
        <w:rPr>
          <w:rFonts w:ascii="Times New Roman" w:hAnsi="Times New Roman"/>
          <w:spacing w:val="1"/>
          <w:sz w:val="24"/>
          <w:szCs w:val="24"/>
        </w:rPr>
        <w:t xml:space="preserve"> </w:t>
      </w:r>
      <w:r>
        <w:rPr>
          <w:rFonts w:ascii="Times New Roman" w:hAnsi="Times New Roman"/>
          <w:sz w:val="24"/>
          <w:szCs w:val="24"/>
        </w:rPr>
        <w:t>действием</w:t>
      </w:r>
      <w:r>
        <w:rPr>
          <w:rFonts w:ascii="Times New Roman" w:hAnsi="Times New Roman"/>
          <w:spacing w:val="1"/>
          <w:sz w:val="24"/>
          <w:szCs w:val="24"/>
        </w:rPr>
        <w:t xml:space="preserve"> </w:t>
      </w:r>
      <w:r>
        <w:rPr>
          <w:rFonts w:ascii="Times New Roman" w:hAnsi="Times New Roman"/>
          <w:sz w:val="24"/>
          <w:szCs w:val="24"/>
        </w:rPr>
        <w:t>силы</w:t>
      </w:r>
      <w:r>
        <w:rPr>
          <w:rFonts w:ascii="Times New Roman" w:hAnsi="Times New Roman"/>
          <w:spacing w:val="1"/>
          <w:sz w:val="24"/>
          <w:szCs w:val="24"/>
        </w:rPr>
        <w:t xml:space="preserve"> </w:t>
      </w:r>
      <w:r>
        <w:rPr>
          <w:rFonts w:ascii="Times New Roman" w:hAnsi="Times New Roman"/>
          <w:sz w:val="24"/>
          <w:szCs w:val="24"/>
        </w:rPr>
        <w:t>тяжести,</w:t>
      </w:r>
      <w:r>
        <w:rPr>
          <w:rFonts w:ascii="Times New Roman" w:hAnsi="Times New Roman"/>
          <w:spacing w:val="1"/>
          <w:sz w:val="24"/>
          <w:szCs w:val="24"/>
        </w:rPr>
        <w:t xml:space="preserve"> </w:t>
      </w:r>
      <w:r>
        <w:rPr>
          <w:rFonts w:ascii="Times New Roman" w:hAnsi="Times New Roman"/>
          <w:sz w:val="24"/>
          <w:szCs w:val="24"/>
        </w:rPr>
        <w:t>связанной</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деятельностью</w:t>
      </w:r>
      <w:r>
        <w:rPr>
          <w:rFonts w:ascii="Times New Roman" w:hAnsi="Times New Roman"/>
          <w:spacing w:val="-2"/>
          <w:sz w:val="24"/>
          <w:szCs w:val="24"/>
        </w:rPr>
        <w:t xml:space="preserve"> </w:t>
      </w:r>
      <w:r>
        <w:rPr>
          <w:rFonts w:ascii="Times New Roman" w:hAnsi="Times New Roman"/>
          <w:sz w:val="24"/>
          <w:szCs w:val="24"/>
        </w:rPr>
        <w:t>поверхностных</w:t>
      </w:r>
      <w:r>
        <w:rPr>
          <w:rFonts w:ascii="Times New Roman" w:hAnsi="Times New Roman"/>
          <w:spacing w:val="-2"/>
          <w:sz w:val="24"/>
          <w:szCs w:val="24"/>
        </w:rPr>
        <w:t xml:space="preserve"> </w:t>
      </w:r>
      <w:r>
        <w:rPr>
          <w:rFonts w:ascii="Times New Roman" w:hAnsi="Times New Roman"/>
          <w:sz w:val="24"/>
          <w:szCs w:val="24"/>
        </w:rPr>
        <w:t>и подземных</w:t>
      </w:r>
      <w:r>
        <w:rPr>
          <w:rFonts w:ascii="Times New Roman" w:hAnsi="Times New Roman"/>
          <w:spacing w:val="-2"/>
          <w:sz w:val="24"/>
          <w:szCs w:val="24"/>
        </w:rPr>
        <w:t xml:space="preserve"> </w:t>
      </w:r>
      <w:r>
        <w:rPr>
          <w:rFonts w:ascii="Times New Roman" w:hAnsi="Times New Roman"/>
          <w:sz w:val="24"/>
          <w:szCs w:val="24"/>
        </w:rPr>
        <w:t>вод.</w:t>
      </w:r>
    </w:p>
    <w:p w:rsidR="00792118" w:rsidRDefault="00D31328">
      <w:pPr>
        <w:pStyle w:val="af6"/>
        <w:ind w:left="222" w:right="342" w:firstLine="707"/>
        <w:contextualSpacing/>
        <w:rPr>
          <w:rFonts w:ascii="Times New Roman" w:hAnsi="Times New Roman"/>
          <w:sz w:val="24"/>
          <w:szCs w:val="24"/>
        </w:rPr>
      </w:pPr>
      <w:r>
        <w:rPr>
          <w:rFonts w:ascii="Times New Roman" w:hAnsi="Times New Roman"/>
          <w:sz w:val="24"/>
          <w:szCs w:val="24"/>
        </w:rPr>
        <w:t>Использование территории допускается при срезке оползневой массы или крепление</w:t>
      </w:r>
      <w:r>
        <w:rPr>
          <w:rFonts w:ascii="Times New Roman" w:hAnsi="Times New Roman"/>
          <w:spacing w:val="-46"/>
          <w:sz w:val="24"/>
          <w:szCs w:val="24"/>
        </w:rPr>
        <w:t xml:space="preserve"> </w:t>
      </w:r>
      <w:r>
        <w:rPr>
          <w:rFonts w:ascii="Times New Roman" w:hAnsi="Times New Roman"/>
          <w:sz w:val="24"/>
          <w:szCs w:val="24"/>
        </w:rPr>
        <w:t>оползневой</w:t>
      </w:r>
      <w:r>
        <w:rPr>
          <w:rFonts w:ascii="Times New Roman" w:hAnsi="Times New Roman"/>
          <w:spacing w:val="1"/>
          <w:sz w:val="24"/>
          <w:szCs w:val="24"/>
        </w:rPr>
        <w:t xml:space="preserve"> </w:t>
      </w:r>
      <w:r>
        <w:rPr>
          <w:rFonts w:ascii="Times New Roman" w:hAnsi="Times New Roman"/>
          <w:sz w:val="24"/>
          <w:szCs w:val="24"/>
        </w:rPr>
        <w:t>массы</w:t>
      </w:r>
      <w:r>
        <w:rPr>
          <w:rFonts w:ascii="Times New Roman" w:hAnsi="Times New Roman"/>
          <w:spacing w:val="1"/>
          <w:sz w:val="24"/>
          <w:szCs w:val="24"/>
        </w:rPr>
        <w:t xml:space="preserve"> </w:t>
      </w:r>
      <w:r>
        <w:rPr>
          <w:rFonts w:ascii="Times New Roman" w:hAnsi="Times New Roman"/>
          <w:sz w:val="24"/>
          <w:szCs w:val="24"/>
        </w:rPr>
        <w:t>удерживающими</w:t>
      </w:r>
      <w:r>
        <w:rPr>
          <w:rFonts w:ascii="Times New Roman" w:hAnsi="Times New Roman"/>
          <w:spacing w:val="1"/>
          <w:sz w:val="24"/>
          <w:szCs w:val="24"/>
        </w:rPr>
        <w:t xml:space="preserve"> </w:t>
      </w:r>
      <w:r>
        <w:rPr>
          <w:rFonts w:ascii="Times New Roman" w:hAnsi="Times New Roman"/>
          <w:sz w:val="24"/>
          <w:szCs w:val="24"/>
        </w:rPr>
        <w:t>сооружениями,</w:t>
      </w:r>
      <w:r>
        <w:rPr>
          <w:rFonts w:ascii="Times New Roman" w:hAnsi="Times New Roman"/>
          <w:spacing w:val="1"/>
          <w:sz w:val="24"/>
          <w:szCs w:val="24"/>
        </w:rPr>
        <w:t xml:space="preserve"> </w:t>
      </w:r>
      <w:r>
        <w:rPr>
          <w:rFonts w:ascii="Times New Roman" w:hAnsi="Times New Roman"/>
          <w:sz w:val="24"/>
          <w:szCs w:val="24"/>
        </w:rPr>
        <w:t>планировка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закрепление</w:t>
      </w:r>
      <w:r>
        <w:rPr>
          <w:rFonts w:ascii="Times New Roman" w:hAnsi="Times New Roman"/>
          <w:spacing w:val="1"/>
          <w:sz w:val="24"/>
          <w:szCs w:val="24"/>
        </w:rPr>
        <w:t xml:space="preserve"> </w:t>
      </w:r>
      <w:r>
        <w:rPr>
          <w:rFonts w:ascii="Times New Roman" w:hAnsi="Times New Roman"/>
          <w:sz w:val="24"/>
          <w:szCs w:val="24"/>
        </w:rPr>
        <w:t>склонов,</w:t>
      </w:r>
      <w:r>
        <w:rPr>
          <w:rFonts w:ascii="Times New Roman" w:hAnsi="Times New Roman"/>
          <w:spacing w:val="1"/>
          <w:sz w:val="24"/>
          <w:szCs w:val="24"/>
        </w:rPr>
        <w:t xml:space="preserve"> </w:t>
      </w:r>
      <w:r>
        <w:rPr>
          <w:rFonts w:ascii="Times New Roman" w:hAnsi="Times New Roman"/>
          <w:sz w:val="24"/>
          <w:szCs w:val="24"/>
        </w:rPr>
        <w:t>организация</w:t>
      </w:r>
      <w:r>
        <w:rPr>
          <w:rFonts w:ascii="Times New Roman" w:hAnsi="Times New Roman"/>
          <w:spacing w:val="-1"/>
          <w:sz w:val="24"/>
          <w:szCs w:val="24"/>
        </w:rPr>
        <w:t xml:space="preserve"> </w:t>
      </w:r>
      <w:r>
        <w:rPr>
          <w:rFonts w:ascii="Times New Roman" w:hAnsi="Times New Roman"/>
          <w:sz w:val="24"/>
          <w:szCs w:val="24"/>
        </w:rPr>
        <w:t>поверхностного</w:t>
      </w:r>
      <w:r>
        <w:rPr>
          <w:rFonts w:ascii="Times New Roman" w:hAnsi="Times New Roman"/>
          <w:spacing w:val="-3"/>
          <w:sz w:val="24"/>
          <w:szCs w:val="24"/>
        </w:rPr>
        <w:t xml:space="preserve"> </w:t>
      </w:r>
      <w:r>
        <w:rPr>
          <w:rFonts w:ascii="Times New Roman" w:hAnsi="Times New Roman"/>
          <w:sz w:val="24"/>
          <w:szCs w:val="24"/>
        </w:rPr>
        <w:t>стока,</w:t>
      </w:r>
      <w:r>
        <w:rPr>
          <w:rFonts w:ascii="Times New Roman" w:hAnsi="Times New Roman"/>
          <w:spacing w:val="-1"/>
          <w:sz w:val="24"/>
          <w:szCs w:val="24"/>
        </w:rPr>
        <w:t xml:space="preserve"> </w:t>
      </w:r>
      <w:r>
        <w:rPr>
          <w:rFonts w:ascii="Times New Roman" w:hAnsi="Times New Roman"/>
          <w:sz w:val="24"/>
          <w:szCs w:val="24"/>
        </w:rPr>
        <w:t>дренирование</w:t>
      </w:r>
      <w:r>
        <w:rPr>
          <w:rFonts w:ascii="Times New Roman" w:hAnsi="Times New Roman"/>
          <w:spacing w:val="-1"/>
          <w:sz w:val="24"/>
          <w:szCs w:val="24"/>
        </w:rPr>
        <w:t xml:space="preserve"> </w:t>
      </w:r>
      <w:r>
        <w:rPr>
          <w:rFonts w:ascii="Times New Roman" w:hAnsi="Times New Roman"/>
          <w:sz w:val="24"/>
          <w:szCs w:val="24"/>
        </w:rPr>
        <w:t>территории,</w:t>
      </w:r>
      <w:r>
        <w:rPr>
          <w:rFonts w:ascii="Times New Roman" w:hAnsi="Times New Roman"/>
          <w:spacing w:val="-2"/>
          <w:sz w:val="24"/>
          <w:szCs w:val="24"/>
        </w:rPr>
        <w:t xml:space="preserve"> </w:t>
      </w:r>
      <w:r>
        <w:rPr>
          <w:rFonts w:ascii="Times New Roman" w:hAnsi="Times New Roman"/>
          <w:sz w:val="24"/>
          <w:szCs w:val="24"/>
        </w:rPr>
        <w:t>агролесомелиорация.</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Заболоченные и заторфованные территории</w:t>
      </w:r>
    </w:p>
    <w:p w:rsidR="00792118" w:rsidRDefault="00D31328">
      <w:pPr>
        <w:pStyle w:val="af6"/>
        <w:spacing w:before="43"/>
        <w:ind w:left="222" w:right="347" w:firstLine="707"/>
        <w:contextualSpacing/>
        <w:rPr>
          <w:rFonts w:ascii="Times New Roman" w:hAnsi="Times New Roman"/>
          <w:sz w:val="24"/>
          <w:szCs w:val="24"/>
        </w:rPr>
      </w:pP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характеризующиеся</w:t>
      </w:r>
      <w:r>
        <w:rPr>
          <w:rFonts w:ascii="Times New Roman" w:hAnsi="Times New Roman"/>
          <w:spacing w:val="1"/>
          <w:sz w:val="24"/>
          <w:szCs w:val="24"/>
        </w:rPr>
        <w:t xml:space="preserve"> </w:t>
      </w:r>
      <w:r>
        <w:rPr>
          <w:rFonts w:ascii="Times New Roman" w:hAnsi="Times New Roman"/>
          <w:sz w:val="24"/>
          <w:szCs w:val="24"/>
        </w:rPr>
        <w:t>переувлажненностью,</w:t>
      </w:r>
      <w:r>
        <w:rPr>
          <w:rFonts w:ascii="Times New Roman" w:hAnsi="Times New Roman"/>
          <w:spacing w:val="1"/>
          <w:sz w:val="24"/>
          <w:szCs w:val="24"/>
        </w:rPr>
        <w:t xml:space="preserve"> </w:t>
      </w:r>
      <w:r>
        <w:rPr>
          <w:rFonts w:ascii="Times New Roman" w:hAnsi="Times New Roman"/>
          <w:sz w:val="24"/>
          <w:szCs w:val="24"/>
        </w:rPr>
        <w:t>наличием</w:t>
      </w:r>
      <w:r>
        <w:rPr>
          <w:rFonts w:ascii="Times New Roman" w:hAnsi="Times New Roman"/>
          <w:spacing w:val="1"/>
          <w:sz w:val="24"/>
          <w:szCs w:val="24"/>
        </w:rPr>
        <w:t xml:space="preserve"> </w:t>
      </w:r>
      <w:r>
        <w:rPr>
          <w:rFonts w:ascii="Times New Roman" w:hAnsi="Times New Roman"/>
          <w:sz w:val="24"/>
          <w:szCs w:val="24"/>
        </w:rPr>
        <w:t>влаголюбивой</w:t>
      </w:r>
      <w:r>
        <w:rPr>
          <w:rFonts w:ascii="Times New Roman" w:hAnsi="Times New Roman"/>
          <w:spacing w:val="1"/>
          <w:sz w:val="24"/>
          <w:szCs w:val="24"/>
        </w:rPr>
        <w:t xml:space="preserve"> </w:t>
      </w:r>
      <w:r>
        <w:rPr>
          <w:rFonts w:ascii="Times New Roman" w:hAnsi="Times New Roman"/>
          <w:sz w:val="24"/>
          <w:szCs w:val="24"/>
        </w:rPr>
        <w:t>(болотной)</w:t>
      </w:r>
      <w:r>
        <w:rPr>
          <w:rFonts w:ascii="Times New Roman" w:hAnsi="Times New Roman"/>
          <w:spacing w:val="1"/>
          <w:sz w:val="24"/>
          <w:szCs w:val="24"/>
        </w:rPr>
        <w:t xml:space="preserve"> </w:t>
      </w:r>
      <w:r>
        <w:rPr>
          <w:rFonts w:ascii="Times New Roman" w:hAnsi="Times New Roman"/>
          <w:sz w:val="24"/>
          <w:szCs w:val="24"/>
        </w:rPr>
        <w:t>растительности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неразложившейся</w:t>
      </w:r>
      <w:r>
        <w:rPr>
          <w:rFonts w:ascii="Times New Roman" w:hAnsi="Times New Roman"/>
          <w:spacing w:val="1"/>
          <w:sz w:val="24"/>
          <w:szCs w:val="24"/>
        </w:rPr>
        <w:t xml:space="preserve"> </w:t>
      </w:r>
      <w:r>
        <w:rPr>
          <w:rFonts w:ascii="Times New Roman" w:hAnsi="Times New Roman"/>
          <w:sz w:val="24"/>
          <w:szCs w:val="24"/>
        </w:rPr>
        <w:t>органической</w:t>
      </w:r>
      <w:r>
        <w:rPr>
          <w:rFonts w:ascii="Times New Roman" w:hAnsi="Times New Roman"/>
          <w:spacing w:val="1"/>
          <w:sz w:val="24"/>
          <w:szCs w:val="24"/>
        </w:rPr>
        <w:t xml:space="preserve"> </w:t>
      </w:r>
      <w:r>
        <w:rPr>
          <w:rFonts w:ascii="Times New Roman" w:hAnsi="Times New Roman"/>
          <w:sz w:val="24"/>
          <w:szCs w:val="24"/>
        </w:rPr>
        <w:t>массы</w:t>
      </w:r>
      <w:r>
        <w:rPr>
          <w:rFonts w:ascii="Times New Roman" w:hAnsi="Times New Roman"/>
          <w:spacing w:val="1"/>
          <w:sz w:val="24"/>
          <w:szCs w:val="24"/>
        </w:rPr>
        <w:t xml:space="preserve"> </w:t>
      </w:r>
      <w:r>
        <w:rPr>
          <w:rFonts w:ascii="Times New Roman" w:hAnsi="Times New Roman"/>
          <w:sz w:val="24"/>
          <w:szCs w:val="24"/>
        </w:rPr>
        <w:t>(торфа),</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плоским</w:t>
      </w:r>
      <w:r>
        <w:rPr>
          <w:rFonts w:ascii="Times New Roman" w:hAnsi="Times New Roman"/>
          <w:spacing w:val="1"/>
          <w:sz w:val="24"/>
          <w:szCs w:val="24"/>
        </w:rPr>
        <w:t xml:space="preserve"> </w:t>
      </w:r>
      <w:r>
        <w:rPr>
          <w:rFonts w:ascii="Times New Roman" w:hAnsi="Times New Roman"/>
          <w:sz w:val="24"/>
          <w:szCs w:val="24"/>
        </w:rPr>
        <w:t>рельефом с затрудненным стоком поверхностных вод; неглубоким залеганием водоупорных</w:t>
      </w:r>
      <w:r>
        <w:rPr>
          <w:rFonts w:ascii="Times New Roman" w:hAnsi="Times New Roman"/>
          <w:spacing w:val="-46"/>
          <w:sz w:val="24"/>
          <w:szCs w:val="24"/>
        </w:rPr>
        <w:t xml:space="preserve"> </w:t>
      </w:r>
      <w:r>
        <w:rPr>
          <w:rFonts w:ascii="Times New Roman" w:hAnsi="Times New Roman"/>
          <w:sz w:val="24"/>
          <w:szCs w:val="24"/>
        </w:rPr>
        <w:t>пластов,</w:t>
      </w:r>
      <w:r>
        <w:rPr>
          <w:rFonts w:ascii="Times New Roman" w:hAnsi="Times New Roman"/>
          <w:spacing w:val="14"/>
          <w:sz w:val="24"/>
          <w:szCs w:val="24"/>
        </w:rPr>
        <w:t xml:space="preserve"> </w:t>
      </w:r>
      <w:r>
        <w:rPr>
          <w:rFonts w:ascii="Times New Roman" w:hAnsi="Times New Roman"/>
          <w:sz w:val="24"/>
          <w:szCs w:val="24"/>
        </w:rPr>
        <w:t>препятствующих</w:t>
      </w:r>
      <w:r>
        <w:rPr>
          <w:rFonts w:ascii="Times New Roman" w:hAnsi="Times New Roman"/>
          <w:spacing w:val="15"/>
          <w:sz w:val="24"/>
          <w:szCs w:val="24"/>
        </w:rPr>
        <w:t xml:space="preserve"> </w:t>
      </w:r>
      <w:r>
        <w:rPr>
          <w:rFonts w:ascii="Times New Roman" w:hAnsi="Times New Roman"/>
          <w:sz w:val="24"/>
          <w:szCs w:val="24"/>
        </w:rPr>
        <w:t>оттоку</w:t>
      </w:r>
      <w:r>
        <w:rPr>
          <w:rFonts w:ascii="Times New Roman" w:hAnsi="Times New Roman"/>
          <w:spacing w:val="16"/>
          <w:sz w:val="24"/>
          <w:szCs w:val="24"/>
        </w:rPr>
        <w:t xml:space="preserve"> </w:t>
      </w:r>
      <w:r>
        <w:rPr>
          <w:rFonts w:ascii="Times New Roman" w:hAnsi="Times New Roman"/>
          <w:sz w:val="24"/>
          <w:szCs w:val="24"/>
        </w:rPr>
        <w:t>грунтовых</w:t>
      </w:r>
      <w:r>
        <w:rPr>
          <w:rFonts w:ascii="Times New Roman" w:hAnsi="Times New Roman"/>
          <w:spacing w:val="15"/>
          <w:sz w:val="24"/>
          <w:szCs w:val="24"/>
        </w:rPr>
        <w:t xml:space="preserve"> </w:t>
      </w:r>
      <w:r>
        <w:rPr>
          <w:rFonts w:ascii="Times New Roman" w:hAnsi="Times New Roman"/>
          <w:sz w:val="24"/>
          <w:szCs w:val="24"/>
        </w:rPr>
        <w:t>вод;</w:t>
      </w:r>
      <w:r>
        <w:rPr>
          <w:rFonts w:ascii="Times New Roman" w:hAnsi="Times New Roman"/>
          <w:spacing w:val="17"/>
          <w:sz w:val="24"/>
          <w:szCs w:val="24"/>
        </w:rPr>
        <w:t xml:space="preserve"> </w:t>
      </w:r>
      <w:r>
        <w:rPr>
          <w:rFonts w:ascii="Times New Roman" w:hAnsi="Times New Roman"/>
          <w:sz w:val="24"/>
          <w:szCs w:val="24"/>
        </w:rPr>
        <w:t>сменой</w:t>
      </w:r>
      <w:r>
        <w:rPr>
          <w:rFonts w:ascii="Times New Roman" w:hAnsi="Times New Roman"/>
          <w:spacing w:val="16"/>
          <w:sz w:val="24"/>
          <w:szCs w:val="24"/>
        </w:rPr>
        <w:t xml:space="preserve"> </w:t>
      </w:r>
      <w:r>
        <w:rPr>
          <w:rFonts w:ascii="Times New Roman" w:hAnsi="Times New Roman"/>
          <w:sz w:val="24"/>
          <w:szCs w:val="24"/>
        </w:rPr>
        <w:t>уклонов</w:t>
      </w:r>
      <w:r>
        <w:rPr>
          <w:rFonts w:ascii="Times New Roman" w:hAnsi="Times New Roman"/>
          <w:spacing w:val="16"/>
          <w:sz w:val="24"/>
          <w:szCs w:val="24"/>
        </w:rPr>
        <w:t xml:space="preserve"> </w:t>
      </w:r>
      <w:r>
        <w:rPr>
          <w:rFonts w:ascii="Times New Roman" w:hAnsi="Times New Roman"/>
          <w:sz w:val="24"/>
          <w:szCs w:val="24"/>
        </w:rPr>
        <w:t>местности,</w:t>
      </w:r>
      <w:r>
        <w:rPr>
          <w:rFonts w:ascii="Times New Roman" w:hAnsi="Times New Roman"/>
          <w:spacing w:val="16"/>
          <w:sz w:val="24"/>
          <w:szCs w:val="24"/>
        </w:rPr>
        <w:t xml:space="preserve"> </w:t>
      </w:r>
      <w:r>
        <w:rPr>
          <w:rFonts w:ascii="Times New Roman" w:hAnsi="Times New Roman"/>
          <w:sz w:val="24"/>
          <w:szCs w:val="24"/>
        </w:rPr>
        <w:t>приводящей</w:t>
      </w:r>
      <w:r>
        <w:rPr>
          <w:rFonts w:ascii="Times New Roman" w:hAnsi="Times New Roman"/>
          <w:spacing w:val="14"/>
          <w:sz w:val="24"/>
          <w:szCs w:val="24"/>
        </w:rPr>
        <w:t xml:space="preserve"> </w:t>
      </w:r>
      <w:r>
        <w:rPr>
          <w:rFonts w:ascii="Times New Roman" w:hAnsi="Times New Roman"/>
          <w:sz w:val="24"/>
          <w:szCs w:val="24"/>
        </w:rPr>
        <w:t>к выклиниванию</w:t>
      </w:r>
      <w:r>
        <w:rPr>
          <w:rFonts w:ascii="Times New Roman" w:hAnsi="Times New Roman"/>
          <w:spacing w:val="1"/>
          <w:sz w:val="24"/>
          <w:szCs w:val="24"/>
        </w:rPr>
        <w:t xml:space="preserve"> </w:t>
      </w:r>
      <w:r>
        <w:rPr>
          <w:rFonts w:ascii="Times New Roman" w:hAnsi="Times New Roman"/>
          <w:sz w:val="24"/>
          <w:szCs w:val="24"/>
        </w:rPr>
        <w:t>грунтовых</w:t>
      </w:r>
      <w:r>
        <w:rPr>
          <w:rFonts w:ascii="Times New Roman" w:hAnsi="Times New Roman"/>
          <w:spacing w:val="1"/>
          <w:sz w:val="24"/>
          <w:szCs w:val="24"/>
        </w:rPr>
        <w:t xml:space="preserve"> </w:t>
      </w:r>
      <w:r>
        <w:rPr>
          <w:rFonts w:ascii="Times New Roman" w:hAnsi="Times New Roman"/>
          <w:sz w:val="24"/>
          <w:szCs w:val="24"/>
        </w:rPr>
        <w:t>вод</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поверхность;</w:t>
      </w:r>
      <w:r>
        <w:rPr>
          <w:rFonts w:ascii="Times New Roman" w:hAnsi="Times New Roman"/>
          <w:spacing w:val="1"/>
          <w:sz w:val="24"/>
          <w:szCs w:val="24"/>
        </w:rPr>
        <w:t xml:space="preserve"> </w:t>
      </w:r>
      <w:r>
        <w:rPr>
          <w:rFonts w:ascii="Times New Roman" w:hAnsi="Times New Roman"/>
          <w:sz w:val="24"/>
          <w:szCs w:val="24"/>
        </w:rPr>
        <w:t>притоком</w:t>
      </w:r>
      <w:r>
        <w:rPr>
          <w:rFonts w:ascii="Times New Roman" w:hAnsi="Times New Roman"/>
          <w:spacing w:val="1"/>
          <w:sz w:val="24"/>
          <w:szCs w:val="24"/>
        </w:rPr>
        <w:t xml:space="preserve"> </w:t>
      </w:r>
      <w:r>
        <w:rPr>
          <w:rFonts w:ascii="Times New Roman" w:hAnsi="Times New Roman"/>
          <w:sz w:val="24"/>
          <w:szCs w:val="24"/>
        </w:rPr>
        <w:t>грунтовых</w:t>
      </w:r>
      <w:r>
        <w:rPr>
          <w:rFonts w:ascii="Times New Roman" w:hAnsi="Times New Roman"/>
          <w:spacing w:val="1"/>
          <w:sz w:val="24"/>
          <w:szCs w:val="24"/>
        </w:rPr>
        <w:t xml:space="preserve"> </w:t>
      </w:r>
      <w:r>
        <w:rPr>
          <w:rFonts w:ascii="Times New Roman" w:hAnsi="Times New Roman"/>
          <w:sz w:val="24"/>
          <w:szCs w:val="24"/>
        </w:rPr>
        <w:t>вод</w:t>
      </w:r>
      <w:r>
        <w:rPr>
          <w:rFonts w:ascii="Times New Roman" w:hAnsi="Times New Roman"/>
          <w:spacing w:val="1"/>
          <w:sz w:val="24"/>
          <w:szCs w:val="24"/>
        </w:rPr>
        <w:t xml:space="preserve"> </w:t>
      </w:r>
      <w:r>
        <w:rPr>
          <w:rFonts w:ascii="Times New Roman" w:hAnsi="Times New Roman"/>
          <w:sz w:val="24"/>
          <w:szCs w:val="24"/>
        </w:rPr>
        <w:t>из</w:t>
      </w:r>
      <w:r>
        <w:rPr>
          <w:rFonts w:ascii="Times New Roman" w:hAnsi="Times New Roman"/>
          <w:spacing w:val="1"/>
          <w:sz w:val="24"/>
          <w:szCs w:val="24"/>
        </w:rPr>
        <w:t xml:space="preserve"> </w:t>
      </w:r>
      <w:r>
        <w:rPr>
          <w:rFonts w:ascii="Times New Roman" w:hAnsi="Times New Roman"/>
          <w:sz w:val="24"/>
          <w:szCs w:val="24"/>
        </w:rPr>
        <w:t>глубинных</w:t>
      </w:r>
      <w:r>
        <w:rPr>
          <w:rFonts w:ascii="Times New Roman" w:hAnsi="Times New Roman"/>
          <w:spacing w:val="1"/>
          <w:sz w:val="24"/>
          <w:szCs w:val="24"/>
        </w:rPr>
        <w:t xml:space="preserve"> </w:t>
      </w:r>
      <w:r>
        <w:rPr>
          <w:rFonts w:ascii="Times New Roman" w:hAnsi="Times New Roman"/>
          <w:sz w:val="24"/>
          <w:szCs w:val="24"/>
        </w:rPr>
        <w:t>горизонтов.</w:t>
      </w:r>
    </w:p>
    <w:p w:rsidR="00792118" w:rsidRDefault="00D31328">
      <w:pPr>
        <w:pStyle w:val="af6"/>
        <w:ind w:left="222" w:right="343" w:firstLine="707"/>
        <w:contextualSpacing/>
        <w:rPr>
          <w:rFonts w:ascii="Times New Roman" w:hAnsi="Times New Roman"/>
          <w:sz w:val="24"/>
          <w:szCs w:val="24"/>
        </w:rPr>
      </w:pPr>
      <w:r>
        <w:rPr>
          <w:rFonts w:ascii="Times New Roman" w:hAnsi="Times New Roman"/>
          <w:sz w:val="24"/>
          <w:szCs w:val="24"/>
        </w:rPr>
        <w:t>Использование</w:t>
      </w:r>
      <w:r>
        <w:rPr>
          <w:rFonts w:ascii="Times New Roman" w:hAnsi="Times New Roman"/>
          <w:spacing w:val="1"/>
          <w:sz w:val="24"/>
          <w:szCs w:val="24"/>
        </w:rPr>
        <w:t xml:space="preserve"> </w:t>
      </w: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допускается</w:t>
      </w:r>
      <w:r>
        <w:rPr>
          <w:rFonts w:ascii="Times New Roman" w:hAnsi="Times New Roman"/>
          <w:spacing w:val="1"/>
          <w:sz w:val="24"/>
          <w:szCs w:val="24"/>
        </w:rPr>
        <w:t xml:space="preserve"> </w:t>
      </w:r>
      <w:r>
        <w:rPr>
          <w:rFonts w:ascii="Times New Roman" w:hAnsi="Times New Roman"/>
          <w:sz w:val="24"/>
          <w:szCs w:val="24"/>
        </w:rPr>
        <w:t>при предварительном</w:t>
      </w:r>
      <w:r>
        <w:rPr>
          <w:rFonts w:ascii="Times New Roman" w:hAnsi="Times New Roman"/>
          <w:spacing w:val="1"/>
          <w:sz w:val="24"/>
          <w:szCs w:val="24"/>
        </w:rPr>
        <w:t xml:space="preserve"> </w:t>
      </w:r>
      <w:r>
        <w:rPr>
          <w:rFonts w:ascii="Times New Roman" w:hAnsi="Times New Roman"/>
          <w:sz w:val="24"/>
          <w:szCs w:val="24"/>
        </w:rPr>
        <w:t>осушении,</w:t>
      </w:r>
      <w:r>
        <w:rPr>
          <w:rFonts w:ascii="Times New Roman" w:hAnsi="Times New Roman"/>
          <w:spacing w:val="1"/>
          <w:sz w:val="24"/>
          <w:szCs w:val="24"/>
        </w:rPr>
        <w:t xml:space="preserve"> </w:t>
      </w:r>
      <w:r>
        <w:rPr>
          <w:rFonts w:ascii="Times New Roman" w:hAnsi="Times New Roman"/>
          <w:sz w:val="24"/>
          <w:szCs w:val="24"/>
        </w:rPr>
        <w:t>выторфовывании и замене</w:t>
      </w:r>
      <w:r>
        <w:rPr>
          <w:rFonts w:ascii="Times New Roman" w:hAnsi="Times New Roman"/>
          <w:spacing w:val="1"/>
          <w:sz w:val="24"/>
          <w:szCs w:val="24"/>
        </w:rPr>
        <w:t xml:space="preserve"> </w:t>
      </w:r>
      <w:r>
        <w:rPr>
          <w:rFonts w:ascii="Times New Roman" w:hAnsi="Times New Roman"/>
          <w:sz w:val="24"/>
          <w:szCs w:val="24"/>
        </w:rPr>
        <w:t>минеральным грунтом с уплотнением, организации и очистке</w:t>
      </w:r>
      <w:r>
        <w:rPr>
          <w:rFonts w:ascii="Times New Roman" w:hAnsi="Times New Roman"/>
          <w:spacing w:val="1"/>
          <w:sz w:val="24"/>
          <w:szCs w:val="24"/>
        </w:rPr>
        <w:t xml:space="preserve"> </w:t>
      </w:r>
      <w:r>
        <w:rPr>
          <w:rFonts w:ascii="Times New Roman" w:hAnsi="Times New Roman"/>
          <w:sz w:val="24"/>
          <w:szCs w:val="24"/>
        </w:rPr>
        <w:t xml:space="preserve">поверхностного стока; строительстве дренажных систем, применении </w:t>
      </w:r>
      <w:r>
        <w:rPr>
          <w:rFonts w:ascii="Times New Roman" w:hAnsi="Times New Roman"/>
          <w:sz w:val="24"/>
          <w:szCs w:val="24"/>
        </w:rPr>
        <w:lastRenderedPageBreak/>
        <w:t>свайных оснований, в</w:t>
      </w:r>
      <w:r>
        <w:rPr>
          <w:rFonts w:ascii="Times New Roman" w:hAnsi="Times New Roman"/>
          <w:spacing w:val="1"/>
          <w:sz w:val="24"/>
          <w:szCs w:val="24"/>
        </w:rPr>
        <w:t xml:space="preserve"> </w:t>
      </w:r>
      <w:r>
        <w:rPr>
          <w:rFonts w:ascii="Times New Roman" w:hAnsi="Times New Roman"/>
          <w:sz w:val="24"/>
          <w:szCs w:val="24"/>
        </w:rPr>
        <w:t>соответствии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нормами осушения,</w:t>
      </w:r>
      <w:r>
        <w:rPr>
          <w:rFonts w:ascii="Times New Roman" w:hAnsi="Times New Roman"/>
          <w:spacing w:val="-2"/>
          <w:sz w:val="24"/>
          <w:szCs w:val="24"/>
        </w:rPr>
        <w:t xml:space="preserve"> </w:t>
      </w:r>
      <w:r>
        <w:rPr>
          <w:rFonts w:ascii="Times New Roman" w:hAnsi="Times New Roman"/>
          <w:sz w:val="24"/>
          <w:szCs w:val="24"/>
        </w:rPr>
        <w:t>согласно</w:t>
      </w:r>
      <w:r>
        <w:rPr>
          <w:rFonts w:ascii="Times New Roman" w:hAnsi="Times New Roman"/>
          <w:spacing w:val="1"/>
          <w:sz w:val="24"/>
          <w:szCs w:val="24"/>
        </w:rPr>
        <w:t xml:space="preserve"> </w:t>
      </w:r>
      <w:r>
        <w:rPr>
          <w:rFonts w:ascii="Times New Roman" w:hAnsi="Times New Roman"/>
          <w:sz w:val="24"/>
          <w:szCs w:val="24"/>
          <w:shd w:val="clear" w:color="auto" w:fill="FFFFFF"/>
        </w:rPr>
        <w:t>СП 104.13330.2016 </w:t>
      </w:r>
      <w:r>
        <w:rPr>
          <w:rFonts w:ascii="Times New Roman" w:hAnsi="Times New Roman"/>
          <w:sz w:val="24"/>
          <w:szCs w:val="24"/>
        </w:rPr>
        <w:t>.</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Нарушенные территории</w:t>
      </w:r>
    </w:p>
    <w:p w:rsidR="00792118" w:rsidRDefault="00D31328">
      <w:pPr>
        <w:pStyle w:val="af6"/>
        <w:spacing w:before="43"/>
        <w:ind w:left="222" w:right="352" w:firstLine="707"/>
        <w:contextualSpacing/>
        <w:rPr>
          <w:rFonts w:ascii="Times New Roman" w:hAnsi="Times New Roman"/>
          <w:sz w:val="24"/>
          <w:szCs w:val="24"/>
        </w:rPr>
      </w:pP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отработанных</w:t>
      </w:r>
      <w:r>
        <w:rPr>
          <w:rFonts w:ascii="Times New Roman" w:hAnsi="Times New Roman"/>
          <w:spacing w:val="1"/>
          <w:sz w:val="24"/>
          <w:szCs w:val="24"/>
        </w:rPr>
        <w:t xml:space="preserve"> </w:t>
      </w:r>
      <w:r>
        <w:rPr>
          <w:rFonts w:ascii="Times New Roman" w:hAnsi="Times New Roman"/>
          <w:sz w:val="24"/>
          <w:szCs w:val="24"/>
        </w:rPr>
        <w:t>карьеров</w:t>
      </w:r>
      <w:r>
        <w:rPr>
          <w:rFonts w:ascii="Times New Roman" w:hAnsi="Times New Roman"/>
          <w:spacing w:val="1"/>
          <w:sz w:val="24"/>
          <w:szCs w:val="24"/>
        </w:rPr>
        <w:t xml:space="preserve"> </w:t>
      </w:r>
      <w:r>
        <w:rPr>
          <w:rFonts w:ascii="Times New Roman" w:hAnsi="Times New Roman"/>
          <w:sz w:val="24"/>
          <w:szCs w:val="24"/>
        </w:rPr>
        <w:t>строительных</w:t>
      </w:r>
      <w:r>
        <w:rPr>
          <w:rFonts w:ascii="Times New Roman" w:hAnsi="Times New Roman"/>
          <w:spacing w:val="1"/>
          <w:sz w:val="24"/>
          <w:szCs w:val="24"/>
        </w:rPr>
        <w:t xml:space="preserve"> </w:t>
      </w:r>
      <w:r>
        <w:rPr>
          <w:rFonts w:ascii="Times New Roman" w:hAnsi="Times New Roman"/>
          <w:sz w:val="24"/>
          <w:szCs w:val="24"/>
        </w:rPr>
        <w:t>материалов,</w:t>
      </w:r>
      <w:r>
        <w:rPr>
          <w:rFonts w:ascii="Times New Roman" w:hAnsi="Times New Roman"/>
          <w:spacing w:val="1"/>
          <w:sz w:val="24"/>
          <w:szCs w:val="24"/>
        </w:rPr>
        <w:t xml:space="preserve"> </w:t>
      </w:r>
      <w:r>
        <w:rPr>
          <w:rFonts w:ascii="Times New Roman" w:hAnsi="Times New Roman"/>
          <w:sz w:val="24"/>
          <w:szCs w:val="24"/>
        </w:rPr>
        <w:t>техногенные</w:t>
      </w:r>
      <w:r>
        <w:rPr>
          <w:rFonts w:ascii="Times New Roman" w:hAnsi="Times New Roman"/>
          <w:spacing w:val="1"/>
          <w:sz w:val="24"/>
          <w:szCs w:val="24"/>
        </w:rPr>
        <w:t xml:space="preserve"> </w:t>
      </w:r>
      <w:r>
        <w:rPr>
          <w:rFonts w:ascii="Times New Roman" w:hAnsi="Times New Roman"/>
          <w:sz w:val="24"/>
          <w:szCs w:val="24"/>
        </w:rPr>
        <w:t>нарушения</w:t>
      </w:r>
      <w:r>
        <w:rPr>
          <w:rFonts w:ascii="Times New Roman" w:hAnsi="Times New Roman"/>
          <w:spacing w:val="-1"/>
          <w:sz w:val="24"/>
          <w:szCs w:val="24"/>
        </w:rPr>
        <w:t xml:space="preserve"> </w:t>
      </w:r>
      <w:r>
        <w:rPr>
          <w:rFonts w:ascii="Times New Roman" w:hAnsi="Times New Roman"/>
          <w:sz w:val="24"/>
          <w:szCs w:val="24"/>
        </w:rPr>
        <w:t>рельефа,</w:t>
      </w:r>
      <w:r>
        <w:rPr>
          <w:rFonts w:ascii="Times New Roman" w:hAnsi="Times New Roman"/>
          <w:spacing w:val="-1"/>
          <w:sz w:val="24"/>
          <w:szCs w:val="24"/>
        </w:rPr>
        <w:t xml:space="preserve"> </w:t>
      </w:r>
      <w:r>
        <w:rPr>
          <w:rFonts w:ascii="Times New Roman" w:hAnsi="Times New Roman"/>
          <w:sz w:val="24"/>
          <w:szCs w:val="24"/>
        </w:rPr>
        <w:t>несанкционированные свалки,</w:t>
      </w:r>
      <w:r>
        <w:rPr>
          <w:rFonts w:ascii="Times New Roman" w:hAnsi="Times New Roman"/>
          <w:spacing w:val="-1"/>
          <w:sz w:val="24"/>
          <w:szCs w:val="24"/>
        </w:rPr>
        <w:t xml:space="preserve"> </w:t>
      </w:r>
      <w:r>
        <w:rPr>
          <w:rFonts w:ascii="Times New Roman" w:hAnsi="Times New Roman"/>
          <w:sz w:val="24"/>
          <w:szCs w:val="24"/>
        </w:rPr>
        <w:t>отвалы</w:t>
      </w:r>
      <w:r>
        <w:rPr>
          <w:rFonts w:ascii="Times New Roman" w:hAnsi="Times New Roman"/>
          <w:spacing w:val="-2"/>
          <w:sz w:val="24"/>
          <w:szCs w:val="24"/>
        </w:rPr>
        <w:t xml:space="preserve"> </w:t>
      </w:r>
      <w:r>
        <w:rPr>
          <w:rFonts w:ascii="Times New Roman" w:hAnsi="Times New Roman"/>
          <w:sz w:val="24"/>
          <w:szCs w:val="24"/>
        </w:rPr>
        <w:t>грунта и</w:t>
      </w:r>
      <w:r>
        <w:rPr>
          <w:rFonts w:ascii="Times New Roman" w:hAnsi="Times New Roman"/>
          <w:spacing w:val="-1"/>
          <w:sz w:val="24"/>
          <w:szCs w:val="24"/>
        </w:rPr>
        <w:t xml:space="preserve"> </w:t>
      </w:r>
      <w:r>
        <w:rPr>
          <w:rFonts w:ascii="Times New Roman" w:hAnsi="Times New Roman"/>
          <w:sz w:val="24"/>
          <w:szCs w:val="24"/>
        </w:rPr>
        <w:t>пр.</w:t>
      </w:r>
    </w:p>
    <w:p w:rsidR="00792118" w:rsidRDefault="00D31328">
      <w:pPr>
        <w:pStyle w:val="af6"/>
        <w:ind w:left="222" w:right="345" w:firstLine="707"/>
        <w:contextualSpacing/>
        <w:rPr>
          <w:rFonts w:ascii="Times New Roman" w:hAnsi="Times New Roman"/>
          <w:sz w:val="24"/>
          <w:szCs w:val="24"/>
        </w:rPr>
      </w:pP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соответствии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СП</w:t>
      </w:r>
      <w:r>
        <w:rPr>
          <w:rFonts w:ascii="Times New Roman" w:hAnsi="Times New Roman"/>
          <w:spacing w:val="1"/>
          <w:sz w:val="24"/>
          <w:szCs w:val="24"/>
        </w:rPr>
        <w:t xml:space="preserve"> </w:t>
      </w:r>
      <w:r>
        <w:rPr>
          <w:rFonts w:ascii="Times New Roman" w:hAnsi="Times New Roman"/>
          <w:sz w:val="24"/>
          <w:szCs w:val="24"/>
        </w:rPr>
        <w:t>«Градостроительство.</w:t>
      </w:r>
      <w:r>
        <w:rPr>
          <w:rFonts w:ascii="Times New Roman" w:hAnsi="Times New Roman"/>
          <w:spacing w:val="1"/>
          <w:sz w:val="24"/>
          <w:szCs w:val="24"/>
        </w:rPr>
        <w:t xml:space="preserve"> </w:t>
      </w:r>
      <w:r>
        <w:rPr>
          <w:rFonts w:ascii="Times New Roman" w:hAnsi="Times New Roman"/>
          <w:sz w:val="24"/>
          <w:szCs w:val="24"/>
        </w:rPr>
        <w:t>Планировка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застройка</w:t>
      </w:r>
      <w:r>
        <w:rPr>
          <w:rFonts w:ascii="Times New Roman" w:hAnsi="Times New Roman"/>
          <w:spacing w:val="1"/>
          <w:sz w:val="24"/>
          <w:szCs w:val="24"/>
        </w:rPr>
        <w:t xml:space="preserve"> </w:t>
      </w:r>
      <w:r>
        <w:rPr>
          <w:rFonts w:ascii="Times New Roman" w:hAnsi="Times New Roman"/>
          <w:sz w:val="24"/>
          <w:szCs w:val="24"/>
        </w:rPr>
        <w:t>городских</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сельских</w:t>
      </w:r>
      <w:r>
        <w:rPr>
          <w:rFonts w:ascii="Times New Roman" w:hAnsi="Times New Roman"/>
          <w:spacing w:val="1"/>
          <w:sz w:val="24"/>
          <w:szCs w:val="24"/>
        </w:rPr>
        <w:t xml:space="preserve"> </w:t>
      </w:r>
      <w:r>
        <w:rPr>
          <w:rFonts w:ascii="Times New Roman" w:hAnsi="Times New Roman"/>
          <w:sz w:val="24"/>
          <w:szCs w:val="24"/>
        </w:rPr>
        <w:t>поселений»</w:t>
      </w:r>
      <w:r>
        <w:rPr>
          <w:rFonts w:ascii="Times New Roman" w:hAnsi="Times New Roman"/>
          <w:spacing w:val="1"/>
          <w:sz w:val="24"/>
          <w:szCs w:val="24"/>
        </w:rPr>
        <w:t xml:space="preserve"> </w:t>
      </w:r>
      <w:r>
        <w:rPr>
          <w:rFonts w:ascii="Times New Roman" w:hAnsi="Times New Roman"/>
          <w:sz w:val="24"/>
          <w:szCs w:val="24"/>
        </w:rPr>
        <w:t>использование</w:t>
      </w:r>
      <w:r>
        <w:rPr>
          <w:rFonts w:ascii="Times New Roman" w:hAnsi="Times New Roman"/>
          <w:spacing w:val="1"/>
          <w:sz w:val="24"/>
          <w:szCs w:val="24"/>
        </w:rPr>
        <w:t xml:space="preserve"> </w:t>
      </w:r>
      <w:r>
        <w:rPr>
          <w:rFonts w:ascii="Times New Roman" w:hAnsi="Times New Roman"/>
          <w:sz w:val="24"/>
          <w:szCs w:val="24"/>
        </w:rPr>
        <w:t>нарушенных</w:t>
      </w:r>
      <w:r>
        <w:rPr>
          <w:rFonts w:ascii="Times New Roman" w:hAnsi="Times New Roman"/>
          <w:spacing w:val="1"/>
          <w:sz w:val="24"/>
          <w:szCs w:val="24"/>
        </w:rPr>
        <w:t xml:space="preserve"> </w:t>
      </w:r>
      <w:r>
        <w:rPr>
          <w:rFonts w:ascii="Times New Roman" w:hAnsi="Times New Roman"/>
          <w:sz w:val="24"/>
          <w:szCs w:val="24"/>
        </w:rPr>
        <w:t>территорий</w:t>
      </w:r>
      <w:r>
        <w:rPr>
          <w:rFonts w:ascii="Times New Roman" w:hAnsi="Times New Roman"/>
          <w:spacing w:val="1"/>
          <w:sz w:val="24"/>
          <w:szCs w:val="24"/>
        </w:rPr>
        <w:t xml:space="preserve"> </w:t>
      </w:r>
      <w:r>
        <w:rPr>
          <w:rFonts w:ascii="Times New Roman" w:hAnsi="Times New Roman"/>
          <w:sz w:val="24"/>
          <w:szCs w:val="24"/>
        </w:rPr>
        <w:t>допускается</w:t>
      </w:r>
      <w:r>
        <w:rPr>
          <w:rFonts w:ascii="Times New Roman" w:hAnsi="Times New Roman"/>
          <w:spacing w:val="1"/>
          <w:sz w:val="24"/>
          <w:szCs w:val="24"/>
        </w:rPr>
        <w:t xml:space="preserve"> </w:t>
      </w:r>
      <w:r>
        <w:rPr>
          <w:rFonts w:ascii="Times New Roman" w:hAnsi="Times New Roman"/>
          <w:sz w:val="24"/>
          <w:szCs w:val="24"/>
        </w:rPr>
        <w:t>после</w:t>
      </w:r>
      <w:r>
        <w:rPr>
          <w:rFonts w:ascii="Times New Roman" w:hAnsi="Times New Roman"/>
          <w:spacing w:val="1"/>
          <w:sz w:val="24"/>
          <w:szCs w:val="24"/>
        </w:rPr>
        <w:t xml:space="preserve"> </w:t>
      </w:r>
      <w:r>
        <w:rPr>
          <w:rFonts w:ascii="Times New Roman" w:hAnsi="Times New Roman"/>
          <w:sz w:val="24"/>
          <w:szCs w:val="24"/>
        </w:rPr>
        <w:t>рекультивации.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792118" w:rsidRDefault="00D31328">
      <w:pPr>
        <w:pStyle w:val="af6"/>
        <w:widowControl/>
        <w:numPr>
          <w:ilvl w:val="0"/>
          <w:numId w:val="11"/>
        </w:numPr>
        <w:spacing w:after="0"/>
        <w:contextualSpacing/>
        <w:rPr>
          <w:rFonts w:ascii="Times New Roman" w:hAnsi="Times New Roman"/>
          <w:sz w:val="24"/>
          <w:szCs w:val="24"/>
        </w:rPr>
      </w:pPr>
      <w:r>
        <w:rPr>
          <w:rFonts w:ascii="Times New Roman" w:hAnsi="Times New Roman"/>
          <w:sz w:val="24"/>
          <w:szCs w:val="24"/>
        </w:rPr>
        <w:t>защита жизни и здоровья граждан;</w:t>
      </w:r>
    </w:p>
    <w:p w:rsidR="00792118" w:rsidRDefault="00D31328">
      <w:pPr>
        <w:pStyle w:val="af6"/>
        <w:widowControl/>
        <w:numPr>
          <w:ilvl w:val="0"/>
          <w:numId w:val="11"/>
        </w:numPr>
        <w:spacing w:after="0"/>
        <w:contextualSpacing/>
        <w:rPr>
          <w:rFonts w:ascii="Times New Roman" w:hAnsi="Times New Roman"/>
          <w:sz w:val="24"/>
          <w:szCs w:val="24"/>
        </w:rPr>
      </w:pPr>
      <w:r>
        <w:rPr>
          <w:rFonts w:ascii="Times New Roman" w:hAnsi="Times New Roman"/>
          <w:sz w:val="24"/>
          <w:szCs w:val="24"/>
        </w:rPr>
        <w:t>безопасная эксплуатация объектов транспорта, связи, энергетики, объектов обороны страны и безопасности государства;</w:t>
      </w:r>
    </w:p>
    <w:p w:rsidR="00792118" w:rsidRDefault="00D31328">
      <w:pPr>
        <w:pStyle w:val="af6"/>
        <w:widowControl/>
        <w:numPr>
          <w:ilvl w:val="0"/>
          <w:numId w:val="11"/>
        </w:numPr>
        <w:spacing w:after="0"/>
        <w:contextualSpacing/>
        <w:rPr>
          <w:rFonts w:ascii="Times New Roman" w:hAnsi="Times New Roman"/>
          <w:sz w:val="24"/>
          <w:szCs w:val="24"/>
        </w:rPr>
      </w:pPr>
      <w:r>
        <w:rPr>
          <w:rFonts w:ascii="Times New Roman" w:hAnsi="Times New Roman"/>
          <w:sz w:val="24"/>
          <w:szCs w:val="24"/>
        </w:rPr>
        <w:t>обеспечение сохранности объектов культурного наследия;</w:t>
      </w:r>
    </w:p>
    <w:p w:rsidR="00792118" w:rsidRDefault="00D31328">
      <w:pPr>
        <w:pStyle w:val="af6"/>
        <w:widowControl/>
        <w:numPr>
          <w:ilvl w:val="0"/>
          <w:numId w:val="11"/>
        </w:numPr>
        <w:spacing w:after="0"/>
        <w:contextualSpacing/>
        <w:rPr>
          <w:rFonts w:ascii="Times New Roman" w:hAnsi="Times New Roman"/>
          <w:sz w:val="24"/>
          <w:szCs w:val="24"/>
        </w:rPr>
      </w:pPr>
      <w:r>
        <w:rPr>
          <w:rFonts w:ascii="Times New Roman" w:hAnsi="Times New Roman"/>
          <w:sz w:val="24"/>
          <w:szCs w:val="24"/>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92118" w:rsidRDefault="00D31328">
      <w:pPr>
        <w:pStyle w:val="af6"/>
        <w:widowControl/>
        <w:numPr>
          <w:ilvl w:val="0"/>
          <w:numId w:val="11"/>
        </w:numPr>
        <w:spacing w:after="0"/>
        <w:contextualSpacing/>
        <w:rPr>
          <w:rFonts w:ascii="Times New Roman" w:hAnsi="Times New Roman"/>
          <w:sz w:val="24"/>
          <w:szCs w:val="24"/>
        </w:rPr>
      </w:pPr>
      <w:r>
        <w:rPr>
          <w:rFonts w:ascii="Times New Roman" w:hAnsi="Times New Roman"/>
          <w:sz w:val="24"/>
          <w:szCs w:val="24"/>
        </w:rPr>
        <w:t>обеспечение обороны страны и безопасности государства.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Виды зон с особыми условиями использования территории представлены в ст. 105 ЗК РФ.</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Зоны охраны объектов культурного наследия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 xml:space="preserve">Согласно п. 1 ст. 5.1 Федерального закона от 25.06.2002 № 73-ФЗ на территории </w:t>
      </w:r>
      <w:r>
        <w:rPr>
          <w:rFonts w:ascii="Times New Roman" w:hAnsi="Times New Roman"/>
          <w:sz w:val="24"/>
          <w:szCs w:val="24"/>
        </w:rPr>
        <w:lastRenderedPageBreak/>
        <w:t>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Защитная зона объекта культурного наследия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792118" w:rsidRDefault="00D31328">
      <w:pPr>
        <w:pStyle w:val="af6"/>
        <w:widowControl/>
        <w:numPr>
          <w:ilvl w:val="0"/>
          <w:numId w:val="10"/>
        </w:numPr>
        <w:tabs>
          <w:tab w:val="left" w:pos="993"/>
        </w:tabs>
        <w:spacing w:after="0"/>
        <w:contextualSpacing/>
        <w:rPr>
          <w:rFonts w:ascii="Times New Roman" w:hAnsi="Times New Roman"/>
          <w:sz w:val="24"/>
          <w:szCs w:val="24"/>
        </w:rPr>
      </w:pPr>
      <w:r>
        <w:rPr>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92118" w:rsidRDefault="00D31328">
      <w:pPr>
        <w:pStyle w:val="af6"/>
        <w:widowControl/>
        <w:numPr>
          <w:ilvl w:val="0"/>
          <w:numId w:val="10"/>
        </w:numPr>
        <w:tabs>
          <w:tab w:val="left" w:pos="993"/>
        </w:tabs>
        <w:spacing w:after="0"/>
        <w:contextualSpacing/>
        <w:rPr>
          <w:rFonts w:ascii="Times New Roman" w:hAnsi="Times New Roman"/>
          <w:sz w:val="24"/>
          <w:szCs w:val="24"/>
        </w:rPr>
      </w:pPr>
      <w:r>
        <w:rPr>
          <w:rFonts w:ascii="Times New Roman" w:hAnsi="Times New Roman"/>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Санитарно-защитные зоны (СЗЗ) и санитарные разрывы (санитарные полосы отчуждения)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Организацию санитарно-защитных зон для предприятий и объектов следует осуществлять в соответствии с требованиями, установленными СанПиН 2.2.1/2.1.1.1200-03.</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«Санитарно-защитные зоны и санитарная классификация предприятий, сооружений и иных объектов» (с изменениями на 25 апреля 2014 года).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 xml:space="preserve">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санитарно-защитной зоны и рекомендуемые разрывы, а также для объектов I - III классов опасности разрабатывается проект ориентировочного размера </w:t>
      </w:r>
      <w:r>
        <w:rPr>
          <w:rFonts w:ascii="Times New Roman" w:hAnsi="Times New Roman"/>
          <w:sz w:val="24"/>
          <w:szCs w:val="24"/>
        </w:rPr>
        <w:lastRenderedPageBreak/>
        <w:t>санитарно-защитной зоны. 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указанными санитарными правилами.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Временное сокращение объёма производства не является основанием к пересмотру принятой величины санитарно-защитной зоны для максимальной проектной или фактически достигнутой его мощности.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Содержание     указанного      режима      определяется      СанПиН      2.2.1/2.1.1.1200-03.</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«Санитарно-защитные зоны и санитарная классификация предприятий, сооружений и иных объектов» (с изменениями на 25 апреля 2014 года).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вводятся следующие ограничения хозяйственной и иной деятельности.</w:t>
      </w:r>
    </w:p>
    <w:tbl>
      <w:tblPr>
        <w:tblW w:w="9090" w:type="dxa"/>
        <w:tblInd w:w="119" w:type="dxa"/>
        <w:tblCellMar>
          <w:left w:w="5" w:type="dxa"/>
          <w:right w:w="5" w:type="dxa"/>
        </w:tblCellMar>
        <w:tblLook w:val="01E0" w:firstRow="1" w:lastRow="1" w:firstColumn="1" w:lastColumn="1" w:noHBand="0" w:noVBand="0"/>
      </w:tblPr>
      <w:tblGrid>
        <w:gridCol w:w="4555"/>
        <w:gridCol w:w="4535"/>
      </w:tblGrid>
      <w:tr w:rsidR="00792118">
        <w:trPr>
          <w:trHeight w:val="585"/>
        </w:trPr>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pStyle w:val="TableParagraph"/>
              <w:spacing w:line="289" w:lineRule="exact"/>
              <w:ind w:left="579" w:right="573"/>
              <w:jc w:val="both"/>
              <w:rPr>
                <w:rFonts w:ascii="Times New Roman" w:hAnsi="Times New Roman" w:cs="Times New Roman"/>
                <w:b/>
                <w:sz w:val="24"/>
                <w:szCs w:val="24"/>
              </w:rPr>
            </w:pPr>
            <w:r>
              <w:rPr>
                <w:rFonts w:ascii="Times New Roman" w:hAnsi="Times New Roman" w:cs="Times New Roman"/>
                <w:b/>
                <w:sz w:val="24"/>
                <w:szCs w:val="24"/>
              </w:rPr>
              <w:t>На</w:t>
            </w:r>
            <w:r>
              <w:rPr>
                <w:rFonts w:ascii="Times New Roman" w:hAnsi="Times New Roman" w:cs="Times New Roman"/>
                <w:b/>
                <w:spacing w:val="-3"/>
                <w:sz w:val="24"/>
                <w:szCs w:val="24"/>
              </w:rPr>
              <w:t xml:space="preserve"> </w:t>
            </w:r>
            <w:r>
              <w:rPr>
                <w:rFonts w:ascii="Times New Roman" w:hAnsi="Times New Roman" w:cs="Times New Roman"/>
                <w:b/>
                <w:sz w:val="24"/>
                <w:szCs w:val="24"/>
              </w:rPr>
              <w:t>территории</w:t>
            </w:r>
            <w:r>
              <w:rPr>
                <w:rFonts w:ascii="Times New Roman" w:hAnsi="Times New Roman" w:cs="Times New Roman"/>
                <w:b/>
                <w:spacing w:val="-3"/>
                <w:sz w:val="24"/>
                <w:szCs w:val="24"/>
              </w:rPr>
              <w:t xml:space="preserve"> </w:t>
            </w:r>
            <w:r>
              <w:rPr>
                <w:rFonts w:ascii="Times New Roman" w:hAnsi="Times New Roman" w:cs="Times New Roman"/>
                <w:b/>
                <w:sz w:val="24"/>
                <w:szCs w:val="24"/>
              </w:rPr>
              <w:t>СЗЗ не допускается размещать</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pStyle w:val="TableParagraph"/>
              <w:spacing w:line="289" w:lineRule="exact"/>
              <w:ind w:left="122" w:right="119"/>
              <w:jc w:val="both"/>
              <w:rPr>
                <w:rFonts w:ascii="Times New Roman" w:hAnsi="Times New Roman" w:cs="Times New Roman"/>
                <w:b/>
                <w:sz w:val="24"/>
                <w:szCs w:val="24"/>
              </w:rPr>
            </w:pPr>
            <w:r>
              <w:rPr>
                <w:rFonts w:ascii="Times New Roman" w:hAnsi="Times New Roman" w:cs="Times New Roman"/>
                <w:b/>
                <w:sz w:val="24"/>
                <w:szCs w:val="24"/>
              </w:rPr>
              <w:t>На</w:t>
            </w:r>
            <w:r>
              <w:rPr>
                <w:rFonts w:ascii="Times New Roman" w:hAnsi="Times New Roman" w:cs="Times New Roman"/>
                <w:b/>
                <w:spacing w:val="-4"/>
                <w:sz w:val="24"/>
                <w:szCs w:val="24"/>
              </w:rPr>
              <w:t xml:space="preserve"> </w:t>
            </w:r>
            <w:r>
              <w:rPr>
                <w:rFonts w:ascii="Times New Roman" w:hAnsi="Times New Roman" w:cs="Times New Roman"/>
                <w:b/>
                <w:sz w:val="24"/>
                <w:szCs w:val="24"/>
              </w:rPr>
              <w:t>территории</w:t>
            </w:r>
            <w:r>
              <w:rPr>
                <w:rFonts w:ascii="Times New Roman" w:hAnsi="Times New Roman" w:cs="Times New Roman"/>
                <w:b/>
                <w:spacing w:val="-3"/>
                <w:sz w:val="24"/>
                <w:szCs w:val="24"/>
              </w:rPr>
              <w:t xml:space="preserve"> </w:t>
            </w:r>
            <w:r>
              <w:rPr>
                <w:rFonts w:ascii="Times New Roman" w:hAnsi="Times New Roman" w:cs="Times New Roman"/>
                <w:b/>
                <w:sz w:val="24"/>
                <w:szCs w:val="24"/>
              </w:rPr>
              <w:t>СЗЗ</w:t>
            </w:r>
            <w:r>
              <w:rPr>
                <w:rFonts w:ascii="Times New Roman" w:hAnsi="Times New Roman" w:cs="Times New Roman"/>
                <w:b/>
                <w:spacing w:val="-1"/>
                <w:sz w:val="24"/>
                <w:szCs w:val="24"/>
              </w:rPr>
              <w:t xml:space="preserve"> </w:t>
            </w:r>
            <w:r>
              <w:rPr>
                <w:rFonts w:ascii="Times New Roman" w:hAnsi="Times New Roman" w:cs="Times New Roman"/>
                <w:b/>
                <w:sz w:val="24"/>
                <w:szCs w:val="24"/>
              </w:rPr>
              <w:t>допускается</w:t>
            </w:r>
            <w:r>
              <w:rPr>
                <w:rFonts w:ascii="Times New Roman" w:hAnsi="Times New Roman" w:cs="Times New Roman"/>
                <w:b/>
                <w:spacing w:val="-4"/>
                <w:sz w:val="24"/>
                <w:szCs w:val="24"/>
              </w:rPr>
              <w:t xml:space="preserve"> </w:t>
            </w:r>
            <w:r>
              <w:rPr>
                <w:rFonts w:ascii="Times New Roman" w:hAnsi="Times New Roman" w:cs="Times New Roman"/>
                <w:b/>
                <w:sz w:val="24"/>
                <w:szCs w:val="24"/>
              </w:rPr>
              <w:t>размещать</w:t>
            </w:r>
          </w:p>
        </w:tc>
      </w:tr>
      <w:tr w:rsidR="00792118">
        <w:trPr>
          <w:trHeight w:val="292"/>
        </w:trPr>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pStyle w:val="TableParagraph"/>
              <w:ind w:left="9"/>
              <w:jc w:val="center"/>
              <w:rPr>
                <w:rFonts w:ascii="Times New Roman" w:hAnsi="Times New Roman" w:cs="Times New Roman"/>
                <w:sz w:val="24"/>
                <w:szCs w:val="24"/>
              </w:rPr>
            </w:pPr>
            <w:r>
              <w:rPr>
                <w:rFonts w:ascii="Times New Roman" w:hAnsi="Times New Roman" w:cs="Times New Roman"/>
                <w:sz w:val="24"/>
                <w:szCs w:val="24"/>
              </w:rPr>
              <w:t>1</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pStyle w:val="TableParagraph"/>
              <w:ind w:left="6"/>
              <w:jc w:val="center"/>
              <w:rPr>
                <w:rFonts w:ascii="Times New Roman" w:hAnsi="Times New Roman" w:cs="Times New Roman"/>
                <w:sz w:val="24"/>
                <w:szCs w:val="24"/>
              </w:rPr>
            </w:pPr>
            <w:r>
              <w:rPr>
                <w:rFonts w:ascii="Times New Roman" w:hAnsi="Times New Roman" w:cs="Times New Roman"/>
                <w:sz w:val="24"/>
                <w:szCs w:val="24"/>
              </w:rPr>
              <w:t>2</w:t>
            </w:r>
          </w:p>
        </w:tc>
      </w:tr>
      <w:tr w:rsidR="00792118">
        <w:trPr>
          <w:trHeight w:val="1973"/>
        </w:trPr>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92118" w:rsidRDefault="00D31328">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rPr>
            </w:pPr>
            <w:r>
              <w:rPr>
                <w:rFonts w:ascii="Times New Roman" w:hAnsi="Times New Roman" w:cs="Times New Roman"/>
                <w:sz w:val="24"/>
                <w:szCs w:val="24"/>
                <w:shd w:val="clear" w:color="auto" w:fill="FFFFFF"/>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792118" w:rsidRDefault="00D31328">
            <w:pPr>
              <w:pStyle w:val="TableParagraph"/>
              <w:tabs>
                <w:tab w:val="left" w:pos="1913"/>
                <w:tab w:val="left" w:pos="2152"/>
                <w:tab w:val="left" w:pos="3459"/>
                <w:tab w:val="left" w:pos="3540"/>
                <w:tab w:val="left" w:pos="4204"/>
              </w:tabs>
              <w:spacing w:line="240" w:lineRule="auto"/>
              <w:ind w:left="107" w:right="97"/>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92118" w:rsidRDefault="00D31328">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В санитарно-защитной зоне объектов пищевых отраслей промышленности, оптовых складов продовольственного сырья и пищевой </w:t>
            </w:r>
            <w:r>
              <w:rPr>
                <w:rFonts w:ascii="Times New Roman" w:hAnsi="Times New Roman" w:cs="Times New Roman"/>
                <w:sz w:val="24"/>
                <w:szCs w:val="24"/>
                <w:shd w:val="clear" w:color="auto" w:fill="FFFFFF"/>
              </w:rPr>
              <w:lastRenderedPageBreak/>
              <w:t>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92118" w:rsidRDefault="00D31328">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bl>
    <w:p w:rsidR="00792118" w:rsidRDefault="00D31328">
      <w:pPr>
        <w:pStyle w:val="af6"/>
        <w:ind w:left="222" w:right="343" w:firstLine="707"/>
        <w:contextualSpacing/>
        <w:rPr>
          <w:rFonts w:ascii="Times New Roman" w:hAnsi="Times New Roman"/>
          <w:spacing w:val="1"/>
          <w:sz w:val="24"/>
          <w:szCs w:val="24"/>
        </w:rPr>
      </w:pPr>
      <w:r>
        <w:rPr>
          <w:rFonts w:ascii="Times New Roman" w:hAnsi="Times New Roman"/>
          <w:sz w:val="24"/>
          <w:szCs w:val="24"/>
        </w:rPr>
        <w:lastRenderedPageBreak/>
        <w:t>Решение</w:t>
      </w:r>
      <w:r>
        <w:rPr>
          <w:rFonts w:ascii="Times New Roman" w:hAnsi="Times New Roman"/>
          <w:spacing w:val="1"/>
          <w:sz w:val="24"/>
          <w:szCs w:val="24"/>
        </w:rPr>
        <w:t xml:space="preserve"> </w:t>
      </w:r>
      <w:r>
        <w:rPr>
          <w:rFonts w:ascii="Times New Roman" w:hAnsi="Times New Roman"/>
          <w:sz w:val="24"/>
          <w:szCs w:val="24"/>
        </w:rPr>
        <w:t>вопроса</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жилой</w:t>
      </w:r>
      <w:r>
        <w:rPr>
          <w:rFonts w:ascii="Times New Roman" w:hAnsi="Times New Roman"/>
          <w:spacing w:val="1"/>
          <w:sz w:val="24"/>
          <w:szCs w:val="24"/>
        </w:rPr>
        <w:t xml:space="preserve"> </w:t>
      </w:r>
      <w:r>
        <w:rPr>
          <w:rFonts w:ascii="Times New Roman" w:hAnsi="Times New Roman"/>
          <w:sz w:val="24"/>
          <w:szCs w:val="24"/>
        </w:rPr>
        <w:t>застройке,</w:t>
      </w:r>
      <w:r>
        <w:rPr>
          <w:rFonts w:ascii="Times New Roman" w:hAnsi="Times New Roman"/>
          <w:spacing w:val="1"/>
          <w:sz w:val="24"/>
          <w:szCs w:val="24"/>
        </w:rPr>
        <w:t xml:space="preserve"> </w:t>
      </w:r>
      <w:r>
        <w:rPr>
          <w:rFonts w:ascii="Times New Roman" w:hAnsi="Times New Roman"/>
          <w:sz w:val="24"/>
          <w:szCs w:val="24"/>
        </w:rPr>
        <w:t>расположенной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СЗЗ,</w:t>
      </w:r>
      <w:r>
        <w:rPr>
          <w:rFonts w:ascii="Times New Roman" w:hAnsi="Times New Roman"/>
          <w:spacing w:val="1"/>
          <w:sz w:val="24"/>
          <w:szCs w:val="24"/>
        </w:rPr>
        <w:t xml:space="preserve"> </w:t>
      </w:r>
      <w:r>
        <w:rPr>
          <w:rFonts w:ascii="Times New Roman" w:hAnsi="Times New Roman"/>
          <w:sz w:val="24"/>
          <w:szCs w:val="24"/>
        </w:rPr>
        <w:t>может</w:t>
      </w:r>
      <w:r>
        <w:rPr>
          <w:rFonts w:ascii="Times New Roman" w:hAnsi="Times New Roman"/>
          <w:spacing w:val="1"/>
          <w:sz w:val="24"/>
          <w:szCs w:val="24"/>
        </w:rPr>
        <w:t xml:space="preserve"> </w:t>
      </w:r>
      <w:r>
        <w:rPr>
          <w:rFonts w:ascii="Times New Roman" w:hAnsi="Times New Roman"/>
          <w:sz w:val="24"/>
          <w:szCs w:val="24"/>
        </w:rPr>
        <w:t>решаться</w:t>
      </w:r>
    </w:p>
    <w:p w:rsidR="00792118" w:rsidRDefault="00D31328">
      <w:pPr>
        <w:pStyle w:val="af6"/>
        <w:ind w:right="343"/>
        <w:contextualSpacing/>
        <w:rPr>
          <w:rFonts w:ascii="Times New Roman" w:hAnsi="Times New Roman"/>
          <w:sz w:val="24"/>
          <w:szCs w:val="24"/>
        </w:rPr>
      </w:pPr>
      <w:r>
        <w:rPr>
          <w:rFonts w:ascii="Times New Roman" w:hAnsi="Times New Roman"/>
          <w:sz w:val="24"/>
          <w:szCs w:val="24"/>
        </w:rPr>
        <w:t>несколькими</w:t>
      </w:r>
      <w:r>
        <w:rPr>
          <w:rFonts w:ascii="Times New Roman" w:hAnsi="Times New Roman"/>
          <w:spacing w:val="1"/>
          <w:sz w:val="24"/>
          <w:szCs w:val="24"/>
        </w:rPr>
        <w:t xml:space="preserve"> </w:t>
      </w:r>
      <w:r>
        <w:rPr>
          <w:rFonts w:ascii="Times New Roman" w:hAnsi="Times New Roman"/>
          <w:sz w:val="24"/>
          <w:szCs w:val="24"/>
        </w:rPr>
        <w:t xml:space="preserve">путями: </w:t>
      </w:r>
    </w:p>
    <w:p w:rsidR="00792118" w:rsidRDefault="00D31328">
      <w:pPr>
        <w:pStyle w:val="af6"/>
        <w:widowControl/>
        <w:numPr>
          <w:ilvl w:val="0"/>
          <w:numId w:val="12"/>
        </w:numPr>
        <w:ind w:right="343"/>
        <w:contextualSpacing/>
        <w:rPr>
          <w:rFonts w:ascii="Times New Roman" w:hAnsi="Times New Roman"/>
          <w:sz w:val="24"/>
          <w:szCs w:val="24"/>
        </w:rPr>
      </w:pPr>
      <w:r>
        <w:rPr>
          <w:rFonts w:ascii="Times New Roman" w:hAnsi="Times New Roman"/>
          <w:sz w:val="24"/>
          <w:szCs w:val="24"/>
        </w:rPr>
        <w:t>жилая</w:t>
      </w:r>
      <w:r>
        <w:rPr>
          <w:rFonts w:ascii="Times New Roman" w:hAnsi="Times New Roman"/>
          <w:spacing w:val="1"/>
          <w:sz w:val="24"/>
          <w:szCs w:val="24"/>
        </w:rPr>
        <w:t xml:space="preserve"> </w:t>
      </w:r>
      <w:r>
        <w:rPr>
          <w:rFonts w:ascii="Times New Roman" w:hAnsi="Times New Roman"/>
          <w:sz w:val="24"/>
          <w:szCs w:val="24"/>
        </w:rPr>
        <w:t>застройка</w:t>
      </w:r>
      <w:r>
        <w:rPr>
          <w:rFonts w:ascii="Times New Roman" w:hAnsi="Times New Roman"/>
          <w:spacing w:val="1"/>
          <w:sz w:val="24"/>
          <w:szCs w:val="24"/>
        </w:rPr>
        <w:t xml:space="preserve"> </w:t>
      </w:r>
      <w:r>
        <w:rPr>
          <w:rFonts w:ascii="Times New Roman" w:hAnsi="Times New Roman"/>
          <w:sz w:val="24"/>
          <w:szCs w:val="24"/>
        </w:rPr>
        <w:t>может</w:t>
      </w:r>
      <w:r>
        <w:rPr>
          <w:rFonts w:ascii="Times New Roman" w:hAnsi="Times New Roman"/>
          <w:spacing w:val="1"/>
          <w:sz w:val="24"/>
          <w:szCs w:val="24"/>
        </w:rPr>
        <w:t xml:space="preserve"> </w:t>
      </w:r>
      <w:r>
        <w:rPr>
          <w:rFonts w:ascii="Times New Roman" w:hAnsi="Times New Roman"/>
          <w:sz w:val="24"/>
          <w:szCs w:val="24"/>
        </w:rPr>
        <w:t>быть</w:t>
      </w:r>
      <w:r>
        <w:rPr>
          <w:rFonts w:ascii="Times New Roman" w:hAnsi="Times New Roman"/>
          <w:spacing w:val="1"/>
          <w:sz w:val="24"/>
          <w:szCs w:val="24"/>
        </w:rPr>
        <w:t xml:space="preserve"> </w:t>
      </w:r>
      <w:r>
        <w:rPr>
          <w:rFonts w:ascii="Times New Roman" w:hAnsi="Times New Roman"/>
          <w:sz w:val="24"/>
          <w:szCs w:val="24"/>
        </w:rPr>
        <w:t>вынесена</w:t>
      </w:r>
      <w:r>
        <w:rPr>
          <w:rFonts w:ascii="Times New Roman" w:hAnsi="Times New Roman"/>
          <w:spacing w:val="1"/>
          <w:sz w:val="24"/>
          <w:szCs w:val="24"/>
        </w:rPr>
        <w:t xml:space="preserve"> </w:t>
      </w:r>
      <w:r>
        <w:rPr>
          <w:rFonts w:ascii="Times New Roman" w:hAnsi="Times New Roman"/>
          <w:sz w:val="24"/>
          <w:szCs w:val="24"/>
        </w:rPr>
        <w:t>из</w:t>
      </w:r>
      <w:r>
        <w:rPr>
          <w:rFonts w:ascii="Times New Roman" w:hAnsi="Times New Roman"/>
          <w:spacing w:val="1"/>
          <w:sz w:val="24"/>
          <w:szCs w:val="24"/>
        </w:rPr>
        <w:t xml:space="preserve"> </w:t>
      </w:r>
      <w:r>
        <w:rPr>
          <w:rFonts w:ascii="Times New Roman" w:hAnsi="Times New Roman"/>
          <w:sz w:val="24"/>
          <w:szCs w:val="24"/>
        </w:rPr>
        <w:t>СЗЗ.</w:t>
      </w:r>
      <w:r>
        <w:rPr>
          <w:rFonts w:ascii="Times New Roman" w:hAnsi="Times New Roman"/>
          <w:spacing w:val="1"/>
          <w:sz w:val="24"/>
          <w:szCs w:val="24"/>
        </w:rPr>
        <w:t xml:space="preserve"> </w:t>
      </w:r>
      <w:r>
        <w:rPr>
          <w:rFonts w:ascii="Times New Roman" w:hAnsi="Times New Roman"/>
          <w:sz w:val="24"/>
          <w:szCs w:val="24"/>
        </w:rPr>
        <w:t>Выполнение</w:t>
      </w:r>
      <w:r>
        <w:rPr>
          <w:rFonts w:ascii="Times New Roman" w:hAnsi="Times New Roman"/>
          <w:spacing w:val="1"/>
          <w:sz w:val="24"/>
          <w:szCs w:val="24"/>
        </w:rPr>
        <w:t xml:space="preserve"> </w:t>
      </w:r>
      <w:r>
        <w:rPr>
          <w:rFonts w:ascii="Times New Roman" w:hAnsi="Times New Roman"/>
          <w:sz w:val="24"/>
          <w:szCs w:val="24"/>
        </w:rPr>
        <w:t>мероприятий, включая</w:t>
      </w:r>
      <w:r>
        <w:rPr>
          <w:rFonts w:ascii="Times New Roman" w:hAnsi="Times New Roman"/>
          <w:spacing w:val="1"/>
          <w:sz w:val="24"/>
          <w:szCs w:val="24"/>
        </w:rPr>
        <w:t xml:space="preserve"> </w:t>
      </w:r>
      <w:r>
        <w:rPr>
          <w:rFonts w:ascii="Times New Roman" w:hAnsi="Times New Roman"/>
          <w:sz w:val="24"/>
          <w:szCs w:val="24"/>
        </w:rPr>
        <w:t>отселение</w:t>
      </w:r>
      <w:r>
        <w:rPr>
          <w:rFonts w:ascii="Times New Roman" w:hAnsi="Times New Roman"/>
          <w:spacing w:val="1"/>
          <w:sz w:val="24"/>
          <w:szCs w:val="24"/>
        </w:rPr>
        <w:t xml:space="preserve"> </w:t>
      </w:r>
      <w:r>
        <w:rPr>
          <w:rFonts w:ascii="Times New Roman" w:hAnsi="Times New Roman"/>
          <w:sz w:val="24"/>
          <w:szCs w:val="24"/>
        </w:rPr>
        <w:t>жителей,</w:t>
      </w:r>
      <w:r>
        <w:rPr>
          <w:rFonts w:ascii="Times New Roman" w:hAnsi="Times New Roman"/>
          <w:spacing w:val="1"/>
          <w:sz w:val="24"/>
          <w:szCs w:val="24"/>
        </w:rPr>
        <w:t xml:space="preserve"> </w:t>
      </w:r>
      <w:r>
        <w:rPr>
          <w:rFonts w:ascii="Times New Roman" w:hAnsi="Times New Roman"/>
          <w:sz w:val="24"/>
          <w:szCs w:val="24"/>
        </w:rPr>
        <w:t>обеспечивают</w:t>
      </w:r>
      <w:r>
        <w:rPr>
          <w:rFonts w:ascii="Times New Roman" w:hAnsi="Times New Roman"/>
          <w:spacing w:val="1"/>
          <w:sz w:val="24"/>
          <w:szCs w:val="24"/>
        </w:rPr>
        <w:t xml:space="preserve"> </w:t>
      </w:r>
      <w:r>
        <w:rPr>
          <w:rFonts w:ascii="Times New Roman" w:hAnsi="Times New Roman"/>
          <w:sz w:val="24"/>
          <w:szCs w:val="24"/>
        </w:rPr>
        <w:t>должностные</w:t>
      </w:r>
      <w:r>
        <w:rPr>
          <w:rFonts w:ascii="Times New Roman" w:hAnsi="Times New Roman"/>
          <w:spacing w:val="1"/>
          <w:sz w:val="24"/>
          <w:szCs w:val="24"/>
        </w:rPr>
        <w:t xml:space="preserve"> </w:t>
      </w:r>
      <w:r>
        <w:rPr>
          <w:rFonts w:ascii="Times New Roman" w:hAnsi="Times New Roman"/>
          <w:sz w:val="24"/>
          <w:szCs w:val="24"/>
        </w:rPr>
        <w:t>лица</w:t>
      </w:r>
      <w:r>
        <w:rPr>
          <w:rFonts w:ascii="Times New Roman" w:hAnsi="Times New Roman"/>
          <w:spacing w:val="1"/>
          <w:sz w:val="24"/>
          <w:szCs w:val="24"/>
        </w:rPr>
        <w:t xml:space="preserve"> </w:t>
      </w:r>
      <w:r>
        <w:rPr>
          <w:rFonts w:ascii="Times New Roman" w:hAnsi="Times New Roman"/>
          <w:sz w:val="24"/>
          <w:szCs w:val="24"/>
        </w:rPr>
        <w:t xml:space="preserve">соответствующих промышленных объектов и производств; </w:t>
      </w:r>
    </w:p>
    <w:p w:rsidR="00792118" w:rsidRDefault="00D31328">
      <w:pPr>
        <w:pStyle w:val="af6"/>
        <w:widowControl/>
        <w:numPr>
          <w:ilvl w:val="0"/>
          <w:numId w:val="12"/>
        </w:numPr>
        <w:ind w:right="343"/>
        <w:contextualSpacing/>
        <w:rPr>
          <w:rFonts w:ascii="Times New Roman" w:hAnsi="Times New Roman"/>
          <w:sz w:val="24"/>
          <w:szCs w:val="24"/>
        </w:rPr>
      </w:pPr>
      <w:r>
        <w:rPr>
          <w:rFonts w:ascii="Times New Roman" w:hAnsi="Times New Roman"/>
          <w:sz w:val="24"/>
          <w:szCs w:val="24"/>
        </w:rPr>
        <w:t>размер СЗЗ для действующих объектов может быть уменьшен.</w:t>
      </w:r>
    </w:p>
    <w:p w:rsidR="00792118" w:rsidRDefault="00D31328">
      <w:pPr>
        <w:pStyle w:val="af6"/>
        <w:spacing w:before="36"/>
        <w:ind w:left="221" w:right="346" w:firstLine="709"/>
        <w:contextualSpacing/>
        <w:rPr>
          <w:rFonts w:ascii="Times New Roman" w:hAnsi="Times New Roman"/>
          <w:sz w:val="24"/>
          <w:szCs w:val="24"/>
        </w:rPr>
      </w:pP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жилой</w:t>
      </w:r>
      <w:r>
        <w:rPr>
          <w:rFonts w:ascii="Times New Roman" w:hAnsi="Times New Roman"/>
          <w:spacing w:val="1"/>
          <w:sz w:val="24"/>
          <w:szCs w:val="24"/>
        </w:rPr>
        <w:t xml:space="preserve"> </w:t>
      </w:r>
      <w:r>
        <w:rPr>
          <w:rFonts w:ascii="Times New Roman" w:hAnsi="Times New Roman"/>
          <w:sz w:val="24"/>
          <w:szCs w:val="24"/>
        </w:rPr>
        <w:t>зоны,</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том</w:t>
      </w:r>
      <w:r>
        <w:rPr>
          <w:rFonts w:ascii="Times New Roman" w:hAnsi="Times New Roman"/>
          <w:spacing w:val="1"/>
          <w:sz w:val="24"/>
          <w:szCs w:val="24"/>
        </w:rPr>
        <w:t xml:space="preserve"> </w:t>
      </w:r>
      <w:r>
        <w:rPr>
          <w:rFonts w:ascii="Times New Roman" w:hAnsi="Times New Roman"/>
          <w:sz w:val="24"/>
          <w:szCs w:val="24"/>
        </w:rPr>
        <w:t>числе</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индивидуальной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блокированной</w:t>
      </w:r>
      <w:r>
        <w:rPr>
          <w:rFonts w:ascii="Times New Roman" w:hAnsi="Times New Roman"/>
          <w:spacing w:val="1"/>
          <w:sz w:val="24"/>
          <w:szCs w:val="24"/>
        </w:rPr>
        <w:t xml:space="preserve"> </w:t>
      </w:r>
      <w:r>
        <w:rPr>
          <w:rFonts w:ascii="Times New Roman" w:hAnsi="Times New Roman"/>
          <w:sz w:val="24"/>
          <w:szCs w:val="24"/>
        </w:rPr>
        <w:t>застройки, расположенной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СЗЗ,</w:t>
      </w:r>
      <w:r>
        <w:rPr>
          <w:rFonts w:ascii="Times New Roman" w:hAnsi="Times New Roman"/>
          <w:spacing w:val="1"/>
          <w:sz w:val="24"/>
          <w:szCs w:val="24"/>
        </w:rPr>
        <w:t xml:space="preserve"> </w:t>
      </w:r>
      <w:r>
        <w:rPr>
          <w:rFonts w:ascii="Times New Roman" w:hAnsi="Times New Roman"/>
          <w:sz w:val="24"/>
          <w:szCs w:val="24"/>
        </w:rPr>
        <w:t>вводится</w:t>
      </w:r>
      <w:r>
        <w:rPr>
          <w:rFonts w:ascii="Times New Roman" w:hAnsi="Times New Roman"/>
          <w:spacing w:val="1"/>
          <w:sz w:val="24"/>
          <w:szCs w:val="24"/>
        </w:rPr>
        <w:t xml:space="preserve"> </w:t>
      </w:r>
      <w:r>
        <w:rPr>
          <w:rFonts w:ascii="Times New Roman" w:hAnsi="Times New Roman"/>
          <w:sz w:val="24"/>
          <w:szCs w:val="24"/>
        </w:rPr>
        <w:t>регламент</w:t>
      </w:r>
      <w:r>
        <w:rPr>
          <w:rFonts w:ascii="Times New Roman" w:hAnsi="Times New Roman"/>
          <w:spacing w:val="1"/>
          <w:sz w:val="24"/>
          <w:szCs w:val="24"/>
        </w:rPr>
        <w:t xml:space="preserve"> </w:t>
      </w:r>
      <w:r>
        <w:rPr>
          <w:rFonts w:ascii="Times New Roman" w:hAnsi="Times New Roman"/>
          <w:sz w:val="24"/>
          <w:szCs w:val="24"/>
        </w:rPr>
        <w:t>использования</w:t>
      </w:r>
      <w:r>
        <w:rPr>
          <w:rFonts w:ascii="Times New Roman" w:hAnsi="Times New Roman"/>
          <w:spacing w:val="1"/>
          <w:sz w:val="24"/>
          <w:szCs w:val="24"/>
        </w:rPr>
        <w:t xml:space="preserve"> </w:t>
      </w:r>
      <w:r>
        <w:rPr>
          <w:rFonts w:ascii="Times New Roman" w:hAnsi="Times New Roman"/>
          <w:sz w:val="24"/>
          <w:szCs w:val="24"/>
        </w:rPr>
        <w:t>этой</w:t>
      </w:r>
      <w:r>
        <w:rPr>
          <w:rFonts w:ascii="Times New Roman" w:hAnsi="Times New Roman"/>
          <w:spacing w:val="1"/>
          <w:sz w:val="24"/>
          <w:szCs w:val="24"/>
        </w:rPr>
        <w:t xml:space="preserve"> </w:t>
      </w: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запрет</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строительство</w:t>
      </w:r>
      <w:r>
        <w:rPr>
          <w:rFonts w:ascii="Times New Roman" w:hAnsi="Times New Roman"/>
          <w:spacing w:val="-2"/>
          <w:sz w:val="24"/>
          <w:szCs w:val="24"/>
        </w:rPr>
        <w:t xml:space="preserve"> </w:t>
      </w:r>
      <w:r>
        <w:rPr>
          <w:rFonts w:ascii="Times New Roman" w:hAnsi="Times New Roman"/>
          <w:sz w:val="24"/>
          <w:szCs w:val="24"/>
        </w:rPr>
        <w:t>нового жилого</w:t>
      </w:r>
      <w:r>
        <w:rPr>
          <w:rFonts w:ascii="Times New Roman" w:hAnsi="Times New Roman"/>
          <w:spacing w:val="-3"/>
          <w:sz w:val="24"/>
          <w:szCs w:val="24"/>
        </w:rPr>
        <w:t xml:space="preserve"> </w:t>
      </w:r>
      <w:r>
        <w:rPr>
          <w:rFonts w:ascii="Times New Roman" w:hAnsi="Times New Roman"/>
          <w:sz w:val="24"/>
          <w:szCs w:val="24"/>
        </w:rPr>
        <w:t>фонда и реконструкцию</w:t>
      </w:r>
      <w:r>
        <w:rPr>
          <w:rFonts w:ascii="Times New Roman" w:hAnsi="Times New Roman"/>
          <w:spacing w:val="2"/>
          <w:sz w:val="24"/>
          <w:szCs w:val="24"/>
        </w:rPr>
        <w:t xml:space="preserve"> </w:t>
      </w:r>
      <w:r>
        <w:rPr>
          <w:rFonts w:ascii="Times New Roman" w:hAnsi="Times New Roman"/>
          <w:sz w:val="24"/>
          <w:szCs w:val="24"/>
        </w:rPr>
        <w:t>жилого</w:t>
      </w:r>
      <w:r>
        <w:rPr>
          <w:rFonts w:ascii="Times New Roman" w:hAnsi="Times New Roman"/>
          <w:spacing w:val="-2"/>
          <w:sz w:val="24"/>
          <w:szCs w:val="24"/>
        </w:rPr>
        <w:t xml:space="preserve"> </w:t>
      </w:r>
      <w:r>
        <w:rPr>
          <w:rFonts w:ascii="Times New Roman" w:hAnsi="Times New Roman"/>
          <w:sz w:val="24"/>
          <w:szCs w:val="24"/>
        </w:rPr>
        <w:t>фонда.</w:t>
      </w:r>
    </w:p>
    <w:p w:rsidR="00792118" w:rsidRDefault="00D31328">
      <w:pPr>
        <w:pStyle w:val="af6"/>
        <w:ind w:left="221" w:right="348" w:firstLine="709"/>
        <w:contextualSpacing/>
        <w:rPr>
          <w:rFonts w:ascii="Times New Roman" w:hAnsi="Times New Roman"/>
          <w:sz w:val="24"/>
          <w:szCs w:val="24"/>
        </w:rPr>
      </w:pPr>
      <w:r>
        <w:rPr>
          <w:rFonts w:ascii="Times New Roman" w:hAnsi="Times New Roman"/>
          <w:sz w:val="24"/>
          <w:szCs w:val="24"/>
        </w:rPr>
        <w:t>Для линейных объектов инженерной инфраструктуры устанавливаются санитарные разрывы,</w:t>
      </w:r>
      <w:r>
        <w:rPr>
          <w:rFonts w:ascii="Times New Roman" w:hAnsi="Times New Roman"/>
          <w:spacing w:val="1"/>
          <w:sz w:val="24"/>
          <w:szCs w:val="24"/>
        </w:rPr>
        <w:t xml:space="preserve"> </w:t>
      </w:r>
      <w:r>
        <w:rPr>
          <w:rFonts w:ascii="Times New Roman" w:hAnsi="Times New Roman"/>
          <w:sz w:val="24"/>
          <w:szCs w:val="24"/>
        </w:rPr>
        <w:t>размеры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режимы</w:t>
      </w:r>
      <w:r>
        <w:rPr>
          <w:rFonts w:ascii="Times New Roman" w:hAnsi="Times New Roman"/>
          <w:spacing w:val="1"/>
          <w:sz w:val="24"/>
          <w:szCs w:val="24"/>
        </w:rPr>
        <w:t xml:space="preserve"> </w:t>
      </w:r>
      <w:r>
        <w:rPr>
          <w:rFonts w:ascii="Times New Roman" w:hAnsi="Times New Roman"/>
          <w:sz w:val="24"/>
          <w:szCs w:val="24"/>
        </w:rPr>
        <w:t>использования</w:t>
      </w:r>
      <w:r>
        <w:rPr>
          <w:rFonts w:ascii="Times New Roman" w:hAnsi="Times New Roman"/>
          <w:spacing w:val="1"/>
          <w:sz w:val="24"/>
          <w:szCs w:val="24"/>
        </w:rPr>
        <w:t xml:space="preserve"> </w:t>
      </w:r>
      <w:r>
        <w:rPr>
          <w:rFonts w:ascii="Times New Roman" w:hAnsi="Times New Roman"/>
          <w:sz w:val="24"/>
          <w:szCs w:val="24"/>
        </w:rPr>
        <w:t>которых</w:t>
      </w:r>
      <w:r>
        <w:rPr>
          <w:rFonts w:ascii="Times New Roman" w:hAnsi="Times New Roman"/>
          <w:spacing w:val="1"/>
          <w:sz w:val="24"/>
          <w:szCs w:val="24"/>
        </w:rPr>
        <w:t xml:space="preserve"> </w:t>
      </w:r>
      <w:r>
        <w:rPr>
          <w:rFonts w:ascii="Times New Roman" w:hAnsi="Times New Roman"/>
          <w:sz w:val="24"/>
          <w:szCs w:val="24"/>
        </w:rPr>
        <w:t>также</w:t>
      </w:r>
      <w:r>
        <w:rPr>
          <w:rFonts w:ascii="Times New Roman" w:hAnsi="Times New Roman"/>
          <w:spacing w:val="1"/>
          <w:sz w:val="24"/>
          <w:szCs w:val="24"/>
        </w:rPr>
        <w:t xml:space="preserve"> </w:t>
      </w:r>
      <w:r>
        <w:rPr>
          <w:rFonts w:ascii="Times New Roman" w:hAnsi="Times New Roman"/>
          <w:sz w:val="24"/>
          <w:szCs w:val="24"/>
        </w:rPr>
        <w:t>устанавливается</w:t>
      </w:r>
      <w:r>
        <w:rPr>
          <w:rFonts w:ascii="Times New Roman" w:hAnsi="Times New Roman"/>
          <w:spacing w:val="1"/>
          <w:sz w:val="24"/>
          <w:szCs w:val="24"/>
        </w:rPr>
        <w:t xml:space="preserve"> </w:t>
      </w:r>
      <w:r>
        <w:rPr>
          <w:rFonts w:ascii="Times New Roman" w:hAnsi="Times New Roman"/>
          <w:sz w:val="24"/>
          <w:szCs w:val="24"/>
        </w:rPr>
        <w:t>СанПиН</w:t>
      </w:r>
      <w:r>
        <w:rPr>
          <w:rFonts w:ascii="Times New Roman" w:hAnsi="Times New Roman"/>
          <w:spacing w:val="-46"/>
          <w:sz w:val="24"/>
          <w:szCs w:val="24"/>
        </w:rPr>
        <w:t xml:space="preserve"> </w:t>
      </w:r>
      <w:r>
        <w:rPr>
          <w:rFonts w:ascii="Times New Roman" w:hAnsi="Times New Roman"/>
          <w:sz w:val="24"/>
          <w:szCs w:val="24"/>
        </w:rPr>
        <w:t>2.2.1/2.1.1.1200-03.</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Охранные зоны объектов энергетики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(Далее Правила). </w:t>
      </w:r>
    </w:p>
    <w:p w:rsidR="00792118" w:rsidRDefault="00D31328">
      <w:pPr>
        <w:pStyle w:val="af6"/>
        <w:spacing w:after="0"/>
        <w:ind w:firstLine="709"/>
        <w:contextualSpacing/>
        <w:rPr>
          <w:rFonts w:ascii="Times New Roman" w:hAnsi="Times New Roman"/>
          <w:i/>
          <w:sz w:val="24"/>
          <w:szCs w:val="24"/>
        </w:rPr>
      </w:pPr>
      <w:r>
        <w:rPr>
          <w:rFonts w:ascii="Times New Roman" w:hAnsi="Times New Roman"/>
          <w:i/>
          <w:sz w:val="24"/>
          <w:szCs w:val="24"/>
        </w:rPr>
        <w:t>Охранные зоны устанавливаются:</w:t>
      </w:r>
    </w:p>
    <w:p w:rsidR="00792118" w:rsidRDefault="00D31328">
      <w:pPr>
        <w:pStyle w:val="af6"/>
        <w:widowControl/>
        <w:numPr>
          <w:ilvl w:val="0"/>
          <w:numId w:val="9"/>
        </w:numPr>
        <w:tabs>
          <w:tab w:val="left" w:pos="993"/>
        </w:tabs>
        <w:spacing w:after="0"/>
        <w:contextualSpacing/>
        <w:rPr>
          <w:rFonts w:ascii="Times New Roman" w:hAnsi="Times New Roman"/>
          <w:sz w:val="24"/>
          <w:szCs w:val="24"/>
        </w:rPr>
      </w:pPr>
      <w:r>
        <w:rPr>
          <w:rFonts w:ascii="Times New Roman" w:hAnsi="Times New Roman"/>
          <w:sz w:val="24"/>
          <w:szCs w:val="24"/>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 и 220 кВ – 25 м, 300, 500, +/-400 кВ – 30 м;</w:t>
      </w:r>
    </w:p>
    <w:p w:rsidR="00792118" w:rsidRDefault="00D31328">
      <w:pPr>
        <w:pStyle w:val="af6"/>
        <w:widowControl/>
        <w:numPr>
          <w:ilvl w:val="0"/>
          <w:numId w:val="9"/>
        </w:numPr>
        <w:tabs>
          <w:tab w:val="left" w:pos="993"/>
        </w:tabs>
        <w:spacing w:after="0"/>
        <w:contextualSpacing/>
        <w:rPr>
          <w:rFonts w:ascii="Times New Roman" w:hAnsi="Times New Roman"/>
          <w:sz w:val="24"/>
          <w:szCs w:val="24"/>
        </w:rPr>
      </w:pPr>
      <w:r>
        <w:rPr>
          <w:rFonts w:ascii="Times New Roman" w:hAnsi="Times New Roman"/>
          <w:sz w:val="24"/>
          <w:szCs w:val="24"/>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w:t>
      </w:r>
      <w:r>
        <w:rPr>
          <w:rFonts w:ascii="Times New Roman" w:hAnsi="Times New Roman"/>
          <w:sz w:val="24"/>
          <w:szCs w:val="24"/>
        </w:rPr>
        <w:lastRenderedPageBreak/>
        <w:t>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92118" w:rsidRDefault="00D31328">
      <w:pPr>
        <w:pStyle w:val="af6"/>
        <w:widowControl/>
        <w:numPr>
          <w:ilvl w:val="0"/>
          <w:numId w:val="9"/>
        </w:numPr>
        <w:tabs>
          <w:tab w:val="left" w:pos="993"/>
        </w:tabs>
        <w:spacing w:after="0"/>
        <w:contextualSpacing/>
        <w:rPr>
          <w:rFonts w:ascii="Times New Roman" w:hAnsi="Times New Roman"/>
          <w:sz w:val="24"/>
          <w:szCs w:val="24"/>
        </w:rPr>
      </w:pPr>
      <w:r>
        <w:rPr>
          <w:rFonts w:ascii="Times New Roman" w:hAnsi="Times New Roman"/>
          <w:sz w:val="24"/>
          <w:szCs w:val="24"/>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92118" w:rsidRDefault="00D31328">
      <w:pPr>
        <w:pStyle w:val="af6"/>
        <w:widowControl/>
        <w:numPr>
          <w:ilvl w:val="0"/>
          <w:numId w:val="9"/>
        </w:numPr>
        <w:tabs>
          <w:tab w:val="left" w:pos="993"/>
        </w:tabs>
        <w:spacing w:after="0"/>
        <w:contextualSpacing/>
        <w:rPr>
          <w:rFonts w:ascii="Times New Roman" w:hAnsi="Times New Roman"/>
          <w:sz w:val="24"/>
          <w:szCs w:val="24"/>
        </w:rPr>
      </w:pPr>
      <w:r>
        <w:rPr>
          <w:rFonts w:ascii="Times New Roman" w:hAnsi="Times New Roman"/>
          <w:sz w:val="24"/>
          <w:szCs w:val="24"/>
        </w:rPr>
        <w:t xml:space="preserve">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92118" w:rsidRDefault="00D31328">
      <w:pPr>
        <w:pStyle w:val="af6"/>
        <w:widowControl/>
        <w:numPr>
          <w:ilvl w:val="0"/>
          <w:numId w:val="9"/>
        </w:numPr>
        <w:tabs>
          <w:tab w:val="left" w:pos="993"/>
        </w:tabs>
        <w:spacing w:after="0"/>
        <w:contextualSpacing/>
        <w:rPr>
          <w:rFonts w:ascii="Times New Roman" w:hAnsi="Times New Roman"/>
          <w:sz w:val="24"/>
          <w:szCs w:val="24"/>
        </w:rPr>
      </w:pPr>
      <w:r>
        <w:rPr>
          <w:rFonts w:ascii="Times New Roman" w:hAnsi="Times New Roman"/>
          <w:sz w:val="24"/>
          <w:szCs w:val="24"/>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792118" w:rsidRDefault="00D31328">
      <w:pPr>
        <w:pStyle w:val="af6"/>
        <w:tabs>
          <w:tab w:val="left" w:pos="993"/>
        </w:tabs>
        <w:spacing w:after="0"/>
        <w:ind w:firstLine="709"/>
        <w:contextualSpacing/>
        <w:rPr>
          <w:rFonts w:ascii="Times New Roman" w:hAnsi="Times New Roman"/>
          <w:sz w:val="24"/>
          <w:szCs w:val="24"/>
        </w:rPr>
      </w:pPr>
      <w:r>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792118" w:rsidRDefault="00D31328">
      <w:pPr>
        <w:ind w:firstLine="284"/>
        <w:contextualSpacing/>
        <w:rPr>
          <w:rFonts w:ascii="Times New Roman" w:hAnsi="Times New Roman"/>
          <w:sz w:val="24"/>
          <w:szCs w:val="24"/>
        </w:rPr>
      </w:pPr>
      <w:r>
        <w:rPr>
          <w:rFonts w:ascii="Times New Roman" w:hAnsi="Times New Roman"/>
          <w:sz w:val="24"/>
          <w:szCs w:val="24"/>
        </w:rPr>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92118" w:rsidRDefault="00D31328">
      <w:pPr>
        <w:contextualSpacing/>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 xml:space="preserve">В охранных зонах запрещается осуществлять любые действия, которые могут нарушить безопасную работу объектов электросетевого хозяйства (далее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792118" w:rsidRDefault="00D31328">
      <w:pPr>
        <w:pStyle w:val="afa"/>
        <w:numPr>
          <w:ilvl w:val="0"/>
          <w:numId w:val="8"/>
        </w:numPr>
        <w:spacing w:line="240" w:lineRule="auto"/>
        <w:rPr>
          <w:rFonts w:ascii="Times New Roman" w:hAnsi="Times New Roman"/>
          <w:sz w:val="24"/>
          <w:szCs w:val="24"/>
        </w:rPr>
      </w:pPr>
      <w:r>
        <w:rPr>
          <w:rFonts w:ascii="Times New Roman" w:hAnsi="Times New Roman"/>
          <w:sz w:val="24"/>
          <w:szCs w:val="24"/>
        </w:rPr>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 </w:t>
      </w:r>
    </w:p>
    <w:p w:rsidR="00792118" w:rsidRDefault="00D31328">
      <w:pPr>
        <w:pStyle w:val="s1"/>
        <w:numPr>
          <w:ilvl w:val="0"/>
          <w:numId w:val="8"/>
        </w:numPr>
        <w:shd w:val="clear" w:color="auto" w:fill="FFFFFF"/>
        <w:spacing w:beforeAutospacing="0" w:afterAutospacing="0"/>
        <w:ind w:left="714" w:hanging="357"/>
        <w:contextualSpacing/>
        <w:jc w:val="both"/>
      </w:pPr>
      <w:r>
        <w:t>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792118" w:rsidRDefault="00D31328">
      <w:pPr>
        <w:pStyle w:val="s1"/>
        <w:numPr>
          <w:ilvl w:val="0"/>
          <w:numId w:val="8"/>
        </w:numPr>
        <w:shd w:val="clear" w:color="auto" w:fill="FFFFFF"/>
        <w:spacing w:beforeAutospacing="0" w:afterAutospacing="0"/>
        <w:ind w:left="714" w:hanging="357"/>
        <w:contextualSpacing/>
        <w:jc w:val="both"/>
      </w:pPr>
      <w: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г) размещать свалки;</w:t>
      </w:r>
    </w:p>
    <w:p w:rsidR="00792118" w:rsidRDefault="00D31328">
      <w:pPr>
        <w:pStyle w:val="s1"/>
        <w:numPr>
          <w:ilvl w:val="0"/>
          <w:numId w:val="8"/>
        </w:numPr>
        <w:shd w:val="clear" w:color="auto" w:fill="FFFFFF"/>
        <w:spacing w:beforeAutospacing="0" w:afterAutospacing="0"/>
        <w:ind w:left="714" w:hanging="357"/>
        <w:contextualSpacing/>
        <w:jc w:val="both"/>
      </w:pPr>
      <w:r>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rsidR="00792118" w:rsidRDefault="00D31328">
      <w:pPr>
        <w:pStyle w:val="s1"/>
        <w:numPr>
          <w:ilvl w:val="0"/>
          <w:numId w:val="8"/>
        </w:numPr>
        <w:shd w:val="clear" w:color="auto" w:fill="FFFFFF"/>
        <w:spacing w:beforeAutospacing="0" w:afterAutospacing="0"/>
        <w:ind w:left="714" w:hanging="357"/>
        <w:contextualSpacing/>
        <w:jc w:val="both"/>
      </w:pPr>
      <w:r>
        <w:t>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rsidR="00792118" w:rsidRDefault="00D31328">
      <w:pPr>
        <w:pStyle w:val="s1"/>
        <w:numPr>
          <w:ilvl w:val="0"/>
          <w:numId w:val="8"/>
        </w:numPr>
        <w:shd w:val="clear" w:color="auto" w:fill="FFFFFF"/>
        <w:spacing w:beforeAutospacing="0" w:after="300" w:afterAutospacing="0"/>
        <w:ind w:left="714" w:hanging="357"/>
        <w:contextualSpacing/>
        <w:jc w:val="both"/>
      </w:pPr>
      <w:r>
        <w:t>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792118" w:rsidRDefault="00D31328">
      <w:pPr>
        <w:pStyle w:val="s1"/>
        <w:shd w:val="clear" w:color="auto" w:fill="FFFFFF"/>
        <w:spacing w:beforeAutospacing="0" w:after="300" w:afterAutospacing="0"/>
        <w:ind w:left="720"/>
        <w:jc w:val="both"/>
        <w:rPr>
          <w:i/>
        </w:rPr>
      </w:pPr>
      <w:r>
        <w:rPr>
          <w:i/>
        </w:rPr>
        <w:t>В охранных зонах, установленных для объектов электросетевого хозяйства напряжением свыше 1000 вольт, помимо действий, предусмотренных пунктом 8 Правил, запрещается:</w:t>
      </w:r>
    </w:p>
    <w:p w:rsidR="00792118" w:rsidRDefault="00D31328">
      <w:pPr>
        <w:pStyle w:val="s1"/>
        <w:numPr>
          <w:ilvl w:val="0"/>
          <w:numId w:val="8"/>
        </w:numPr>
        <w:shd w:val="clear" w:color="auto" w:fill="FFFFFF"/>
        <w:spacing w:beforeAutospacing="0" w:afterAutospacing="0"/>
        <w:ind w:left="714" w:hanging="357"/>
        <w:contextualSpacing/>
        <w:jc w:val="both"/>
      </w:pPr>
      <w:r>
        <w:t>складировать или размещать хранилища любых, в том числе горюче-смазочных, материалов;</w:t>
      </w:r>
    </w:p>
    <w:p w:rsidR="00792118" w:rsidRDefault="00D31328">
      <w:pPr>
        <w:pStyle w:val="s1"/>
        <w:numPr>
          <w:ilvl w:val="0"/>
          <w:numId w:val="8"/>
        </w:numPr>
        <w:shd w:val="clear" w:color="auto" w:fill="FFFFFF"/>
        <w:spacing w:beforeAutospacing="0" w:afterAutospacing="0"/>
        <w:ind w:left="714" w:hanging="357"/>
        <w:contextualSpacing/>
        <w:jc w:val="both"/>
      </w:pPr>
      <w: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осуществлять проход судов с поднятыми стрелами кранов и других механизмов (в охранных зонах воздушных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rsidR="00792118" w:rsidRDefault="00D31328">
      <w:pPr>
        <w:pStyle w:val="s1"/>
        <w:numPr>
          <w:ilvl w:val="0"/>
          <w:numId w:val="8"/>
        </w:numPr>
        <w:shd w:val="clear" w:color="auto" w:fill="FFFFFF"/>
        <w:spacing w:beforeAutospacing="0" w:after="300" w:afterAutospacing="0"/>
        <w:ind w:left="714" w:hanging="357"/>
        <w:contextualSpacing/>
        <w:jc w:val="both"/>
      </w:pPr>
      <w:r>
        <w:t>устанавливать рекламные конструкции.</w:t>
      </w:r>
    </w:p>
    <w:p w:rsidR="00792118" w:rsidRDefault="00D31328">
      <w:pPr>
        <w:pStyle w:val="s1"/>
        <w:shd w:val="clear" w:color="auto" w:fill="FFFFFF"/>
        <w:spacing w:beforeAutospacing="0" w:after="300" w:afterAutospacing="0"/>
        <w:ind w:left="720"/>
        <w:jc w:val="both"/>
        <w:rPr>
          <w:i/>
        </w:rPr>
      </w:pPr>
      <w:r>
        <w:rPr>
          <w:i/>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792118" w:rsidRDefault="00D31328">
      <w:pPr>
        <w:pStyle w:val="s1"/>
        <w:numPr>
          <w:ilvl w:val="0"/>
          <w:numId w:val="8"/>
        </w:numPr>
        <w:shd w:val="clear" w:color="auto" w:fill="FFFFFF"/>
        <w:spacing w:beforeAutospacing="0" w:afterAutospacing="0"/>
        <w:ind w:left="714" w:hanging="357"/>
        <w:contextualSpacing/>
        <w:jc w:val="both"/>
      </w:pPr>
      <w:r>
        <w:t>горные, взрывные, мелиоративные работы, в том числе связанные с временным затоплением земель;</w:t>
      </w:r>
    </w:p>
    <w:p w:rsidR="00792118" w:rsidRDefault="00D31328">
      <w:pPr>
        <w:pStyle w:val="s1"/>
        <w:numPr>
          <w:ilvl w:val="0"/>
          <w:numId w:val="8"/>
        </w:numPr>
        <w:shd w:val="clear" w:color="auto" w:fill="FFFFFF"/>
        <w:spacing w:beforeAutospacing="0" w:afterAutospacing="0"/>
        <w:ind w:left="714" w:hanging="357"/>
        <w:contextualSpacing/>
        <w:jc w:val="both"/>
      </w:pPr>
      <w: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w:t>
      </w:r>
      <w:r>
        <w:lastRenderedPageBreak/>
        <w:t>расстояния, в том числе с учетом максимального уровня подъема воды при паводке;</w:t>
      </w:r>
    </w:p>
    <w:p w:rsidR="00792118" w:rsidRDefault="00D31328">
      <w:pPr>
        <w:pStyle w:val="s1"/>
        <w:numPr>
          <w:ilvl w:val="0"/>
          <w:numId w:val="8"/>
        </w:numPr>
        <w:shd w:val="clear" w:color="auto" w:fill="FFFFFF"/>
        <w:spacing w:beforeAutospacing="0" w:afterAutospacing="0"/>
        <w:ind w:left="714" w:hanging="357"/>
        <w:contextualSpacing/>
        <w:jc w:val="both"/>
      </w:pPr>
      <w: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92118" w:rsidRDefault="00D31328">
      <w:pPr>
        <w:pStyle w:val="s1"/>
        <w:numPr>
          <w:ilvl w:val="0"/>
          <w:numId w:val="8"/>
        </w:numPr>
        <w:shd w:val="clear" w:color="auto" w:fill="FFFFFF"/>
        <w:spacing w:beforeAutospacing="0" w:afterAutospacing="0"/>
        <w:ind w:left="714" w:hanging="357"/>
        <w:contextualSpacing/>
        <w:jc w:val="both"/>
      </w:pPr>
      <w: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92118" w:rsidRDefault="00D31328">
      <w:pPr>
        <w:pStyle w:val="s1"/>
        <w:numPr>
          <w:ilvl w:val="0"/>
          <w:numId w:val="8"/>
        </w:numPr>
        <w:shd w:val="clear" w:color="auto" w:fill="FFFFFF"/>
        <w:spacing w:beforeAutospacing="0" w:after="300" w:afterAutospacing="0"/>
        <w:ind w:left="714" w:hanging="357"/>
        <w:contextualSpacing/>
        <w:jc w:val="both"/>
      </w:pPr>
      <w:r>
        <w:t>посадка и вырубка деревьев и кустарников.</w:t>
      </w:r>
    </w:p>
    <w:p w:rsidR="00792118" w:rsidRDefault="00D31328">
      <w:pPr>
        <w:pStyle w:val="af6"/>
        <w:tabs>
          <w:tab w:val="left" w:pos="993"/>
        </w:tabs>
        <w:spacing w:after="0"/>
        <w:ind w:firstLine="709"/>
        <w:contextualSpacing/>
        <w:rPr>
          <w:rFonts w:ascii="Times New Roman" w:hAnsi="Times New Roman"/>
          <w:sz w:val="24"/>
          <w:szCs w:val="24"/>
        </w:rPr>
      </w:pPr>
      <w:r>
        <w:rPr>
          <w:rFonts w:ascii="Times New Roman" w:hAnsi="Times New Roman"/>
          <w:sz w:val="24"/>
          <w:szCs w:val="24"/>
        </w:rPr>
        <w:t>При обнаружении в охранных зонах зданий и сооружений, размещенных с нарушением требований </w:t>
      </w:r>
      <w:hyperlink r:id="rId94" w:anchor="block_1010" w:history="1">
        <w:r>
          <w:rPr>
            <w:rFonts w:ascii="Times New Roman" w:hAnsi="Times New Roman"/>
            <w:sz w:val="24"/>
            <w:szCs w:val="24"/>
          </w:rPr>
          <w:t>пункта 10</w:t>
        </w:r>
      </w:hyperlink>
      <w:r>
        <w:rPr>
          <w:rFonts w:ascii="Times New Roman" w:hAnsi="Times New Roman"/>
          <w:sz w:val="24"/>
          <w:szCs w:val="24"/>
        </w:rPr>
        <w:t>  Правил, а также фактов осуществления деятельности (действий) с нарушением требований </w:t>
      </w:r>
      <w:hyperlink r:id="rId95" w:anchor="block_1008" w:history="1">
        <w:r>
          <w:rPr>
            <w:rFonts w:ascii="Times New Roman" w:hAnsi="Times New Roman"/>
            <w:sz w:val="24"/>
            <w:szCs w:val="24"/>
          </w:rPr>
          <w:t>пунктов 8</w:t>
        </w:r>
      </w:hyperlink>
      <w:r>
        <w:rPr>
          <w:rFonts w:ascii="Times New Roman" w:hAnsi="Times New Roman"/>
          <w:sz w:val="24"/>
          <w:szCs w:val="24"/>
        </w:rPr>
        <w:t>, </w:t>
      </w:r>
      <w:hyperlink r:id="rId96" w:anchor="block_1009" w:history="1">
        <w:r>
          <w:rPr>
            <w:rFonts w:ascii="Times New Roman" w:hAnsi="Times New Roman"/>
            <w:sz w:val="24"/>
            <w:szCs w:val="24"/>
          </w:rPr>
          <w:t>9</w:t>
        </w:r>
      </w:hyperlink>
      <w:r>
        <w:rPr>
          <w:rFonts w:ascii="Times New Roman" w:hAnsi="Times New Roman"/>
          <w:sz w:val="24"/>
          <w:szCs w:val="24"/>
        </w:rPr>
        <w:t> и </w:t>
      </w:r>
      <w:hyperlink r:id="rId97" w:anchor="block_1011" w:history="1">
        <w:r>
          <w:rPr>
            <w:rFonts w:ascii="Times New Roman" w:hAnsi="Times New Roman"/>
            <w:sz w:val="24"/>
            <w:szCs w:val="24"/>
          </w:rPr>
          <w:t>11</w:t>
        </w:r>
      </w:hyperlink>
      <w:r>
        <w:rPr>
          <w:rFonts w:ascii="Times New Roman" w:hAnsi="Times New Roman"/>
          <w:sz w:val="24"/>
          <w:szCs w:val="24"/>
        </w:rPr>
        <w:t>  Правил владельцы объектов электросетевого хозяйства направляют заявление об этих фактах в федеральный орган исполнительной власти, осуществляющий федеральный государственный энергетический надзор, и вправе в соответствии с законодательством Российской Федерации обратиться с требованием об устранении допущенных нарушений в суд и (или) органы исполнительной власти, уполномоченные на рассмотрение дел о соответствующих правонарушениях.</w:t>
      </w:r>
    </w:p>
    <w:p w:rsidR="00792118" w:rsidRDefault="00D31328">
      <w:pPr>
        <w:pStyle w:val="af6"/>
        <w:tabs>
          <w:tab w:val="left" w:pos="993"/>
        </w:tabs>
        <w:spacing w:after="0"/>
        <w:ind w:firstLine="709"/>
        <w:contextualSpacing/>
        <w:rPr>
          <w:rFonts w:ascii="Times New Roman" w:hAnsi="Times New Roman"/>
          <w:sz w:val="24"/>
          <w:szCs w:val="24"/>
        </w:rPr>
      </w:pPr>
      <w:r>
        <w:rPr>
          <w:rFonts w:ascii="Times New Roman" w:hAnsi="Times New Roman"/>
          <w:sz w:val="24"/>
          <w:szCs w:val="24"/>
        </w:rPr>
        <w:t>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rsidR="00792118" w:rsidRDefault="00D31328">
      <w:pPr>
        <w:pStyle w:val="af6"/>
        <w:tabs>
          <w:tab w:val="left" w:pos="993"/>
        </w:tabs>
        <w:spacing w:after="0"/>
        <w:ind w:firstLine="709"/>
        <w:contextualSpacing/>
        <w:rPr>
          <w:rFonts w:ascii="Times New Roman" w:hAnsi="Times New Roman"/>
          <w:sz w:val="24"/>
          <w:szCs w:val="24"/>
        </w:rPr>
      </w:pPr>
      <w:r>
        <w:rPr>
          <w:rFonts w:ascii="Times New Roman" w:hAnsi="Times New Roman"/>
          <w:sz w:val="24"/>
          <w:szCs w:val="24"/>
        </w:rPr>
        <w:t>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w:t>
      </w:r>
    </w:p>
    <w:p w:rsidR="00792118" w:rsidRDefault="00D31328">
      <w:pPr>
        <w:pStyle w:val="af6"/>
        <w:tabs>
          <w:tab w:val="left" w:pos="993"/>
        </w:tabs>
        <w:spacing w:after="0"/>
        <w:ind w:firstLine="709"/>
        <w:contextualSpacing/>
        <w:rPr>
          <w:rFonts w:ascii="Times New Roman" w:hAnsi="Times New Roman"/>
          <w:sz w:val="24"/>
          <w:szCs w:val="24"/>
        </w:rPr>
      </w:pPr>
      <w:r>
        <w:rPr>
          <w:rFonts w:ascii="Times New Roman" w:hAnsi="Times New Roman"/>
          <w:sz w:val="24"/>
          <w:szCs w:val="24"/>
        </w:rPr>
        <w:t>Лица, производящие земляные работы, при обнаружении кабеля, не указанного в технической документации на производство работ, обязаны немедленно прекратить эти работы, принять меры к обеспечению сохранности кабеля и в течение суток сообщить об этом сетевой организации, владеющей на праве собственности (ином законном основании) указанной кабельной линией, либо федеральному органу исполнительной власти, осуществляющему федеральный государственный энергетический надзор.</w:t>
      </w:r>
    </w:p>
    <w:p w:rsidR="00792118" w:rsidRDefault="00D31328">
      <w:pPr>
        <w:pStyle w:val="s1"/>
        <w:shd w:val="clear" w:color="auto" w:fill="FFFFFF"/>
        <w:spacing w:beforeAutospacing="0" w:after="300" w:afterAutospacing="0"/>
        <w:rPr>
          <w:i/>
        </w:rPr>
      </w:pPr>
      <w:r>
        <w:rPr>
          <w:i/>
        </w:rPr>
        <w:t>В охранных зонах допускается размещение зданий и сооружений при соблюдении следующих параметров:</w:t>
      </w:r>
    </w:p>
    <w:p w:rsidR="00792118" w:rsidRDefault="00D31328">
      <w:pPr>
        <w:pStyle w:val="s1"/>
        <w:numPr>
          <w:ilvl w:val="0"/>
          <w:numId w:val="13"/>
        </w:numPr>
        <w:shd w:val="clear" w:color="auto" w:fill="FFFFFF"/>
        <w:spacing w:beforeAutospacing="0" w:after="300" w:afterAutospacing="0"/>
        <w:contextualSpacing/>
        <w:jc w:val="both"/>
      </w:pPr>
      <w:r>
        <w:lastRenderedPageBreak/>
        <w:t>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792118" w:rsidRDefault="00D31328">
      <w:pPr>
        <w:pStyle w:val="s1"/>
        <w:numPr>
          <w:ilvl w:val="0"/>
          <w:numId w:val="14"/>
        </w:numPr>
        <w:shd w:val="clear" w:color="auto" w:fill="FFFFFF"/>
        <w:spacing w:beforeAutospacing="0" w:afterAutospacing="0"/>
        <w:contextualSpacing/>
        <w:jc w:val="both"/>
      </w:pPr>
      <w:r>
        <w:t>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w:t>
      </w:r>
    </w:p>
    <w:p w:rsidR="00792118" w:rsidRDefault="00D31328">
      <w:pPr>
        <w:pStyle w:val="s1"/>
        <w:numPr>
          <w:ilvl w:val="0"/>
          <w:numId w:val="14"/>
        </w:numPr>
        <w:shd w:val="clear" w:color="auto" w:fill="FFFFFF"/>
        <w:spacing w:beforeAutospacing="0" w:afterAutospacing="0"/>
        <w:contextualSpacing/>
        <w:jc w:val="both"/>
      </w:pPr>
      <w:r>
        <w:t>1,5 метра - от выступающих частей зданий, террас и окон;</w:t>
      </w:r>
    </w:p>
    <w:p w:rsidR="00792118" w:rsidRDefault="00D31328">
      <w:pPr>
        <w:pStyle w:val="s1"/>
        <w:numPr>
          <w:ilvl w:val="0"/>
          <w:numId w:val="14"/>
        </w:numPr>
        <w:shd w:val="clear" w:color="auto" w:fill="FFFFFF"/>
        <w:spacing w:beforeAutospacing="0" w:afterAutospacing="0"/>
        <w:contextualSpacing/>
        <w:jc w:val="both"/>
      </w:pPr>
      <w:r>
        <w:t>1 метра - от глухих стен;</w:t>
      </w:r>
    </w:p>
    <w:p w:rsidR="00792118" w:rsidRDefault="00D31328">
      <w:pPr>
        <w:pStyle w:val="s1"/>
        <w:numPr>
          <w:ilvl w:val="0"/>
          <w:numId w:val="14"/>
        </w:numPr>
        <w:shd w:val="clear" w:color="auto" w:fill="FFFFFF"/>
        <w:spacing w:beforeAutospacing="0" w:afterAutospacing="0"/>
        <w:contextualSpacing/>
        <w:jc w:val="both"/>
      </w:pPr>
      <w:r>
        <w:t>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w:t>
      </w:r>
    </w:p>
    <w:p w:rsidR="00792118" w:rsidRDefault="00D31328">
      <w:pPr>
        <w:pStyle w:val="s1"/>
        <w:numPr>
          <w:ilvl w:val="0"/>
          <w:numId w:val="14"/>
        </w:numPr>
        <w:shd w:val="clear" w:color="auto" w:fill="FFFFFF"/>
        <w:spacing w:beforeAutospacing="0" w:afterAutospacing="0"/>
        <w:contextualSpacing/>
        <w:jc w:val="both"/>
      </w:pPr>
      <w:r>
        <w:t>1 метра - от выступающих частей зданий, террас и окон;</w:t>
      </w:r>
    </w:p>
    <w:p w:rsidR="00792118" w:rsidRDefault="00D31328">
      <w:pPr>
        <w:pStyle w:val="s1"/>
        <w:numPr>
          <w:ilvl w:val="0"/>
          <w:numId w:val="14"/>
        </w:numPr>
        <w:shd w:val="clear" w:color="auto" w:fill="FFFFFF"/>
        <w:spacing w:beforeAutospacing="0" w:afterAutospacing="0"/>
        <w:contextualSpacing/>
        <w:jc w:val="both"/>
      </w:pPr>
      <w:r>
        <w:t>0,2 метра - от глухих стен зданий, сооружений;</w:t>
      </w:r>
    </w:p>
    <w:p w:rsidR="00792118" w:rsidRDefault="00D31328">
      <w:pPr>
        <w:pStyle w:val="s1"/>
        <w:numPr>
          <w:ilvl w:val="0"/>
          <w:numId w:val="14"/>
        </w:numPr>
        <w:shd w:val="clear" w:color="auto" w:fill="FFFFFF"/>
        <w:spacing w:beforeAutospacing="0" w:afterAutospacing="0"/>
        <w:contextualSpacing/>
        <w:jc w:val="both"/>
      </w:pPr>
      <w:r>
        <w:t>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792118" w:rsidRDefault="00D31328">
      <w:pPr>
        <w:pStyle w:val="s1"/>
        <w:numPr>
          <w:ilvl w:val="0"/>
          <w:numId w:val="14"/>
        </w:numPr>
        <w:shd w:val="clear" w:color="auto" w:fill="FFFFFF"/>
        <w:spacing w:beforeAutospacing="0" w:after="300" w:afterAutospacing="0"/>
        <w:contextualSpacing/>
        <w:jc w:val="both"/>
      </w:pPr>
      <w:r>
        <w:t>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rsidR="00792118" w:rsidRDefault="00D31328">
      <w:pPr>
        <w:pStyle w:val="s1"/>
        <w:shd w:val="clear" w:color="auto" w:fill="FFFFFF"/>
        <w:spacing w:beforeAutospacing="0" w:after="300" w:afterAutospacing="0"/>
        <w:contextualSpacing/>
        <w:jc w:val="both"/>
      </w:pPr>
      <w:r>
        <w:t>2 метров - при проектном номинальном классе напряжения до 20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35 - 110 кВ;</w:t>
      </w:r>
    </w:p>
    <w:p w:rsidR="00792118" w:rsidRDefault="00D31328">
      <w:pPr>
        <w:pStyle w:val="s1"/>
        <w:shd w:val="clear" w:color="auto" w:fill="FFFFFF"/>
        <w:spacing w:beforeAutospacing="0" w:after="300" w:afterAutospacing="0"/>
        <w:contextualSpacing/>
        <w:jc w:val="both"/>
      </w:pPr>
      <w:r>
        <w:t>5 метров - при проектном номинальном классе напряжения 150 кВ;</w:t>
      </w:r>
    </w:p>
    <w:p w:rsidR="00792118" w:rsidRDefault="00D31328">
      <w:pPr>
        <w:pStyle w:val="s1"/>
        <w:shd w:val="clear" w:color="auto" w:fill="FFFFFF"/>
        <w:spacing w:beforeAutospacing="0" w:after="300" w:afterAutospacing="0"/>
        <w:contextualSpacing/>
        <w:jc w:val="both"/>
      </w:pPr>
      <w:r>
        <w:t>6 метров - при проектном номинальном классе напряжения 220 кВ;</w:t>
      </w:r>
    </w:p>
    <w:p w:rsidR="00792118" w:rsidRDefault="00D31328">
      <w:pPr>
        <w:pStyle w:val="s1"/>
        <w:shd w:val="clear" w:color="auto" w:fill="FFFFFF"/>
        <w:spacing w:beforeAutospacing="0" w:after="300" w:afterAutospacing="0"/>
        <w:contextualSpacing/>
        <w:jc w:val="both"/>
      </w:pPr>
      <w: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rsidR="00792118" w:rsidRDefault="00D31328">
      <w:pPr>
        <w:pStyle w:val="s1"/>
        <w:shd w:val="clear" w:color="auto" w:fill="FFFFFF"/>
        <w:spacing w:beforeAutospacing="0" w:after="300" w:afterAutospacing="0"/>
        <w:contextualSpacing/>
        <w:jc w:val="both"/>
      </w:pPr>
      <w: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rsidR="00792118" w:rsidRDefault="00D31328">
      <w:pPr>
        <w:pStyle w:val="s1"/>
        <w:shd w:val="clear" w:color="auto" w:fill="FFFFFF"/>
        <w:spacing w:beforeAutospacing="0" w:after="300" w:afterAutospacing="0"/>
        <w:contextualSpacing/>
        <w:jc w:val="both"/>
      </w:pPr>
      <w: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rsidR="00792118" w:rsidRDefault="00D31328">
      <w:pPr>
        <w:pStyle w:val="s1"/>
        <w:numPr>
          <w:ilvl w:val="0"/>
          <w:numId w:val="15"/>
        </w:numPr>
        <w:shd w:val="clear" w:color="auto" w:fill="FFFFFF"/>
        <w:spacing w:beforeAutospacing="0" w:after="300" w:afterAutospacing="0"/>
        <w:contextualSpacing/>
        <w:jc w:val="both"/>
      </w:pPr>
      <w:r>
        <w:t>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792118" w:rsidRDefault="00D31328">
      <w:pPr>
        <w:pStyle w:val="s1"/>
        <w:shd w:val="clear" w:color="auto" w:fill="FFFFFF"/>
        <w:spacing w:beforeAutospacing="0" w:afterAutospacing="0"/>
        <w:contextualSpacing/>
        <w:jc w:val="both"/>
      </w:pPr>
      <w:r>
        <w:t>производственные здания и (или) сооружения промышленных предприятий I и II степени огнестойкости в соответствии с </w:t>
      </w:r>
      <w:hyperlink r:id="rId98">
        <w:r>
          <w:t>техническим регламентом</w:t>
        </w:r>
      </w:hyperlink>
      <w:r>
        <w:t xml:space="preserve">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w:t>
      </w:r>
      <w:r>
        <w:lastRenderedPageBreak/>
        <w:t>воздушной линии электропередачи при наибольшей стреле провеса должно быть не менее:</w:t>
      </w:r>
    </w:p>
    <w:p w:rsidR="00792118" w:rsidRDefault="00D31328">
      <w:pPr>
        <w:pStyle w:val="s1"/>
        <w:shd w:val="clear" w:color="auto" w:fill="FFFFFF"/>
        <w:spacing w:beforeAutospacing="0" w:after="300" w:afterAutospacing="0"/>
        <w:contextualSpacing/>
        <w:jc w:val="both"/>
      </w:pPr>
      <w:r>
        <w:t>3 метров - при проектном номинальном классе напряжения до 35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110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150 кВ;</w:t>
      </w:r>
    </w:p>
    <w:p w:rsidR="00792118" w:rsidRDefault="00D31328">
      <w:pPr>
        <w:pStyle w:val="s1"/>
        <w:shd w:val="clear" w:color="auto" w:fill="FFFFFF"/>
        <w:spacing w:beforeAutospacing="0" w:after="300" w:afterAutospacing="0"/>
        <w:contextualSpacing/>
        <w:jc w:val="both"/>
      </w:pPr>
      <w:r>
        <w:t>5 метров - при проектном номинальном классе напряжения 220 кВ;</w:t>
      </w:r>
    </w:p>
    <w:p w:rsidR="00792118" w:rsidRDefault="00D31328">
      <w:pPr>
        <w:pStyle w:val="s1"/>
        <w:shd w:val="clear" w:color="auto" w:fill="FFFFFF"/>
        <w:spacing w:beforeAutospacing="0" w:after="300" w:afterAutospacing="0"/>
        <w:contextualSpacing/>
        <w:jc w:val="both"/>
      </w:pPr>
      <w:r>
        <w:t>7,5 метра - при проектном номинальном классе напряжения 330 - 400 кВ;</w:t>
      </w:r>
    </w:p>
    <w:p w:rsidR="00792118" w:rsidRDefault="00D31328">
      <w:pPr>
        <w:pStyle w:val="s1"/>
        <w:shd w:val="clear" w:color="auto" w:fill="FFFFFF"/>
        <w:spacing w:beforeAutospacing="0" w:after="300" w:afterAutospacing="0"/>
        <w:contextualSpacing/>
        <w:jc w:val="both"/>
      </w:pPr>
      <w:r>
        <w:t>8 метров - при проектном номинальном классе напряжения 500 кВ;</w:t>
      </w:r>
    </w:p>
    <w:p w:rsidR="00792118" w:rsidRDefault="00D31328">
      <w:pPr>
        <w:pStyle w:val="s1"/>
        <w:shd w:val="clear" w:color="auto" w:fill="FFFFFF"/>
        <w:spacing w:beforeAutospacing="0" w:after="300" w:afterAutospacing="0"/>
        <w:contextualSpacing/>
        <w:jc w:val="both"/>
      </w:pPr>
      <w:r>
        <w:t>12 метров - при проектном номинальном классе напряжения 750 кВ;</w:t>
      </w:r>
    </w:p>
    <w:p w:rsidR="00792118" w:rsidRDefault="00D31328">
      <w:pPr>
        <w:pStyle w:val="s1"/>
        <w:shd w:val="clear" w:color="auto" w:fill="FFFFFF"/>
        <w:spacing w:beforeAutospacing="0" w:after="300" w:afterAutospacing="0"/>
        <w:contextualSpacing/>
        <w:jc w:val="both"/>
      </w:pPr>
      <w:r>
        <w:t>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792118" w:rsidRDefault="00D31328">
      <w:pPr>
        <w:pStyle w:val="s1"/>
        <w:shd w:val="clear" w:color="auto" w:fill="FFFFFF"/>
        <w:spacing w:beforeAutospacing="0" w:after="300" w:afterAutospacing="0"/>
        <w:contextualSpacing/>
        <w:jc w:val="both"/>
      </w:pPr>
      <w:r>
        <w:t>3 метров - при проектном номинальном классе напряжения до 35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110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150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220 кВ;</w:t>
      </w:r>
    </w:p>
    <w:p w:rsidR="00792118" w:rsidRDefault="00D31328">
      <w:pPr>
        <w:pStyle w:val="s1"/>
        <w:shd w:val="clear" w:color="auto" w:fill="FFFFFF"/>
        <w:spacing w:beforeAutospacing="0" w:after="300" w:afterAutospacing="0"/>
        <w:contextualSpacing/>
        <w:jc w:val="both"/>
      </w:pPr>
      <w:r>
        <w:t>5 метров - при проектном номинальном классе напряжения 330 - 400 кВ;</w:t>
      </w:r>
    </w:p>
    <w:p w:rsidR="00792118" w:rsidRDefault="00D31328">
      <w:pPr>
        <w:pStyle w:val="s1"/>
        <w:shd w:val="clear" w:color="auto" w:fill="FFFFFF"/>
        <w:spacing w:beforeAutospacing="0" w:after="300" w:afterAutospacing="0"/>
        <w:contextualSpacing/>
        <w:jc w:val="both"/>
      </w:pPr>
      <w:r>
        <w:t>5 метров - при проектном номинальном классе напряжения 500 кВ;</w:t>
      </w:r>
    </w:p>
    <w:p w:rsidR="00792118" w:rsidRDefault="00D31328">
      <w:pPr>
        <w:pStyle w:val="s1"/>
        <w:shd w:val="clear" w:color="auto" w:fill="FFFFFF"/>
        <w:spacing w:beforeAutospacing="0" w:after="300" w:afterAutospacing="0"/>
        <w:contextualSpacing/>
        <w:jc w:val="both"/>
      </w:pPr>
      <w:r>
        <w:t>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w:t>
      </w:r>
    </w:p>
    <w:p w:rsidR="00792118" w:rsidRDefault="00D31328">
      <w:pPr>
        <w:pStyle w:val="s1"/>
        <w:shd w:val="clear" w:color="auto" w:fill="FFFFFF"/>
        <w:spacing w:beforeAutospacing="0" w:after="300" w:afterAutospacing="0"/>
        <w:contextualSpacing/>
        <w:jc w:val="both"/>
      </w:pPr>
      <w:r>
        <w:t>7,5 метра - при проектном номинальном классе напряжения до 35 кВ;</w:t>
      </w:r>
    </w:p>
    <w:p w:rsidR="00792118" w:rsidRDefault="00D31328">
      <w:pPr>
        <w:pStyle w:val="s1"/>
        <w:shd w:val="clear" w:color="auto" w:fill="FFFFFF"/>
        <w:spacing w:beforeAutospacing="0" w:after="300" w:afterAutospacing="0"/>
        <w:contextualSpacing/>
        <w:jc w:val="both"/>
      </w:pPr>
      <w:r>
        <w:t>7,5 метра - при проектном номинальном классе напряжения 110 кВ;</w:t>
      </w:r>
    </w:p>
    <w:p w:rsidR="00792118" w:rsidRDefault="00D31328">
      <w:pPr>
        <w:pStyle w:val="s1"/>
        <w:shd w:val="clear" w:color="auto" w:fill="FFFFFF"/>
        <w:spacing w:beforeAutospacing="0" w:after="300" w:afterAutospacing="0"/>
        <w:contextualSpacing/>
        <w:jc w:val="both"/>
      </w:pPr>
      <w:r>
        <w:t>8 метров - при проектном номинальном классе напряжения 150 кВ;</w:t>
      </w:r>
    </w:p>
    <w:p w:rsidR="00792118" w:rsidRDefault="00D31328">
      <w:pPr>
        <w:pStyle w:val="s1"/>
        <w:shd w:val="clear" w:color="auto" w:fill="FFFFFF"/>
        <w:spacing w:beforeAutospacing="0" w:after="300" w:afterAutospacing="0"/>
        <w:contextualSpacing/>
        <w:jc w:val="both"/>
      </w:pPr>
      <w:r>
        <w:t>8,5 метра - при проектном номинальном классе напряжения 220 кВ;</w:t>
      </w:r>
    </w:p>
    <w:p w:rsidR="00792118" w:rsidRDefault="00D31328">
      <w:pPr>
        <w:pStyle w:val="s1"/>
        <w:shd w:val="clear" w:color="auto" w:fill="FFFFFF"/>
        <w:spacing w:beforeAutospacing="0" w:after="300" w:afterAutospacing="0"/>
        <w:contextualSpacing/>
        <w:jc w:val="both"/>
      </w:pPr>
      <w:r>
        <w:t>9 метров - при проектном номинальном классе напряжения 330 - 400 кВ;</w:t>
      </w:r>
    </w:p>
    <w:p w:rsidR="00792118" w:rsidRDefault="00D31328">
      <w:pPr>
        <w:pStyle w:val="s1"/>
        <w:shd w:val="clear" w:color="auto" w:fill="FFFFFF"/>
        <w:spacing w:beforeAutospacing="0" w:after="300" w:afterAutospacing="0"/>
        <w:contextualSpacing/>
        <w:jc w:val="both"/>
      </w:pPr>
      <w:r>
        <w:t>9,5 метра - при проектном номинальном классе напряжения 500 кВ;</w:t>
      </w:r>
    </w:p>
    <w:p w:rsidR="00792118" w:rsidRDefault="00D31328">
      <w:pPr>
        <w:pStyle w:val="s1"/>
        <w:shd w:val="clear" w:color="auto" w:fill="FFFFFF"/>
        <w:spacing w:beforeAutospacing="0" w:after="300" w:afterAutospacing="0"/>
        <w:contextualSpacing/>
        <w:jc w:val="both"/>
      </w:pPr>
      <w:r>
        <w:t>12 метров - при проектном номинальном классе напряжения 750 кВ;</w:t>
      </w:r>
    </w:p>
    <w:p w:rsidR="00792118" w:rsidRDefault="00D31328">
      <w:pPr>
        <w:pStyle w:val="s1"/>
        <w:shd w:val="clear" w:color="auto" w:fill="FFFFFF"/>
        <w:spacing w:beforeAutospacing="0" w:after="300" w:afterAutospacing="0"/>
        <w:contextualSpacing/>
        <w:jc w:val="both"/>
      </w:pPr>
      <w: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792118" w:rsidRDefault="00D31328">
      <w:pPr>
        <w:pStyle w:val="s1"/>
        <w:shd w:val="clear" w:color="auto" w:fill="FFFFFF"/>
        <w:spacing w:beforeAutospacing="0" w:after="300" w:afterAutospacing="0"/>
        <w:contextualSpacing/>
        <w:jc w:val="both"/>
      </w:pPr>
      <w:r>
        <w:t>7 метров - при проектном номинальном классе напряжения до 35 кВ;</w:t>
      </w:r>
    </w:p>
    <w:p w:rsidR="00792118" w:rsidRDefault="00D31328">
      <w:pPr>
        <w:pStyle w:val="s1"/>
        <w:shd w:val="clear" w:color="auto" w:fill="FFFFFF"/>
        <w:spacing w:beforeAutospacing="0" w:after="300" w:afterAutospacing="0"/>
        <w:contextualSpacing/>
        <w:jc w:val="both"/>
      </w:pPr>
      <w:r>
        <w:t>7 метров - при проектном номинальном классе напряжения 110 кВ;</w:t>
      </w:r>
    </w:p>
    <w:p w:rsidR="00792118" w:rsidRDefault="00D31328">
      <w:pPr>
        <w:pStyle w:val="s1"/>
        <w:shd w:val="clear" w:color="auto" w:fill="FFFFFF"/>
        <w:spacing w:beforeAutospacing="0" w:after="300" w:afterAutospacing="0"/>
        <w:contextualSpacing/>
        <w:jc w:val="both"/>
      </w:pPr>
      <w:r>
        <w:t>7,5 метра - при проектном номинальном классе напряжения 150 кВ;</w:t>
      </w:r>
    </w:p>
    <w:p w:rsidR="00792118" w:rsidRDefault="00D31328">
      <w:pPr>
        <w:pStyle w:val="s1"/>
        <w:shd w:val="clear" w:color="auto" w:fill="FFFFFF"/>
        <w:spacing w:beforeAutospacing="0" w:after="300" w:afterAutospacing="0"/>
        <w:contextualSpacing/>
        <w:jc w:val="both"/>
      </w:pPr>
      <w:r>
        <w:t>8 метров - при проектном номинальном классе напряжения 220 кВ;</w:t>
      </w:r>
    </w:p>
    <w:p w:rsidR="00792118" w:rsidRDefault="00D31328">
      <w:pPr>
        <w:pStyle w:val="s1"/>
        <w:shd w:val="clear" w:color="auto" w:fill="FFFFFF"/>
        <w:spacing w:beforeAutospacing="0" w:after="300" w:afterAutospacing="0"/>
        <w:contextualSpacing/>
        <w:jc w:val="both"/>
      </w:pPr>
      <w:r>
        <w:t>8,5 метра (11 метров - в границах населенных пунктов) - при проектном номинальном классе напряжения 330 - 400 кВ;</w:t>
      </w:r>
    </w:p>
    <w:p w:rsidR="00792118" w:rsidRDefault="00D31328">
      <w:pPr>
        <w:pStyle w:val="s1"/>
        <w:shd w:val="clear" w:color="auto" w:fill="FFFFFF"/>
        <w:spacing w:beforeAutospacing="0" w:after="300" w:afterAutospacing="0"/>
        <w:contextualSpacing/>
        <w:jc w:val="both"/>
      </w:pPr>
      <w:r>
        <w:t>9,5 метра (15,5 метра - в границах населенных пунктов) - при проектном номинальном классе напряжения 500 кВ;</w:t>
      </w:r>
    </w:p>
    <w:p w:rsidR="00792118" w:rsidRDefault="00D31328">
      <w:pPr>
        <w:pStyle w:val="s1"/>
        <w:shd w:val="clear" w:color="auto" w:fill="FFFFFF"/>
        <w:spacing w:beforeAutospacing="0" w:after="300" w:afterAutospacing="0"/>
        <w:contextualSpacing/>
        <w:jc w:val="both"/>
      </w:pPr>
      <w:r>
        <w:t>16 метров (23 метров - в границах населенных пунктов) - при проектном номинальном классе напряжения 750 кВ;</w:t>
      </w:r>
    </w:p>
    <w:p w:rsidR="00792118" w:rsidRDefault="00D31328">
      <w:pPr>
        <w:pStyle w:val="s1"/>
        <w:shd w:val="clear" w:color="auto" w:fill="FFFFFF"/>
        <w:spacing w:beforeAutospacing="0" w:after="300" w:afterAutospacing="0"/>
        <w:contextualSpacing/>
        <w:jc w:val="both"/>
      </w:pPr>
      <w:r>
        <w:t>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кВ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w:t>
      </w:r>
    </w:p>
    <w:p w:rsidR="00792118" w:rsidRDefault="00D31328">
      <w:pPr>
        <w:pStyle w:val="s1"/>
        <w:shd w:val="clear" w:color="auto" w:fill="FFFFFF"/>
        <w:spacing w:beforeAutospacing="0" w:after="300" w:afterAutospacing="0"/>
        <w:contextualSpacing/>
        <w:jc w:val="both"/>
      </w:pPr>
      <w:r>
        <w:t>3 метров - при проектном номинальном классе напряжения до 35 кВ;</w:t>
      </w:r>
    </w:p>
    <w:p w:rsidR="00792118" w:rsidRDefault="00D31328">
      <w:pPr>
        <w:pStyle w:val="s1"/>
        <w:shd w:val="clear" w:color="auto" w:fill="FFFFFF"/>
        <w:spacing w:beforeAutospacing="0" w:after="300" w:afterAutospacing="0"/>
        <w:contextualSpacing/>
        <w:jc w:val="both"/>
      </w:pPr>
      <w:r>
        <w:t>3 метров - при проектном номинальном классе напряжения 110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150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220 кВ;</w:t>
      </w:r>
    </w:p>
    <w:p w:rsidR="00792118" w:rsidRDefault="00D31328">
      <w:pPr>
        <w:pStyle w:val="s1"/>
        <w:shd w:val="clear" w:color="auto" w:fill="FFFFFF"/>
        <w:spacing w:beforeAutospacing="0" w:after="300" w:afterAutospacing="0"/>
        <w:contextualSpacing/>
        <w:jc w:val="both"/>
      </w:pPr>
      <w:r>
        <w:t>5 метров - при проектном номинальном классе напряжения 330 - 400 кВ;</w:t>
      </w:r>
    </w:p>
    <w:p w:rsidR="00792118" w:rsidRDefault="00D31328">
      <w:pPr>
        <w:pStyle w:val="s1"/>
        <w:shd w:val="clear" w:color="auto" w:fill="FFFFFF"/>
        <w:spacing w:beforeAutospacing="0" w:after="300" w:afterAutospacing="0"/>
        <w:contextualSpacing/>
        <w:jc w:val="both"/>
      </w:pPr>
      <w:r>
        <w:lastRenderedPageBreak/>
        <w:t>5 метров - при проектном номинальном классе напряжения 500 кВ;</w:t>
      </w:r>
    </w:p>
    <w:p w:rsidR="00792118" w:rsidRDefault="00D31328">
      <w:pPr>
        <w:pStyle w:val="s1"/>
        <w:shd w:val="clear" w:color="auto" w:fill="FFFFFF"/>
        <w:spacing w:beforeAutospacing="0" w:after="300" w:afterAutospacing="0"/>
        <w:contextualSpacing/>
        <w:jc w:val="both"/>
      </w:pPr>
      <w: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до 35 кВ;</w:t>
      </w:r>
    </w:p>
    <w:p w:rsidR="00792118" w:rsidRDefault="00D31328">
      <w:pPr>
        <w:pStyle w:val="s1"/>
        <w:shd w:val="clear" w:color="auto" w:fill="FFFFFF"/>
        <w:spacing w:beforeAutospacing="0" w:after="300" w:afterAutospacing="0"/>
        <w:contextualSpacing/>
        <w:jc w:val="both"/>
      </w:pPr>
      <w:r>
        <w:t>4 метров - при проектном номинальном классе напряжения 110 кВ;</w:t>
      </w:r>
    </w:p>
    <w:p w:rsidR="00792118" w:rsidRDefault="00D31328">
      <w:pPr>
        <w:pStyle w:val="s1"/>
        <w:shd w:val="clear" w:color="auto" w:fill="FFFFFF"/>
        <w:spacing w:beforeAutospacing="0" w:after="300" w:afterAutospacing="0"/>
        <w:contextualSpacing/>
        <w:jc w:val="both"/>
      </w:pPr>
      <w:r>
        <w:t>4,5 метра - при проектном номинальном классе напряжения 150 кВ;</w:t>
      </w:r>
    </w:p>
    <w:p w:rsidR="00792118" w:rsidRDefault="00D31328">
      <w:pPr>
        <w:pStyle w:val="s1"/>
        <w:shd w:val="clear" w:color="auto" w:fill="FFFFFF"/>
        <w:spacing w:beforeAutospacing="0" w:after="300" w:afterAutospacing="0"/>
        <w:contextualSpacing/>
        <w:jc w:val="both"/>
      </w:pPr>
      <w:r>
        <w:t>5 метров - при проектном номинальном классе напряжения 220 кВ;</w:t>
      </w:r>
    </w:p>
    <w:p w:rsidR="00792118" w:rsidRDefault="00D31328">
      <w:pPr>
        <w:pStyle w:val="s1"/>
        <w:shd w:val="clear" w:color="auto" w:fill="FFFFFF"/>
        <w:spacing w:beforeAutospacing="0" w:after="300" w:afterAutospacing="0"/>
        <w:contextualSpacing/>
        <w:jc w:val="both"/>
      </w:pPr>
      <w:r>
        <w:t>6 метров - при проектном номинальном классе напряжения 330 - 400 кВ;</w:t>
      </w:r>
    </w:p>
    <w:p w:rsidR="00792118" w:rsidRDefault="00D31328">
      <w:pPr>
        <w:pStyle w:val="s1"/>
        <w:shd w:val="clear" w:color="auto" w:fill="FFFFFF"/>
        <w:spacing w:beforeAutospacing="0" w:after="300" w:afterAutospacing="0"/>
        <w:contextualSpacing/>
        <w:jc w:val="both"/>
      </w:pPr>
      <w:r>
        <w:t>8 метров - при проектном номинальном классе напряжения 500 кВ;</w:t>
      </w:r>
    </w:p>
    <w:p w:rsidR="00792118" w:rsidRDefault="00D31328">
      <w:pPr>
        <w:pStyle w:val="s1"/>
        <w:shd w:val="clear" w:color="auto" w:fill="FFFFFF"/>
        <w:spacing w:beforeAutospacing="0" w:after="300" w:afterAutospacing="0"/>
        <w:contextualSpacing/>
        <w:jc w:val="both"/>
      </w:pPr>
      <w:r>
        <w:t>12 метров - при проектном номинальном классе напряжения 750 кВ;</w:t>
      </w:r>
    </w:p>
    <w:p w:rsidR="00792118" w:rsidRDefault="00D31328">
      <w:pPr>
        <w:pStyle w:val="s1"/>
        <w:numPr>
          <w:ilvl w:val="0"/>
          <w:numId w:val="16"/>
        </w:numPr>
        <w:shd w:val="clear" w:color="auto" w:fill="FFFFFF"/>
        <w:spacing w:beforeAutospacing="0" w:afterAutospacing="0"/>
        <w:contextualSpacing/>
        <w:jc w:val="both"/>
      </w:pPr>
      <w:r>
        <w:t>в случае если в соответствии с </w:t>
      </w:r>
      <w:hyperlink r:id="rId99">
        <w:r>
          <w:t>техническим регламентом</w:t>
        </w:r>
      </w:hyperlink>
      <w:r>
        <w:t>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Охранные зоны магистральных трубопроводов</w:t>
      </w:r>
    </w:p>
    <w:p w:rsidR="00792118" w:rsidRDefault="00D31328">
      <w:pPr>
        <w:pStyle w:val="af6"/>
        <w:ind w:right="344"/>
        <w:contextualSpacing/>
        <w:rPr>
          <w:rFonts w:ascii="Times New Roman" w:hAnsi="Times New Roman"/>
          <w:sz w:val="24"/>
          <w:szCs w:val="24"/>
        </w:rPr>
      </w:pPr>
      <w:r>
        <w:rPr>
          <w:rFonts w:ascii="Times New Roman" w:hAnsi="Times New Roman"/>
          <w:sz w:val="24"/>
          <w:szCs w:val="24"/>
        </w:rPr>
        <w:t xml:space="preserve">       Способы</w:t>
      </w:r>
      <w:r>
        <w:rPr>
          <w:rFonts w:ascii="Times New Roman" w:hAnsi="Times New Roman"/>
          <w:spacing w:val="1"/>
          <w:sz w:val="24"/>
          <w:szCs w:val="24"/>
        </w:rPr>
        <w:t xml:space="preserve"> </w:t>
      </w:r>
      <w:r>
        <w:rPr>
          <w:rFonts w:ascii="Times New Roman" w:hAnsi="Times New Roman"/>
          <w:sz w:val="24"/>
          <w:szCs w:val="24"/>
        </w:rPr>
        <w:t>прокладки</w:t>
      </w:r>
      <w:r>
        <w:rPr>
          <w:rFonts w:ascii="Times New Roman" w:hAnsi="Times New Roman"/>
          <w:spacing w:val="1"/>
          <w:sz w:val="24"/>
          <w:szCs w:val="24"/>
        </w:rPr>
        <w:t xml:space="preserve"> </w:t>
      </w:r>
      <w:r>
        <w:rPr>
          <w:rFonts w:ascii="Times New Roman" w:hAnsi="Times New Roman"/>
          <w:sz w:val="24"/>
          <w:szCs w:val="24"/>
        </w:rPr>
        <w:t>магистральных трубопроводов, характеристики</w:t>
      </w:r>
      <w:r>
        <w:rPr>
          <w:rFonts w:ascii="Times New Roman" w:hAnsi="Times New Roman"/>
          <w:spacing w:val="1"/>
          <w:sz w:val="24"/>
          <w:szCs w:val="24"/>
        </w:rPr>
        <w:t xml:space="preserve"> </w:t>
      </w:r>
      <w:r>
        <w:rPr>
          <w:rFonts w:ascii="Times New Roman" w:hAnsi="Times New Roman"/>
          <w:sz w:val="24"/>
          <w:szCs w:val="24"/>
        </w:rPr>
        <w:t>охранных зон,</w:t>
      </w:r>
      <w:r>
        <w:rPr>
          <w:rFonts w:ascii="Times New Roman" w:hAnsi="Times New Roman"/>
          <w:spacing w:val="1"/>
          <w:sz w:val="24"/>
          <w:szCs w:val="24"/>
        </w:rPr>
        <w:t xml:space="preserve"> </w:t>
      </w:r>
      <w:r>
        <w:rPr>
          <w:rFonts w:ascii="Times New Roman" w:hAnsi="Times New Roman"/>
          <w:sz w:val="24"/>
          <w:szCs w:val="24"/>
        </w:rPr>
        <w:t>ограничения охранных зон и другие параметры устанавливаются в соответствии со СНиП</w:t>
      </w:r>
      <w:r>
        <w:rPr>
          <w:rFonts w:ascii="Times New Roman" w:hAnsi="Times New Roman"/>
          <w:spacing w:val="1"/>
          <w:sz w:val="24"/>
          <w:szCs w:val="24"/>
        </w:rPr>
        <w:t xml:space="preserve"> </w:t>
      </w:r>
      <w:r>
        <w:rPr>
          <w:rFonts w:ascii="Times New Roman" w:hAnsi="Times New Roman"/>
          <w:sz w:val="24"/>
          <w:szCs w:val="24"/>
        </w:rPr>
        <w:t>2.05.06-85</w:t>
      </w:r>
      <w:r>
        <w:rPr>
          <w:rFonts w:ascii="Times New Roman" w:hAnsi="Times New Roman"/>
          <w:spacing w:val="1"/>
          <w:sz w:val="24"/>
          <w:szCs w:val="24"/>
        </w:rPr>
        <w:t xml:space="preserve"> </w:t>
      </w:r>
      <w:r>
        <w:rPr>
          <w:rFonts w:ascii="Times New Roman" w:hAnsi="Times New Roman"/>
          <w:sz w:val="24"/>
          <w:szCs w:val="24"/>
        </w:rPr>
        <w:t>(2000)</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Постановлением</w:t>
      </w:r>
      <w:r>
        <w:rPr>
          <w:rFonts w:ascii="Times New Roman" w:hAnsi="Times New Roman"/>
          <w:spacing w:val="1"/>
          <w:sz w:val="24"/>
          <w:szCs w:val="24"/>
        </w:rPr>
        <w:t xml:space="preserve"> </w:t>
      </w:r>
      <w:r>
        <w:rPr>
          <w:rFonts w:ascii="Times New Roman" w:hAnsi="Times New Roman"/>
          <w:sz w:val="24"/>
          <w:szCs w:val="24"/>
        </w:rPr>
        <w:t>Госгортехнадзора</w:t>
      </w:r>
      <w:r>
        <w:rPr>
          <w:rFonts w:ascii="Times New Roman" w:hAnsi="Times New Roman"/>
          <w:spacing w:val="1"/>
          <w:sz w:val="24"/>
          <w:szCs w:val="24"/>
        </w:rPr>
        <w:t xml:space="preserve"> </w:t>
      </w:r>
      <w:r>
        <w:rPr>
          <w:rFonts w:ascii="Times New Roman" w:hAnsi="Times New Roman"/>
          <w:sz w:val="24"/>
          <w:szCs w:val="24"/>
        </w:rPr>
        <w:t>Российской</w:t>
      </w:r>
      <w:r>
        <w:rPr>
          <w:rFonts w:ascii="Times New Roman" w:hAnsi="Times New Roman"/>
          <w:spacing w:val="1"/>
          <w:sz w:val="24"/>
          <w:szCs w:val="24"/>
        </w:rPr>
        <w:t xml:space="preserve"> </w:t>
      </w:r>
      <w:r>
        <w:rPr>
          <w:rFonts w:ascii="Times New Roman" w:hAnsi="Times New Roman"/>
          <w:sz w:val="24"/>
          <w:szCs w:val="24"/>
        </w:rPr>
        <w:t>Федерации</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9</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1"/>
          <w:sz w:val="24"/>
          <w:szCs w:val="24"/>
        </w:rPr>
        <w:t xml:space="preserve"> </w:t>
      </w:r>
      <w:r>
        <w:rPr>
          <w:rFonts w:ascii="Times New Roman" w:hAnsi="Times New Roman"/>
          <w:sz w:val="24"/>
          <w:szCs w:val="24"/>
        </w:rPr>
        <w:t>22.04.1992</w:t>
      </w:r>
      <w:r>
        <w:rPr>
          <w:rFonts w:ascii="Times New Roman" w:hAnsi="Times New Roman"/>
          <w:spacing w:val="-1"/>
          <w:sz w:val="24"/>
          <w:szCs w:val="24"/>
        </w:rPr>
        <w:t xml:space="preserve"> </w:t>
      </w:r>
      <w:r>
        <w:rPr>
          <w:rFonts w:ascii="Times New Roman" w:hAnsi="Times New Roman"/>
          <w:sz w:val="24"/>
          <w:szCs w:val="24"/>
        </w:rPr>
        <w:t>«Правила охраны</w:t>
      </w:r>
      <w:r>
        <w:rPr>
          <w:rFonts w:ascii="Times New Roman" w:hAnsi="Times New Roman"/>
          <w:spacing w:val="-1"/>
          <w:sz w:val="24"/>
          <w:szCs w:val="24"/>
        </w:rPr>
        <w:t xml:space="preserve"> </w:t>
      </w:r>
      <w:r>
        <w:rPr>
          <w:rFonts w:ascii="Times New Roman" w:hAnsi="Times New Roman"/>
          <w:sz w:val="24"/>
          <w:szCs w:val="24"/>
        </w:rPr>
        <w:t>магистральных</w:t>
      </w:r>
      <w:r>
        <w:rPr>
          <w:rFonts w:ascii="Times New Roman" w:hAnsi="Times New Roman"/>
          <w:spacing w:val="-2"/>
          <w:sz w:val="24"/>
          <w:szCs w:val="24"/>
        </w:rPr>
        <w:t xml:space="preserve"> </w:t>
      </w:r>
      <w:r>
        <w:rPr>
          <w:rFonts w:ascii="Times New Roman" w:hAnsi="Times New Roman"/>
          <w:sz w:val="24"/>
          <w:szCs w:val="24"/>
        </w:rPr>
        <w:t>трубопроводов».</w:t>
      </w:r>
    </w:p>
    <w:p w:rsidR="00792118" w:rsidRDefault="00D31328">
      <w:pPr>
        <w:pStyle w:val="af6"/>
        <w:ind w:left="930"/>
        <w:contextualSpacing/>
        <w:rPr>
          <w:rFonts w:ascii="Times New Roman" w:hAnsi="Times New Roman"/>
          <w:i/>
          <w:sz w:val="24"/>
          <w:szCs w:val="24"/>
        </w:rPr>
      </w:pPr>
      <w:r>
        <w:rPr>
          <w:rFonts w:ascii="Times New Roman" w:hAnsi="Times New Roman"/>
          <w:i/>
          <w:sz w:val="24"/>
          <w:szCs w:val="24"/>
        </w:rPr>
        <w:t>Определены</w:t>
      </w:r>
      <w:r>
        <w:rPr>
          <w:rFonts w:ascii="Times New Roman" w:hAnsi="Times New Roman"/>
          <w:i/>
          <w:spacing w:val="-2"/>
          <w:sz w:val="24"/>
          <w:szCs w:val="24"/>
        </w:rPr>
        <w:t xml:space="preserve"> </w:t>
      </w:r>
      <w:r>
        <w:rPr>
          <w:rFonts w:ascii="Times New Roman" w:hAnsi="Times New Roman"/>
          <w:i/>
          <w:sz w:val="24"/>
          <w:szCs w:val="24"/>
        </w:rPr>
        <w:t>следующие</w:t>
      </w:r>
      <w:r>
        <w:rPr>
          <w:rFonts w:ascii="Times New Roman" w:hAnsi="Times New Roman"/>
          <w:i/>
          <w:spacing w:val="-1"/>
          <w:sz w:val="24"/>
          <w:szCs w:val="24"/>
        </w:rPr>
        <w:t xml:space="preserve"> </w:t>
      </w:r>
      <w:r>
        <w:rPr>
          <w:rFonts w:ascii="Times New Roman" w:hAnsi="Times New Roman"/>
          <w:i/>
          <w:sz w:val="24"/>
          <w:szCs w:val="24"/>
        </w:rPr>
        <w:t>размеры</w:t>
      </w:r>
      <w:r>
        <w:rPr>
          <w:rFonts w:ascii="Times New Roman" w:hAnsi="Times New Roman"/>
          <w:i/>
          <w:spacing w:val="-2"/>
          <w:sz w:val="24"/>
          <w:szCs w:val="24"/>
        </w:rPr>
        <w:t xml:space="preserve"> </w:t>
      </w:r>
      <w:r>
        <w:rPr>
          <w:rFonts w:ascii="Times New Roman" w:hAnsi="Times New Roman"/>
          <w:i/>
          <w:sz w:val="24"/>
          <w:szCs w:val="24"/>
        </w:rPr>
        <w:t>охранных</w:t>
      </w:r>
      <w:r>
        <w:rPr>
          <w:rFonts w:ascii="Times New Roman" w:hAnsi="Times New Roman"/>
          <w:i/>
          <w:spacing w:val="-3"/>
          <w:sz w:val="24"/>
          <w:szCs w:val="24"/>
        </w:rPr>
        <w:t xml:space="preserve"> </w:t>
      </w:r>
      <w:r>
        <w:rPr>
          <w:rFonts w:ascii="Times New Roman" w:hAnsi="Times New Roman"/>
          <w:i/>
          <w:sz w:val="24"/>
          <w:szCs w:val="24"/>
        </w:rPr>
        <w:t>зон:</w:t>
      </w:r>
    </w:p>
    <w:p w:rsidR="00792118" w:rsidRDefault="00D31328">
      <w:pPr>
        <w:pStyle w:val="afa"/>
        <w:numPr>
          <w:ilvl w:val="0"/>
          <w:numId w:val="17"/>
        </w:numPr>
        <w:tabs>
          <w:tab w:val="left" w:pos="2253"/>
        </w:tabs>
        <w:spacing w:line="240" w:lineRule="auto"/>
        <w:ind w:right="533"/>
        <w:rPr>
          <w:rFonts w:ascii="Times New Roman" w:hAnsi="Times New Roman"/>
          <w:sz w:val="24"/>
          <w:szCs w:val="24"/>
        </w:rPr>
      </w:pPr>
      <w:r>
        <w:rPr>
          <w:rFonts w:ascii="Times New Roman" w:hAnsi="Times New Roman"/>
          <w:sz w:val="24"/>
          <w:szCs w:val="24"/>
        </w:rPr>
        <w:t>вдоль трасс трубопроводов, транспортирующих нефть природный газ,</w:t>
      </w:r>
      <w:r>
        <w:rPr>
          <w:rFonts w:ascii="Times New Roman" w:hAnsi="Times New Roman"/>
          <w:spacing w:val="-46"/>
          <w:sz w:val="24"/>
          <w:szCs w:val="24"/>
        </w:rPr>
        <w:t xml:space="preserve"> </w:t>
      </w:r>
      <w:r>
        <w:rPr>
          <w:rFonts w:ascii="Times New Roman" w:hAnsi="Times New Roman"/>
          <w:sz w:val="24"/>
          <w:szCs w:val="24"/>
        </w:rPr>
        <w:t>нефтепродукты,</w:t>
      </w:r>
      <w:r>
        <w:rPr>
          <w:rFonts w:ascii="Times New Roman" w:hAnsi="Times New Roman"/>
          <w:spacing w:val="-2"/>
          <w:sz w:val="24"/>
          <w:szCs w:val="24"/>
        </w:rPr>
        <w:t xml:space="preserve"> </w:t>
      </w:r>
      <w:r>
        <w:rPr>
          <w:rFonts w:ascii="Times New Roman" w:hAnsi="Times New Roman"/>
          <w:sz w:val="24"/>
          <w:szCs w:val="24"/>
        </w:rPr>
        <w:t>нефтяной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искусственный</w:t>
      </w:r>
      <w:r>
        <w:rPr>
          <w:rFonts w:ascii="Times New Roman" w:hAnsi="Times New Roman"/>
          <w:spacing w:val="-1"/>
          <w:sz w:val="24"/>
          <w:szCs w:val="24"/>
        </w:rPr>
        <w:t xml:space="preserve"> </w:t>
      </w:r>
      <w:r>
        <w:rPr>
          <w:rFonts w:ascii="Times New Roman" w:hAnsi="Times New Roman"/>
          <w:sz w:val="24"/>
          <w:szCs w:val="24"/>
        </w:rPr>
        <w:t>углеводородные</w:t>
      </w:r>
      <w:r>
        <w:rPr>
          <w:rFonts w:ascii="Times New Roman" w:hAnsi="Times New Roman"/>
          <w:spacing w:val="-1"/>
          <w:sz w:val="24"/>
          <w:szCs w:val="24"/>
        </w:rPr>
        <w:t xml:space="preserve"> </w:t>
      </w:r>
      <w:r>
        <w:rPr>
          <w:rFonts w:ascii="Times New Roman" w:hAnsi="Times New Roman"/>
          <w:sz w:val="24"/>
          <w:szCs w:val="24"/>
        </w:rPr>
        <w:t>газы-в виде участка земли, ограниченного условными линиями, проходящими в</w:t>
      </w:r>
      <w:r>
        <w:rPr>
          <w:rFonts w:ascii="Times New Roman" w:hAnsi="Times New Roman"/>
          <w:spacing w:val="-47"/>
          <w:sz w:val="24"/>
          <w:szCs w:val="24"/>
        </w:rPr>
        <w:t xml:space="preserve"> </w:t>
      </w:r>
      <w:r>
        <w:rPr>
          <w:rFonts w:ascii="Times New Roman" w:hAnsi="Times New Roman"/>
          <w:sz w:val="24"/>
          <w:szCs w:val="24"/>
        </w:rPr>
        <w:t>25</w:t>
      </w:r>
      <w:r>
        <w:rPr>
          <w:rFonts w:ascii="Times New Roman" w:hAnsi="Times New Roman"/>
          <w:spacing w:val="-1"/>
          <w:sz w:val="24"/>
          <w:szCs w:val="24"/>
        </w:rPr>
        <w:t xml:space="preserve"> </w:t>
      </w:r>
      <w:r>
        <w:rPr>
          <w:rFonts w:ascii="Times New Roman" w:hAnsi="Times New Roman"/>
          <w:sz w:val="24"/>
          <w:szCs w:val="24"/>
        </w:rPr>
        <w:t>метрах</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2"/>
          <w:sz w:val="24"/>
          <w:szCs w:val="24"/>
        </w:rPr>
        <w:t xml:space="preserve"> </w:t>
      </w:r>
      <w:r>
        <w:rPr>
          <w:rFonts w:ascii="Times New Roman" w:hAnsi="Times New Roman"/>
          <w:sz w:val="24"/>
          <w:szCs w:val="24"/>
        </w:rPr>
        <w:t>оси трубопровода</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каждой стороны;</w:t>
      </w:r>
    </w:p>
    <w:p w:rsidR="00792118" w:rsidRDefault="00D31328">
      <w:pPr>
        <w:pStyle w:val="afa"/>
        <w:numPr>
          <w:ilvl w:val="0"/>
          <w:numId w:val="17"/>
        </w:numPr>
        <w:tabs>
          <w:tab w:val="left" w:pos="2253"/>
        </w:tabs>
        <w:spacing w:line="240" w:lineRule="auto"/>
        <w:rPr>
          <w:rFonts w:ascii="Times New Roman" w:hAnsi="Times New Roman"/>
          <w:sz w:val="24"/>
          <w:szCs w:val="24"/>
        </w:rPr>
      </w:pPr>
      <w:r>
        <w:rPr>
          <w:rFonts w:ascii="Times New Roman" w:hAnsi="Times New Roman"/>
          <w:sz w:val="24"/>
          <w:szCs w:val="24"/>
        </w:rPr>
        <w:t>вдоль</w:t>
      </w:r>
      <w:r>
        <w:rPr>
          <w:rFonts w:ascii="Times New Roman" w:hAnsi="Times New Roman"/>
          <w:spacing w:val="-2"/>
          <w:sz w:val="24"/>
          <w:szCs w:val="24"/>
        </w:rPr>
        <w:t xml:space="preserve"> </w:t>
      </w:r>
      <w:r>
        <w:rPr>
          <w:rFonts w:ascii="Times New Roman" w:hAnsi="Times New Roman"/>
          <w:sz w:val="24"/>
          <w:szCs w:val="24"/>
        </w:rPr>
        <w:t>трасс</w:t>
      </w:r>
      <w:r>
        <w:rPr>
          <w:rFonts w:ascii="Times New Roman" w:hAnsi="Times New Roman"/>
          <w:spacing w:val="-2"/>
          <w:sz w:val="24"/>
          <w:szCs w:val="24"/>
        </w:rPr>
        <w:t xml:space="preserve"> </w:t>
      </w:r>
      <w:r>
        <w:rPr>
          <w:rFonts w:ascii="Times New Roman" w:hAnsi="Times New Roman"/>
          <w:sz w:val="24"/>
          <w:szCs w:val="24"/>
        </w:rPr>
        <w:t>трубопроводов,</w:t>
      </w:r>
      <w:r>
        <w:rPr>
          <w:rFonts w:ascii="Times New Roman" w:hAnsi="Times New Roman"/>
          <w:spacing w:val="-3"/>
          <w:sz w:val="24"/>
          <w:szCs w:val="24"/>
        </w:rPr>
        <w:t xml:space="preserve"> </w:t>
      </w:r>
      <w:r>
        <w:rPr>
          <w:rFonts w:ascii="Times New Roman" w:hAnsi="Times New Roman"/>
          <w:sz w:val="24"/>
          <w:szCs w:val="24"/>
        </w:rPr>
        <w:t>транспортирующих</w:t>
      </w:r>
      <w:r>
        <w:rPr>
          <w:rFonts w:ascii="Times New Roman" w:hAnsi="Times New Roman"/>
          <w:spacing w:val="-4"/>
          <w:sz w:val="24"/>
          <w:szCs w:val="24"/>
        </w:rPr>
        <w:t xml:space="preserve"> </w:t>
      </w:r>
      <w:r>
        <w:rPr>
          <w:rFonts w:ascii="Times New Roman" w:hAnsi="Times New Roman"/>
          <w:sz w:val="24"/>
          <w:szCs w:val="24"/>
        </w:rPr>
        <w:t>сжиженные углеводородные газы, нестабильные бензин и конденсат-в виде участка</w:t>
      </w:r>
      <w:r>
        <w:rPr>
          <w:rFonts w:ascii="Times New Roman" w:hAnsi="Times New Roman"/>
          <w:spacing w:val="-46"/>
          <w:sz w:val="24"/>
          <w:szCs w:val="24"/>
        </w:rPr>
        <w:t xml:space="preserve"> </w:t>
      </w:r>
      <w:r>
        <w:rPr>
          <w:rFonts w:ascii="Times New Roman" w:hAnsi="Times New Roman"/>
          <w:sz w:val="24"/>
          <w:szCs w:val="24"/>
        </w:rPr>
        <w:t>земли, ограниченного условными линиями, проходящими в 100 метрах</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2"/>
          <w:sz w:val="24"/>
          <w:szCs w:val="24"/>
        </w:rPr>
        <w:t xml:space="preserve"> </w:t>
      </w:r>
      <w:r>
        <w:rPr>
          <w:rFonts w:ascii="Times New Roman" w:hAnsi="Times New Roman"/>
          <w:sz w:val="24"/>
          <w:szCs w:val="24"/>
        </w:rPr>
        <w:t>оси трубопровода с</w:t>
      </w:r>
      <w:r>
        <w:rPr>
          <w:rFonts w:ascii="Times New Roman" w:hAnsi="Times New Roman"/>
          <w:spacing w:val="1"/>
          <w:sz w:val="24"/>
          <w:szCs w:val="24"/>
        </w:rPr>
        <w:t xml:space="preserve"> </w:t>
      </w:r>
      <w:r>
        <w:rPr>
          <w:rFonts w:ascii="Times New Roman" w:hAnsi="Times New Roman"/>
          <w:sz w:val="24"/>
          <w:szCs w:val="24"/>
        </w:rPr>
        <w:t>каждой стороны;</w:t>
      </w:r>
    </w:p>
    <w:p w:rsidR="00792118" w:rsidRDefault="00D31328">
      <w:pPr>
        <w:pStyle w:val="afa"/>
        <w:numPr>
          <w:ilvl w:val="0"/>
          <w:numId w:val="17"/>
        </w:numPr>
        <w:tabs>
          <w:tab w:val="left" w:pos="2253"/>
        </w:tabs>
        <w:spacing w:line="240" w:lineRule="auto"/>
        <w:ind w:right="619"/>
        <w:rPr>
          <w:rFonts w:ascii="Times New Roman" w:hAnsi="Times New Roman"/>
          <w:sz w:val="24"/>
          <w:szCs w:val="24"/>
        </w:rPr>
      </w:pPr>
      <w:r>
        <w:rPr>
          <w:rFonts w:ascii="Times New Roman" w:hAnsi="Times New Roman"/>
          <w:sz w:val="24"/>
          <w:szCs w:val="24"/>
        </w:rPr>
        <w:t>вдоль трасс многониточных трубопроводов-в виде участка земли,</w:t>
      </w:r>
      <w:r>
        <w:rPr>
          <w:rFonts w:ascii="Times New Roman" w:hAnsi="Times New Roman"/>
          <w:spacing w:val="1"/>
          <w:sz w:val="24"/>
          <w:szCs w:val="24"/>
        </w:rPr>
        <w:t xml:space="preserve"> </w:t>
      </w:r>
      <w:r>
        <w:rPr>
          <w:rFonts w:ascii="Times New Roman" w:hAnsi="Times New Roman"/>
          <w:sz w:val="24"/>
          <w:szCs w:val="24"/>
        </w:rPr>
        <w:t>ограниченного</w:t>
      </w:r>
      <w:r>
        <w:rPr>
          <w:rFonts w:ascii="Times New Roman" w:hAnsi="Times New Roman"/>
          <w:spacing w:val="-4"/>
          <w:sz w:val="24"/>
          <w:szCs w:val="24"/>
        </w:rPr>
        <w:t xml:space="preserve"> </w:t>
      </w:r>
      <w:r>
        <w:rPr>
          <w:rFonts w:ascii="Times New Roman" w:hAnsi="Times New Roman"/>
          <w:sz w:val="24"/>
          <w:szCs w:val="24"/>
        </w:rPr>
        <w:t>условными</w:t>
      </w:r>
      <w:r>
        <w:rPr>
          <w:rFonts w:ascii="Times New Roman" w:hAnsi="Times New Roman"/>
          <w:spacing w:val="-3"/>
          <w:sz w:val="24"/>
          <w:szCs w:val="24"/>
        </w:rPr>
        <w:t xml:space="preserve"> </w:t>
      </w:r>
      <w:r>
        <w:rPr>
          <w:rFonts w:ascii="Times New Roman" w:hAnsi="Times New Roman"/>
          <w:sz w:val="24"/>
          <w:szCs w:val="24"/>
        </w:rPr>
        <w:t>линиями,</w:t>
      </w:r>
      <w:r>
        <w:rPr>
          <w:rFonts w:ascii="Times New Roman" w:hAnsi="Times New Roman"/>
          <w:spacing w:val="-3"/>
          <w:sz w:val="24"/>
          <w:szCs w:val="24"/>
        </w:rPr>
        <w:t xml:space="preserve"> </w:t>
      </w:r>
      <w:r>
        <w:rPr>
          <w:rFonts w:ascii="Times New Roman" w:hAnsi="Times New Roman"/>
          <w:sz w:val="24"/>
          <w:szCs w:val="24"/>
        </w:rPr>
        <w:t>проходящими</w:t>
      </w:r>
      <w:r>
        <w:rPr>
          <w:rFonts w:ascii="Times New Roman" w:hAnsi="Times New Roman"/>
          <w:spacing w:val="-2"/>
          <w:sz w:val="24"/>
          <w:szCs w:val="24"/>
        </w:rPr>
        <w:t xml:space="preserve"> </w:t>
      </w:r>
      <w:r>
        <w:rPr>
          <w:rFonts w:ascii="Times New Roman" w:hAnsi="Times New Roman"/>
          <w:sz w:val="24"/>
          <w:szCs w:val="24"/>
        </w:rPr>
        <w:t>на</w:t>
      </w:r>
      <w:r>
        <w:rPr>
          <w:rFonts w:ascii="Times New Roman" w:hAnsi="Times New Roman"/>
          <w:spacing w:val="-2"/>
          <w:sz w:val="24"/>
          <w:szCs w:val="24"/>
        </w:rPr>
        <w:t xml:space="preserve"> </w:t>
      </w:r>
      <w:r>
        <w:rPr>
          <w:rFonts w:ascii="Times New Roman" w:hAnsi="Times New Roman"/>
          <w:sz w:val="24"/>
          <w:szCs w:val="24"/>
        </w:rPr>
        <w:t>указанных</w:t>
      </w:r>
      <w:r>
        <w:rPr>
          <w:rFonts w:ascii="Times New Roman" w:hAnsi="Times New Roman"/>
          <w:spacing w:val="-4"/>
          <w:sz w:val="24"/>
          <w:szCs w:val="24"/>
        </w:rPr>
        <w:t xml:space="preserve"> </w:t>
      </w:r>
      <w:r>
        <w:rPr>
          <w:rFonts w:ascii="Times New Roman" w:hAnsi="Times New Roman"/>
          <w:sz w:val="24"/>
          <w:szCs w:val="24"/>
        </w:rPr>
        <w:t>выше</w:t>
      </w:r>
      <w:r>
        <w:rPr>
          <w:rFonts w:ascii="Times New Roman" w:hAnsi="Times New Roman"/>
          <w:spacing w:val="-45"/>
          <w:sz w:val="24"/>
          <w:szCs w:val="24"/>
        </w:rPr>
        <w:t xml:space="preserve"> </w:t>
      </w:r>
      <w:r>
        <w:rPr>
          <w:rFonts w:ascii="Times New Roman" w:hAnsi="Times New Roman"/>
          <w:sz w:val="24"/>
          <w:szCs w:val="24"/>
        </w:rPr>
        <w:t>расстояниях</w:t>
      </w:r>
      <w:r>
        <w:rPr>
          <w:rFonts w:ascii="Times New Roman" w:hAnsi="Times New Roman"/>
          <w:spacing w:val="-2"/>
          <w:sz w:val="24"/>
          <w:szCs w:val="24"/>
        </w:rPr>
        <w:t xml:space="preserve"> </w:t>
      </w:r>
      <w:r>
        <w:rPr>
          <w:rFonts w:ascii="Times New Roman" w:hAnsi="Times New Roman"/>
          <w:sz w:val="24"/>
          <w:szCs w:val="24"/>
        </w:rPr>
        <w:t>от</w:t>
      </w:r>
      <w:r>
        <w:rPr>
          <w:rFonts w:ascii="Times New Roman" w:hAnsi="Times New Roman"/>
          <w:spacing w:val="-1"/>
          <w:sz w:val="24"/>
          <w:szCs w:val="24"/>
        </w:rPr>
        <w:t xml:space="preserve"> </w:t>
      </w:r>
      <w:r>
        <w:rPr>
          <w:rFonts w:ascii="Times New Roman" w:hAnsi="Times New Roman"/>
          <w:sz w:val="24"/>
          <w:szCs w:val="24"/>
        </w:rPr>
        <w:t>осей крайних трубопроводов;</w:t>
      </w:r>
    </w:p>
    <w:p w:rsidR="00792118" w:rsidRDefault="00D31328">
      <w:pPr>
        <w:pStyle w:val="afa"/>
        <w:numPr>
          <w:ilvl w:val="0"/>
          <w:numId w:val="17"/>
        </w:numPr>
        <w:tabs>
          <w:tab w:val="left" w:pos="2253"/>
        </w:tabs>
        <w:spacing w:line="240" w:lineRule="auto"/>
        <w:ind w:right="648"/>
        <w:rPr>
          <w:rFonts w:ascii="Times New Roman" w:hAnsi="Times New Roman"/>
          <w:sz w:val="24"/>
          <w:szCs w:val="24"/>
        </w:rPr>
      </w:pPr>
      <w:r>
        <w:rPr>
          <w:rFonts w:ascii="Times New Roman" w:hAnsi="Times New Roman"/>
          <w:sz w:val="24"/>
          <w:szCs w:val="24"/>
        </w:rPr>
        <w:t>вдоль</w:t>
      </w:r>
      <w:r>
        <w:rPr>
          <w:rFonts w:ascii="Times New Roman" w:hAnsi="Times New Roman"/>
          <w:spacing w:val="-3"/>
          <w:sz w:val="24"/>
          <w:szCs w:val="24"/>
        </w:rPr>
        <w:t xml:space="preserve"> </w:t>
      </w:r>
      <w:r>
        <w:rPr>
          <w:rFonts w:ascii="Times New Roman" w:hAnsi="Times New Roman"/>
          <w:sz w:val="24"/>
          <w:szCs w:val="24"/>
        </w:rPr>
        <w:t>подводных</w:t>
      </w:r>
      <w:r>
        <w:rPr>
          <w:rFonts w:ascii="Times New Roman" w:hAnsi="Times New Roman"/>
          <w:spacing w:val="-4"/>
          <w:sz w:val="24"/>
          <w:szCs w:val="24"/>
        </w:rPr>
        <w:t xml:space="preserve"> </w:t>
      </w:r>
      <w:r>
        <w:rPr>
          <w:rFonts w:ascii="Times New Roman" w:hAnsi="Times New Roman"/>
          <w:sz w:val="24"/>
          <w:szCs w:val="24"/>
        </w:rPr>
        <w:t>переходов</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виде</w:t>
      </w:r>
      <w:r>
        <w:rPr>
          <w:rFonts w:ascii="Times New Roman" w:hAnsi="Times New Roman"/>
          <w:spacing w:val="-2"/>
          <w:sz w:val="24"/>
          <w:szCs w:val="24"/>
        </w:rPr>
        <w:t xml:space="preserve"> </w:t>
      </w:r>
      <w:r>
        <w:rPr>
          <w:rFonts w:ascii="Times New Roman" w:hAnsi="Times New Roman"/>
          <w:sz w:val="24"/>
          <w:szCs w:val="24"/>
        </w:rPr>
        <w:t>участка</w:t>
      </w:r>
      <w:r>
        <w:rPr>
          <w:rFonts w:ascii="Times New Roman" w:hAnsi="Times New Roman"/>
          <w:spacing w:val="-2"/>
          <w:sz w:val="24"/>
          <w:szCs w:val="24"/>
        </w:rPr>
        <w:t xml:space="preserve"> </w:t>
      </w:r>
      <w:r>
        <w:rPr>
          <w:rFonts w:ascii="Times New Roman" w:hAnsi="Times New Roman"/>
          <w:sz w:val="24"/>
          <w:szCs w:val="24"/>
        </w:rPr>
        <w:t>водного</w:t>
      </w:r>
      <w:r>
        <w:rPr>
          <w:rFonts w:ascii="Times New Roman" w:hAnsi="Times New Roman"/>
          <w:spacing w:val="-3"/>
          <w:sz w:val="24"/>
          <w:szCs w:val="24"/>
        </w:rPr>
        <w:t xml:space="preserve"> </w:t>
      </w:r>
      <w:r>
        <w:rPr>
          <w:rFonts w:ascii="Times New Roman" w:hAnsi="Times New Roman"/>
          <w:sz w:val="24"/>
          <w:szCs w:val="24"/>
        </w:rPr>
        <w:t>пространства</w:t>
      </w:r>
      <w:r>
        <w:rPr>
          <w:rFonts w:ascii="Times New Roman" w:hAnsi="Times New Roman"/>
          <w:spacing w:val="-2"/>
          <w:sz w:val="24"/>
          <w:szCs w:val="24"/>
        </w:rPr>
        <w:t xml:space="preserve"> </w:t>
      </w:r>
      <w:r>
        <w:rPr>
          <w:rFonts w:ascii="Times New Roman" w:hAnsi="Times New Roman"/>
          <w:sz w:val="24"/>
          <w:szCs w:val="24"/>
        </w:rPr>
        <w:t>от</w:t>
      </w:r>
      <w:r>
        <w:rPr>
          <w:rFonts w:ascii="Times New Roman" w:hAnsi="Times New Roman"/>
          <w:spacing w:val="-45"/>
          <w:sz w:val="24"/>
          <w:szCs w:val="24"/>
        </w:rPr>
        <w:t xml:space="preserve"> </w:t>
      </w:r>
      <w:r>
        <w:rPr>
          <w:rFonts w:ascii="Times New Roman" w:hAnsi="Times New Roman"/>
          <w:sz w:val="24"/>
          <w:szCs w:val="24"/>
        </w:rPr>
        <w:t>водной</w:t>
      </w:r>
      <w:r>
        <w:rPr>
          <w:rFonts w:ascii="Times New Roman" w:hAnsi="Times New Roman"/>
          <w:spacing w:val="-2"/>
          <w:sz w:val="24"/>
          <w:szCs w:val="24"/>
        </w:rPr>
        <w:t xml:space="preserve"> </w:t>
      </w:r>
      <w:r>
        <w:rPr>
          <w:rFonts w:ascii="Times New Roman" w:hAnsi="Times New Roman"/>
          <w:sz w:val="24"/>
          <w:szCs w:val="24"/>
        </w:rPr>
        <w:t>поверхности</w:t>
      </w:r>
      <w:r>
        <w:rPr>
          <w:rFonts w:ascii="Times New Roman" w:hAnsi="Times New Roman"/>
          <w:spacing w:val="-1"/>
          <w:sz w:val="24"/>
          <w:szCs w:val="24"/>
        </w:rPr>
        <w:t xml:space="preserve"> </w:t>
      </w:r>
      <w:r>
        <w:rPr>
          <w:rFonts w:ascii="Times New Roman" w:hAnsi="Times New Roman"/>
          <w:sz w:val="24"/>
          <w:szCs w:val="24"/>
        </w:rPr>
        <w:t>до</w:t>
      </w:r>
      <w:r>
        <w:rPr>
          <w:rFonts w:ascii="Times New Roman" w:hAnsi="Times New Roman"/>
          <w:spacing w:val="-2"/>
          <w:sz w:val="24"/>
          <w:szCs w:val="24"/>
        </w:rPr>
        <w:t xml:space="preserve"> </w:t>
      </w:r>
      <w:r>
        <w:rPr>
          <w:rFonts w:ascii="Times New Roman" w:hAnsi="Times New Roman"/>
          <w:sz w:val="24"/>
          <w:szCs w:val="24"/>
        </w:rPr>
        <w:t>дна,</w:t>
      </w:r>
      <w:r>
        <w:rPr>
          <w:rFonts w:ascii="Times New Roman" w:hAnsi="Times New Roman"/>
          <w:spacing w:val="-2"/>
          <w:sz w:val="24"/>
          <w:szCs w:val="24"/>
        </w:rPr>
        <w:t xml:space="preserve"> </w:t>
      </w:r>
      <w:r>
        <w:rPr>
          <w:rFonts w:ascii="Times New Roman" w:hAnsi="Times New Roman"/>
          <w:sz w:val="24"/>
          <w:szCs w:val="24"/>
        </w:rPr>
        <w:t>заключенного</w:t>
      </w:r>
      <w:r>
        <w:rPr>
          <w:rFonts w:ascii="Times New Roman" w:hAnsi="Times New Roman"/>
          <w:spacing w:val="-3"/>
          <w:sz w:val="24"/>
          <w:szCs w:val="24"/>
        </w:rPr>
        <w:t xml:space="preserve"> </w:t>
      </w:r>
      <w:r>
        <w:rPr>
          <w:rFonts w:ascii="Times New Roman" w:hAnsi="Times New Roman"/>
          <w:sz w:val="24"/>
          <w:szCs w:val="24"/>
        </w:rPr>
        <w:t>между</w:t>
      </w:r>
      <w:r>
        <w:rPr>
          <w:rFonts w:ascii="Times New Roman" w:hAnsi="Times New Roman"/>
          <w:spacing w:val="1"/>
          <w:sz w:val="24"/>
          <w:szCs w:val="24"/>
        </w:rPr>
        <w:t xml:space="preserve"> </w:t>
      </w:r>
      <w:r>
        <w:rPr>
          <w:rFonts w:ascii="Times New Roman" w:hAnsi="Times New Roman"/>
          <w:sz w:val="24"/>
          <w:szCs w:val="24"/>
        </w:rPr>
        <w:t>параллельными плоскостями, отстоящими от осей крайних ниток переходов на 100</w:t>
      </w:r>
      <w:r>
        <w:rPr>
          <w:rFonts w:ascii="Times New Roman" w:hAnsi="Times New Roman"/>
          <w:spacing w:val="-46"/>
          <w:sz w:val="24"/>
          <w:szCs w:val="24"/>
        </w:rPr>
        <w:t xml:space="preserve"> </w:t>
      </w:r>
      <w:r>
        <w:rPr>
          <w:rFonts w:ascii="Times New Roman" w:hAnsi="Times New Roman"/>
          <w:sz w:val="24"/>
          <w:szCs w:val="24"/>
        </w:rPr>
        <w:t>метров</w:t>
      </w:r>
      <w:r>
        <w:rPr>
          <w:rFonts w:ascii="Times New Roman" w:hAnsi="Times New Roman"/>
          <w:spacing w:val="-2"/>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каждой стороны;</w:t>
      </w:r>
    </w:p>
    <w:p w:rsidR="00792118" w:rsidRDefault="00D31328">
      <w:pPr>
        <w:pStyle w:val="afa"/>
        <w:numPr>
          <w:ilvl w:val="0"/>
          <w:numId w:val="17"/>
        </w:numPr>
        <w:tabs>
          <w:tab w:val="left" w:pos="2253"/>
        </w:tabs>
        <w:spacing w:line="240" w:lineRule="auto"/>
        <w:ind w:right="542"/>
        <w:rPr>
          <w:rFonts w:ascii="Times New Roman" w:hAnsi="Times New Roman"/>
          <w:sz w:val="24"/>
          <w:szCs w:val="24"/>
        </w:rPr>
      </w:pPr>
      <w:r>
        <w:rPr>
          <w:rFonts w:ascii="Times New Roman" w:hAnsi="Times New Roman"/>
          <w:sz w:val="24"/>
          <w:szCs w:val="24"/>
        </w:rPr>
        <w:t>вокруг емкостей для хранения и разгазирования конденсата, земляных</w:t>
      </w:r>
      <w:r>
        <w:rPr>
          <w:rFonts w:ascii="Times New Roman" w:hAnsi="Times New Roman"/>
          <w:spacing w:val="-46"/>
          <w:sz w:val="24"/>
          <w:szCs w:val="24"/>
        </w:rPr>
        <w:t xml:space="preserve"> </w:t>
      </w:r>
      <w:r>
        <w:rPr>
          <w:rFonts w:ascii="Times New Roman" w:hAnsi="Times New Roman"/>
          <w:sz w:val="24"/>
          <w:szCs w:val="24"/>
        </w:rPr>
        <w:t>амбаров для аварийного выпуска продукции-в виде участка земли,</w:t>
      </w:r>
      <w:r>
        <w:rPr>
          <w:rFonts w:ascii="Times New Roman" w:hAnsi="Times New Roman"/>
          <w:spacing w:val="1"/>
          <w:sz w:val="24"/>
          <w:szCs w:val="24"/>
        </w:rPr>
        <w:t xml:space="preserve"> </w:t>
      </w:r>
      <w:r>
        <w:rPr>
          <w:rFonts w:ascii="Times New Roman" w:hAnsi="Times New Roman"/>
          <w:sz w:val="24"/>
          <w:szCs w:val="24"/>
        </w:rPr>
        <w:t>ограниченного</w:t>
      </w:r>
      <w:r>
        <w:rPr>
          <w:rFonts w:ascii="Times New Roman" w:hAnsi="Times New Roman"/>
          <w:spacing w:val="-3"/>
          <w:sz w:val="24"/>
          <w:szCs w:val="24"/>
        </w:rPr>
        <w:t xml:space="preserve"> </w:t>
      </w:r>
      <w:r>
        <w:rPr>
          <w:rFonts w:ascii="Times New Roman" w:hAnsi="Times New Roman"/>
          <w:sz w:val="24"/>
          <w:szCs w:val="24"/>
        </w:rPr>
        <w:t>замкнутой</w:t>
      </w:r>
      <w:r>
        <w:rPr>
          <w:rFonts w:ascii="Times New Roman" w:hAnsi="Times New Roman"/>
          <w:spacing w:val="-1"/>
          <w:sz w:val="24"/>
          <w:szCs w:val="24"/>
        </w:rPr>
        <w:t xml:space="preserve"> </w:t>
      </w:r>
      <w:r>
        <w:rPr>
          <w:rFonts w:ascii="Times New Roman" w:hAnsi="Times New Roman"/>
          <w:sz w:val="24"/>
          <w:szCs w:val="24"/>
        </w:rPr>
        <w:t>линией,</w:t>
      </w:r>
      <w:r>
        <w:rPr>
          <w:rFonts w:ascii="Times New Roman" w:hAnsi="Times New Roman"/>
          <w:spacing w:val="-2"/>
          <w:sz w:val="24"/>
          <w:szCs w:val="24"/>
        </w:rPr>
        <w:t xml:space="preserve"> </w:t>
      </w:r>
      <w:r>
        <w:rPr>
          <w:rFonts w:ascii="Times New Roman" w:hAnsi="Times New Roman"/>
          <w:sz w:val="24"/>
          <w:szCs w:val="24"/>
        </w:rPr>
        <w:t>отстоящей</w:t>
      </w:r>
      <w:r>
        <w:rPr>
          <w:rFonts w:ascii="Times New Roman" w:hAnsi="Times New Roman"/>
          <w:spacing w:val="-3"/>
          <w:sz w:val="24"/>
          <w:szCs w:val="24"/>
        </w:rPr>
        <w:t xml:space="preserve"> </w:t>
      </w:r>
      <w:r>
        <w:rPr>
          <w:rFonts w:ascii="Times New Roman" w:hAnsi="Times New Roman"/>
          <w:sz w:val="24"/>
          <w:szCs w:val="24"/>
        </w:rPr>
        <w:t>от</w:t>
      </w:r>
      <w:r>
        <w:rPr>
          <w:rFonts w:ascii="Times New Roman" w:hAnsi="Times New Roman"/>
          <w:spacing w:val="-2"/>
          <w:sz w:val="24"/>
          <w:szCs w:val="24"/>
        </w:rPr>
        <w:t xml:space="preserve"> </w:t>
      </w:r>
      <w:r>
        <w:rPr>
          <w:rFonts w:ascii="Times New Roman" w:hAnsi="Times New Roman"/>
          <w:sz w:val="24"/>
          <w:szCs w:val="24"/>
        </w:rPr>
        <w:t>границ</w:t>
      </w:r>
      <w:r>
        <w:rPr>
          <w:rFonts w:ascii="Times New Roman" w:hAnsi="Times New Roman"/>
          <w:spacing w:val="-1"/>
          <w:sz w:val="24"/>
          <w:szCs w:val="24"/>
        </w:rPr>
        <w:t xml:space="preserve"> </w:t>
      </w:r>
      <w:r>
        <w:rPr>
          <w:rFonts w:ascii="Times New Roman" w:hAnsi="Times New Roman"/>
          <w:sz w:val="24"/>
          <w:szCs w:val="24"/>
        </w:rPr>
        <w:t>территорий указанных</w:t>
      </w:r>
      <w:r>
        <w:rPr>
          <w:rFonts w:ascii="Times New Roman" w:hAnsi="Times New Roman"/>
          <w:spacing w:val="-3"/>
          <w:sz w:val="24"/>
          <w:szCs w:val="24"/>
        </w:rPr>
        <w:t xml:space="preserve"> </w:t>
      </w:r>
      <w:r>
        <w:rPr>
          <w:rFonts w:ascii="Times New Roman" w:hAnsi="Times New Roman"/>
          <w:sz w:val="24"/>
          <w:szCs w:val="24"/>
        </w:rPr>
        <w:t>объектов</w:t>
      </w:r>
      <w:r>
        <w:rPr>
          <w:rFonts w:ascii="Times New Roman" w:hAnsi="Times New Roman"/>
          <w:spacing w:val="-1"/>
          <w:sz w:val="24"/>
          <w:szCs w:val="24"/>
        </w:rPr>
        <w:t xml:space="preserve"> </w:t>
      </w:r>
      <w:r>
        <w:rPr>
          <w:rFonts w:ascii="Times New Roman" w:hAnsi="Times New Roman"/>
          <w:sz w:val="24"/>
          <w:szCs w:val="24"/>
        </w:rPr>
        <w:t>на 50</w:t>
      </w:r>
      <w:r>
        <w:rPr>
          <w:rFonts w:ascii="Times New Roman" w:hAnsi="Times New Roman"/>
          <w:spacing w:val="-2"/>
          <w:sz w:val="24"/>
          <w:szCs w:val="24"/>
        </w:rPr>
        <w:t xml:space="preserve"> </w:t>
      </w:r>
      <w:r>
        <w:rPr>
          <w:rFonts w:ascii="Times New Roman" w:hAnsi="Times New Roman"/>
          <w:sz w:val="24"/>
          <w:szCs w:val="24"/>
        </w:rPr>
        <w:t>метров</w:t>
      </w:r>
      <w:r>
        <w:rPr>
          <w:rFonts w:ascii="Times New Roman" w:hAnsi="Times New Roman"/>
          <w:spacing w:val="-2"/>
          <w:sz w:val="24"/>
          <w:szCs w:val="24"/>
        </w:rPr>
        <w:t xml:space="preserve"> </w:t>
      </w:r>
      <w:r>
        <w:rPr>
          <w:rFonts w:ascii="Times New Roman" w:hAnsi="Times New Roman"/>
          <w:sz w:val="24"/>
          <w:szCs w:val="24"/>
        </w:rPr>
        <w:t>во</w:t>
      </w:r>
      <w:r>
        <w:rPr>
          <w:rFonts w:ascii="Times New Roman" w:hAnsi="Times New Roman"/>
          <w:spacing w:val="-3"/>
          <w:sz w:val="24"/>
          <w:szCs w:val="24"/>
        </w:rPr>
        <w:t xml:space="preserve"> </w:t>
      </w:r>
      <w:r>
        <w:rPr>
          <w:rFonts w:ascii="Times New Roman" w:hAnsi="Times New Roman"/>
          <w:sz w:val="24"/>
          <w:szCs w:val="24"/>
        </w:rPr>
        <w:t>все</w:t>
      </w:r>
      <w:r>
        <w:rPr>
          <w:rFonts w:ascii="Times New Roman" w:hAnsi="Times New Roman"/>
          <w:spacing w:val="-1"/>
          <w:sz w:val="24"/>
          <w:szCs w:val="24"/>
        </w:rPr>
        <w:t xml:space="preserve"> </w:t>
      </w:r>
      <w:r>
        <w:rPr>
          <w:rFonts w:ascii="Times New Roman" w:hAnsi="Times New Roman"/>
          <w:sz w:val="24"/>
          <w:szCs w:val="24"/>
        </w:rPr>
        <w:t>стороны;</w:t>
      </w:r>
    </w:p>
    <w:p w:rsidR="00792118" w:rsidRDefault="00D31328">
      <w:pPr>
        <w:pStyle w:val="afa"/>
        <w:numPr>
          <w:ilvl w:val="0"/>
          <w:numId w:val="17"/>
        </w:numPr>
        <w:tabs>
          <w:tab w:val="left" w:pos="2253"/>
        </w:tabs>
        <w:spacing w:line="240" w:lineRule="auto"/>
        <w:ind w:right="452"/>
        <w:rPr>
          <w:rFonts w:ascii="Times New Roman" w:hAnsi="Times New Roman"/>
          <w:sz w:val="24"/>
          <w:szCs w:val="24"/>
        </w:rPr>
      </w:pPr>
      <w:r>
        <w:rPr>
          <w:rFonts w:ascii="Times New Roman" w:hAnsi="Times New Roman"/>
          <w:sz w:val="24"/>
          <w:szCs w:val="24"/>
        </w:rPr>
        <w:t>вокруг технологических установок подготовки продукции к транспорту,</w:t>
      </w:r>
      <w:r>
        <w:rPr>
          <w:rFonts w:ascii="Times New Roman" w:hAnsi="Times New Roman"/>
          <w:spacing w:val="-46"/>
          <w:sz w:val="24"/>
          <w:szCs w:val="24"/>
        </w:rPr>
        <w:t xml:space="preserve"> </w:t>
      </w:r>
      <w:r>
        <w:rPr>
          <w:rFonts w:ascii="Times New Roman" w:hAnsi="Times New Roman"/>
          <w:sz w:val="24"/>
          <w:szCs w:val="24"/>
        </w:rPr>
        <w:t>головных и промежуточных перекачивающих и наливных насосных</w:t>
      </w:r>
      <w:r>
        <w:rPr>
          <w:rFonts w:ascii="Times New Roman" w:hAnsi="Times New Roman"/>
          <w:spacing w:val="1"/>
          <w:sz w:val="24"/>
          <w:szCs w:val="24"/>
        </w:rPr>
        <w:t xml:space="preserve"> </w:t>
      </w:r>
      <w:r>
        <w:rPr>
          <w:rFonts w:ascii="Times New Roman" w:hAnsi="Times New Roman"/>
          <w:sz w:val="24"/>
          <w:szCs w:val="24"/>
        </w:rPr>
        <w:t>станций,</w:t>
      </w:r>
      <w:r>
        <w:rPr>
          <w:rFonts w:ascii="Times New Roman" w:hAnsi="Times New Roman"/>
          <w:spacing w:val="-2"/>
          <w:sz w:val="24"/>
          <w:szCs w:val="24"/>
        </w:rPr>
        <w:t xml:space="preserve"> </w:t>
      </w:r>
      <w:r>
        <w:rPr>
          <w:rFonts w:ascii="Times New Roman" w:hAnsi="Times New Roman"/>
          <w:sz w:val="24"/>
          <w:szCs w:val="24"/>
        </w:rPr>
        <w:t>резервуарных</w:t>
      </w:r>
      <w:r>
        <w:rPr>
          <w:rFonts w:ascii="Times New Roman" w:hAnsi="Times New Roman"/>
          <w:spacing w:val="-2"/>
          <w:sz w:val="24"/>
          <w:szCs w:val="24"/>
        </w:rPr>
        <w:t xml:space="preserve"> </w:t>
      </w:r>
      <w:r>
        <w:rPr>
          <w:rFonts w:ascii="Times New Roman" w:hAnsi="Times New Roman"/>
          <w:sz w:val="24"/>
          <w:szCs w:val="24"/>
        </w:rPr>
        <w:t>парков,</w:t>
      </w:r>
      <w:r>
        <w:rPr>
          <w:rFonts w:ascii="Times New Roman" w:hAnsi="Times New Roman"/>
          <w:spacing w:val="-2"/>
          <w:sz w:val="24"/>
          <w:szCs w:val="24"/>
        </w:rPr>
        <w:t xml:space="preserve"> </w:t>
      </w:r>
      <w:r>
        <w:rPr>
          <w:rFonts w:ascii="Times New Roman" w:hAnsi="Times New Roman"/>
          <w:sz w:val="24"/>
          <w:szCs w:val="24"/>
        </w:rPr>
        <w:t>компрессорных</w:t>
      </w:r>
      <w:r>
        <w:rPr>
          <w:rFonts w:ascii="Times New Roman" w:hAnsi="Times New Roman"/>
          <w:spacing w:val="-3"/>
          <w:sz w:val="24"/>
          <w:szCs w:val="24"/>
        </w:rPr>
        <w:t xml:space="preserve"> </w:t>
      </w:r>
      <w:r>
        <w:rPr>
          <w:rFonts w:ascii="Times New Roman" w:hAnsi="Times New Roman"/>
          <w:sz w:val="24"/>
          <w:szCs w:val="24"/>
        </w:rPr>
        <w:t>и газораспределительных</w:t>
      </w:r>
      <w:r>
        <w:rPr>
          <w:rFonts w:ascii="Times New Roman" w:hAnsi="Times New Roman"/>
          <w:spacing w:val="-5"/>
          <w:sz w:val="24"/>
          <w:szCs w:val="24"/>
        </w:rPr>
        <w:t xml:space="preserve"> </w:t>
      </w:r>
      <w:r>
        <w:rPr>
          <w:rFonts w:ascii="Times New Roman" w:hAnsi="Times New Roman"/>
          <w:sz w:val="24"/>
          <w:szCs w:val="24"/>
        </w:rPr>
        <w:t>станций,</w:t>
      </w:r>
      <w:r>
        <w:rPr>
          <w:rFonts w:ascii="Times New Roman" w:hAnsi="Times New Roman"/>
          <w:spacing w:val="-3"/>
          <w:sz w:val="24"/>
          <w:szCs w:val="24"/>
        </w:rPr>
        <w:t xml:space="preserve"> </w:t>
      </w:r>
      <w:r>
        <w:rPr>
          <w:rFonts w:ascii="Times New Roman" w:hAnsi="Times New Roman"/>
          <w:sz w:val="24"/>
          <w:szCs w:val="24"/>
        </w:rPr>
        <w:t>узлов</w:t>
      </w:r>
      <w:r>
        <w:rPr>
          <w:rFonts w:ascii="Times New Roman" w:hAnsi="Times New Roman"/>
          <w:spacing w:val="-3"/>
          <w:sz w:val="24"/>
          <w:szCs w:val="24"/>
        </w:rPr>
        <w:t xml:space="preserve"> </w:t>
      </w:r>
      <w:r>
        <w:rPr>
          <w:rFonts w:ascii="Times New Roman" w:hAnsi="Times New Roman"/>
          <w:sz w:val="24"/>
          <w:szCs w:val="24"/>
        </w:rPr>
        <w:t>измерения</w:t>
      </w:r>
      <w:r>
        <w:rPr>
          <w:rFonts w:ascii="Times New Roman" w:hAnsi="Times New Roman"/>
          <w:spacing w:val="-2"/>
          <w:sz w:val="24"/>
          <w:szCs w:val="24"/>
        </w:rPr>
        <w:t xml:space="preserve"> </w:t>
      </w:r>
      <w:r>
        <w:rPr>
          <w:rFonts w:ascii="Times New Roman" w:hAnsi="Times New Roman"/>
          <w:sz w:val="24"/>
          <w:szCs w:val="24"/>
        </w:rPr>
        <w:t>продукции, наливных и сливных эстакад, станций подземного хранения газа,</w:t>
      </w:r>
      <w:r>
        <w:rPr>
          <w:rFonts w:ascii="Times New Roman" w:hAnsi="Times New Roman"/>
          <w:spacing w:val="-46"/>
          <w:sz w:val="24"/>
          <w:szCs w:val="24"/>
        </w:rPr>
        <w:t xml:space="preserve"> </w:t>
      </w:r>
      <w:r>
        <w:rPr>
          <w:rFonts w:ascii="Times New Roman" w:hAnsi="Times New Roman"/>
          <w:sz w:val="24"/>
          <w:szCs w:val="24"/>
        </w:rPr>
        <w:t>пунктов</w:t>
      </w:r>
      <w:r>
        <w:rPr>
          <w:rFonts w:ascii="Times New Roman" w:hAnsi="Times New Roman"/>
          <w:spacing w:val="-2"/>
          <w:sz w:val="24"/>
          <w:szCs w:val="24"/>
        </w:rPr>
        <w:t xml:space="preserve"> </w:t>
      </w:r>
      <w:r>
        <w:rPr>
          <w:rFonts w:ascii="Times New Roman" w:hAnsi="Times New Roman"/>
          <w:sz w:val="24"/>
          <w:szCs w:val="24"/>
        </w:rPr>
        <w:t>подогрева</w:t>
      </w:r>
      <w:r>
        <w:rPr>
          <w:rFonts w:ascii="Times New Roman" w:hAnsi="Times New Roman"/>
          <w:spacing w:val="-1"/>
          <w:sz w:val="24"/>
          <w:szCs w:val="24"/>
        </w:rPr>
        <w:t xml:space="preserve"> </w:t>
      </w:r>
      <w:r>
        <w:rPr>
          <w:rFonts w:ascii="Times New Roman" w:hAnsi="Times New Roman"/>
          <w:sz w:val="24"/>
          <w:szCs w:val="24"/>
        </w:rPr>
        <w:t>нефти,</w:t>
      </w:r>
      <w:r>
        <w:rPr>
          <w:rFonts w:ascii="Times New Roman" w:hAnsi="Times New Roman"/>
          <w:spacing w:val="-3"/>
          <w:sz w:val="24"/>
          <w:szCs w:val="24"/>
        </w:rPr>
        <w:t xml:space="preserve"> </w:t>
      </w:r>
      <w:r>
        <w:rPr>
          <w:rFonts w:ascii="Times New Roman" w:hAnsi="Times New Roman"/>
          <w:sz w:val="24"/>
          <w:szCs w:val="24"/>
        </w:rPr>
        <w:t>нефтепродуктов-в</w:t>
      </w:r>
      <w:r>
        <w:rPr>
          <w:rFonts w:ascii="Times New Roman" w:hAnsi="Times New Roman"/>
          <w:spacing w:val="-1"/>
          <w:sz w:val="24"/>
          <w:szCs w:val="24"/>
        </w:rPr>
        <w:t xml:space="preserve"> </w:t>
      </w:r>
      <w:r>
        <w:rPr>
          <w:rFonts w:ascii="Times New Roman" w:hAnsi="Times New Roman"/>
          <w:sz w:val="24"/>
          <w:szCs w:val="24"/>
        </w:rPr>
        <w:t>виде</w:t>
      </w:r>
      <w:r>
        <w:rPr>
          <w:rFonts w:ascii="Times New Roman" w:hAnsi="Times New Roman"/>
          <w:spacing w:val="-2"/>
          <w:sz w:val="24"/>
          <w:szCs w:val="24"/>
        </w:rPr>
        <w:t xml:space="preserve"> </w:t>
      </w:r>
      <w:r>
        <w:rPr>
          <w:rFonts w:ascii="Times New Roman" w:hAnsi="Times New Roman"/>
          <w:sz w:val="24"/>
          <w:szCs w:val="24"/>
        </w:rPr>
        <w:t>участка</w:t>
      </w:r>
      <w:r>
        <w:rPr>
          <w:rFonts w:ascii="Times New Roman" w:hAnsi="Times New Roman"/>
          <w:spacing w:val="-1"/>
          <w:sz w:val="24"/>
          <w:szCs w:val="24"/>
        </w:rPr>
        <w:t xml:space="preserve"> </w:t>
      </w:r>
      <w:r>
        <w:rPr>
          <w:rFonts w:ascii="Times New Roman" w:hAnsi="Times New Roman"/>
          <w:sz w:val="24"/>
          <w:szCs w:val="24"/>
        </w:rPr>
        <w:t>земли, ограниченного</w:t>
      </w:r>
      <w:r>
        <w:rPr>
          <w:rFonts w:ascii="Times New Roman" w:hAnsi="Times New Roman"/>
          <w:spacing w:val="-4"/>
          <w:sz w:val="24"/>
          <w:szCs w:val="24"/>
        </w:rPr>
        <w:t xml:space="preserve"> </w:t>
      </w:r>
      <w:r>
        <w:rPr>
          <w:rFonts w:ascii="Times New Roman" w:hAnsi="Times New Roman"/>
          <w:sz w:val="24"/>
          <w:szCs w:val="24"/>
        </w:rPr>
        <w:t>замкнутой</w:t>
      </w:r>
      <w:r>
        <w:rPr>
          <w:rFonts w:ascii="Times New Roman" w:hAnsi="Times New Roman"/>
          <w:spacing w:val="-2"/>
          <w:sz w:val="24"/>
          <w:szCs w:val="24"/>
        </w:rPr>
        <w:t xml:space="preserve"> </w:t>
      </w:r>
      <w:r>
        <w:rPr>
          <w:rFonts w:ascii="Times New Roman" w:hAnsi="Times New Roman"/>
          <w:sz w:val="24"/>
          <w:szCs w:val="24"/>
        </w:rPr>
        <w:t>линией,</w:t>
      </w:r>
      <w:r>
        <w:rPr>
          <w:rFonts w:ascii="Times New Roman" w:hAnsi="Times New Roman"/>
          <w:spacing w:val="-3"/>
          <w:sz w:val="24"/>
          <w:szCs w:val="24"/>
        </w:rPr>
        <w:t xml:space="preserve"> </w:t>
      </w:r>
      <w:r>
        <w:rPr>
          <w:rFonts w:ascii="Times New Roman" w:hAnsi="Times New Roman"/>
          <w:sz w:val="24"/>
          <w:szCs w:val="24"/>
        </w:rPr>
        <w:t>отстоящей</w:t>
      </w:r>
      <w:r>
        <w:rPr>
          <w:rFonts w:ascii="Times New Roman" w:hAnsi="Times New Roman"/>
          <w:spacing w:val="-3"/>
          <w:sz w:val="24"/>
          <w:szCs w:val="24"/>
        </w:rPr>
        <w:t xml:space="preserve"> </w:t>
      </w:r>
      <w:r>
        <w:rPr>
          <w:rFonts w:ascii="Times New Roman" w:hAnsi="Times New Roman"/>
          <w:sz w:val="24"/>
          <w:szCs w:val="24"/>
        </w:rPr>
        <w:t>от</w:t>
      </w:r>
      <w:r>
        <w:rPr>
          <w:rFonts w:ascii="Times New Roman" w:hAnsi="Times New Roman"/>
          <w:spacing w:val="-3"/>
          <w:sz w:val="24"/>
          <w:szCs w:val="24"/>
        </w:rPr>
        <w:t xml:space="preserve"> </w:t>
      </w:r>
      <w:r>
        <w:rPr>
          <w:rFonts w:ascii="Times New Roman" w:hAnsi="Times New Roman"/>
          <w:sz w:val="24"/>
          <w:szCs w:val="24"/>
        </w:rPr>
        <w:t>границ</w:t>
      </w:r>
      <w:r>
        <w:rPr>
          <w:rFonts w:ascii="Times New Roman" w:hAnsi="Times New Roman"/>
          <w:spacing w:val="-3"/>
          <w:sz w:val="24"/>
          <w:szCs w:val="24"/>
        </w:rPr>
        <w:t xml:space="preserve"> </w:t>
      </w:r>
      <w:r>
        <w:rPr>
          <w:rFonts w:ascii="Times New Roman" w:hAnsi="Times New Roman"/>
          <w:sz w:val="24"/>
          <w:szCs w:val="24"/>
        </w:rPr>
        <w:t>территорий</w:t>
      </w:r>
      <w:r>
        <w:rPr>
          <w:rFonts w:ascii="Times New Roman" w:hAnsi="Times New Roman"/>
          <w:spacing w:val="-45"/>
          <w:sz w:val="24"/>
          <w:szCs w:val="24"/>
        </w:rPr>
        <w:t xml:space="preserve"> </w:t>
      </w:r>
      <w:r>
        <w:rPr>
          <w:rFonts w:ascii="Times New Roman" w:hAnsi="Times New Roman"/>
          <w:sz w:val="24"/>
          <w:szCs w:val="24"/>
        </w:rPr>
        <w:t>указанных</w:t>
      </w:r>
      <w:r>
        <w:rPr>
          <w:rFonts w:ascii="Times New Roman" w:hAnsi="Times New Roman"/>
          <w:spacing w:val="-3"/>
          <w:sz w:val="24"/>
          <w:szCs w:val="24"/>
        </w:rPr>
        <w:t xml:space="preserve"> </w:t>
      </w:r>
      <w:r>
        <w:rPr>
          <w:rFonts w:ascii="Times New Roman" w:hAnsi="Times New Roman"/>
          <w:sz w:val="24"/>
          <w:szCs w:val="24"/>
        </w:rPr>
        <w:t>объектов на</w:t>
      </w:r>
      <w:r>
        <w:rPr>
          <w:rFonts w:ascii="Times New Roman" w:hAnsi="Times New Roman"/>
          <w:spacing w:val="2"/>
          <w:sz w:val="24"/>
          <w:szCs w:val="24"/>
        </w:rPr>
        <w:t xml:space="preserve"> </w:t>
      </w:r>
      <w:r>
        <w:rPr>
          <w:rFonts w:ascii="Times New Roman" w:hAnsi="Times New Roman"/>
          <w:sz w:val="24"/>
          <w:szCs w:val="24"/>
        </w:rPr>
        <w:t>100</w:t>
      </w:r>
      <w:r>
        <w:rPr>
          <w:rFonts w:ascii="Times New Roman" w:hAnsi="Times New Roman"/>
          <w:spacing w:val="-3"/>
          <w:sz w:val="24"/>
          <w:szCs w:val="24"/>
        </w:rPr>
        <w:t xml:space="preserve"> </w:t>
      </w:r>
      <w:r>
        <w:rPr>
          <w:rFonts w:ascii="Times New Roman" w:hAnsi="Times New Roman"/>
          <w:sz w:val="24"/>
          <w:szCs w:val="24"/>
        </w:rPr>
        <w:t>метров</w:t>
      </w:r>
      <w:r>
        <w:rPr>
          <w:rFonts w:ascii="Times New Roman" w:hAnsi="Times New Roman"/>
          <w:spacing w:val="-1"/>
          <w:sz w:val="24"/>
          <w:szCs w:val="24"/>
        </w:rPr>
        <w:t xml:space="preserve"> </w:t>
      </w:r>
      <w:r>
        <w:rPr>
          <w:rFonts w:ascii="Times New Roman" w:hAnsi="Times New Roman"/>
          <w:sz w:val="24"/>
          <w:szCs w:val="24"/>
        </w:rPr>
        <w:t>во</w:t>
      </w:r>
      <w:r>
        <w:rPr>
          <w:rFonts w:ascii="Times New Roman" w:hAnsi="Times New Roman"/>
          <w:spacing w:val="-1"/>
          <w:sz w:val="24"/>
          <w:szCs w:val="24"/>
        </w:rPr>
        <w:t xml:space="preserve"> </w:t>
      </w:r>
      <w:r>
        <w:rPr>
          <w:rFonts w:ascii="Times New Roman" w:hAnsi="Times New Roman"/>
          <w:sz w:val="24"/>
          <w:szCs w:val="24"/>
        </w:rPr>
        <w:t>все стороны.</w:t>
      </w:r>
    </w:p>
    <w:p w:rsidR="00792118" w:rsidRDefault="00D31328">
      <w:pPr>
        <w:pStyle w:val="af6"/>
        <w:contextualSpacing/>
        <w:rPr>
          <w:rFonts w:ascii="Times New Roman" w:hAnsi="Times New Roman"/>
          <w:i/>
          <w:sz w:val="24"/>
          <w:szCs w:val="24"/>
        </w:rPr>
      </w:pPr>
      <w:r>
        <w:rPr>
          <w:rFonts w:ascii="Times New Roman" w:hAnsi="Times New Roman"/>
          <w:i/>
          <w:sz w:val="24"/>
          <w:szCs w:val="24"/>
        </w:rPr>
        <w:t>В</w:t>
      </w:r>
      <w:r>
        <w:rPr>
          <w:rFonts w:ascii="Times New Roman" w:hAnsi="Times New Roman"/>
          <w:i/>
          <w:spacing w:val="-4"/>
          <w:sz w:val="24"/>
          <w:szCs w:val="24"/>
        </w:rPr>
        <w:t xml:space="preserve"> </w:t>
      </w:r>
      <w:r>
        <w:rPr>
          <w:rFonts w:ascii="Times New Roman" w:hAnsi="Times New Roman"/>
          <w:i/>
          <w:sz w:val="24"/>
          <w:szCs w:val="24"/>
        </w:rPr>
        <w:t>охранных</w:t>
      </w:r>
      <w:r>
        <w:rPr>
          <w:rFonts w:ascii="Times New Roman" w:hAnsi="Times New Roman"/>
          <w:i/>
          <w:spacing w:val="-4"/>
          <w:sz w:val="24"/>
          <w:szCs w:val="24"/>
        </w:rPr>
        <w:t xml:space="preserve"> </w:t>
      </w:r>
      <w:r>
        <w:rPr>
          <w:rFonts w:ascii="Times New Roman" w:hAnsi="Times New Roman"/>
          <w:i/>
          <w:sz w:val="24"/>
          <w:szCs w:val="24"/>
        </w:rPr>
        <w:t>зонах</w:t>
      </w:r>
      <w:r>
        <w:rPr>
          <w:rFonts w:ascii="Times New Roman" w:hAnsi="Times New Roman"/>
          <w:i/>
          <w:spacing w:val="-4"/>
          <w:sz w:val="24"/>
          <w:szCs w:val="24"/>
        </w:rPr>
        <w:t xml:space="preserve"> </w:t>
      </w:r>
      <w:r>
        <w:rPr>
          <w:rFonts w:ascii="Times New Roman" w:hAnsi="Times New Roman"/>
          <w:i/>
          <w:sz w:val="24"/>
          <w:szCs w:val="24"/>
        </w:rPr>
        <w:t>трубопроводов</w:t>
      </w:r>
      <w:r>
        <w:rPr>
          <w:rFonts w:ascii="Times New Roman" w:hAnsi="Times New Roman"/>
          <w:i/>
          <w:spacing w:val="-2"/>
          <w:sz w:val="24"/>
          <w:szCs w:val="24"/>
        </w:rPr>
        <w:t xml:space="preserve"> </w:t>
      </w:r>
      <w:r>
        <w:rPr>
          <w:rFonts w:ascii="Times New Roman" w:hAnsi="Times New Roman"/>
          <w:i/>
          <w:sz w:val="24"/>
          <w:szCs w:val="24"/>
        </w:rPr>
        <w:t>запрещается:</w:t>
      </w:r>
    </w:p>
    <w:p w:rsidR="00792118" w:rsidRDefault="00D31328">
      <w:pPr>
        <w:pStyle w:val="afa"/>
        <w:numPr>
          <w:ilvl w:val="0"/>
          <w:numId w:val="18"/>
        </w:numPr>
        <w:tabs>
          <w:tab w:val="left" w:pos="2253"/>
        </w:tabs>
        <w:spacing w:line="240" w:lineRule="auto"/>
        <w:ind w:right="-2"/>
        <w:rPr>
          <w:rFonts w:ascii="Times New Roman" w:hAnsi="Times New Roman"/>
          <w:sz w:val="24"/>
          <w:szCs w:val="24"/>
        </w:rPr>
      </w:pPr>
      <w:r>
        <w:rPr>
          <w:rFonts w:ascii="Times New Roman" w:hAnsi="Times New Roman"/>
          <w:sz w:val="24"/>
          <w:szCs w:val="24"/>
        </w:rPr>
        <w:t>перемещать,</w:t>
      </w:r>
      <w:r>
        <w:rPr>
          <w:rFonts w:ascii="Times New Roman" w:hAnsi="Times New Roman"/>
          <w:spacing w:val="-5"/>
          <w:sz w:val="24"/>
          <w:szCs w:val="24"/>
        </w:rPr>
        <w:t xml:space="preserve"> </w:t>
      </w:r>
      <w:r>
        <w:rPr>
          <w:rFonts w:ascii="Times New Roman" w:hAnsi="Times New Roman"/>
          <w:sz w:val="24"/>
          <w:szCs w:val="24"/>
        </w:rPr>
        <w:t>засыпать</w:t>
      </w:r>
      <w:r>
        <w:rPr>
          <w:rFonts w:ascii="Times New Roman" w:hAnsi="Times New Roman"/>
          <w:spacing w:val="-7"/>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ломать</w:t>
      </w:r>
      <w:r>
        <w:rPr>
          <w:rFonts w:ascii="Times New Roman" w:hAnsi="Times New Roman"/>
          <w:spacing w:val="-4"/>
          <w:sz w:val="24"/>
          <w:szCs w:val="24"/>
        </w:rPr>
        <w:t xml:space="preserve"> </w:t>
      </w:r>
      <w:r>
        <w:rPr>
          <w:rFonts w:ascii="Times New Roman" w:hAnsi="Times New Roman"/>
          <w:sz w:val="24"/>
          <w:szCs w:val="24"/>
        </w:rPr>
        <w:t>опознавательные</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сигнальные</w:t>
      </w:r>
      <w:r>
        <w:rPr>
          <w:rFonts w:ascii="Times New Roman" w:hAnsi="Times New Roman"/>
          <w:spacing w:val="-4"/>
          <w:sz w:val="24"/>
          <w:szCs w:val="24"/>
        </w:rPr>
        <w:t xml:space="preserve"> </w:t>
      </w:r>
      <w:r>
        <w:rPr>
          <w:rFonts w:ascii="Times New Roman" w:hAnsi="Times New Roman"/>
          <w:sz w:val="24"/>
          <w:szCs w:val="24"/>
        </w:rPr>
        <w:t>знаки,</w:t>
      </w:r>
      <w:r>
        <w:rPr>
          <w:rFonts w:ascii="Times New Roman" w:hAnsi="Times New Roman"/>
          <w:spacing w:val="-45"/>
          <w:sz w:val="24"/>
          <w:szCs w:val="24"/>
        </w:rPr>
        <w:t xml:space="preserve"> </w:t>
      </w:r>
      <w:r>
        <w:rPr>
          <w:rFonts w:ascii="Times New Roman" w:hAnsi="Times New Roman"/>
          <w:sz w:val="24"/>
          <w:szCs w:val="24"/>
        </w:rPr>
        <w:t>контрольно-измерительные</w:t>
      </w:r>
      <w:r>
        <w:rPr>
          <w:rFonts w:ascii="Times New Roman" w:hAnsi="Times New Roman"/>
          <w:spacing w:val="-1"/>
          <w:sz w:val="24"/>
          <w:szCs w:val="24"/>
        </w:rPr>
        <w:t xml:space="preserve"> </w:t>
      </w:r>
      <w:r>
        <w:rPr>
          <w:rFonts w:ascii="Times New Roman" w:hAnsi="Times New Roman"/>
          <w:sz w:val="24"/>
          <w:szCs w:val="24"/>
        </w:rPr>
        <w:t xml:space="preserve">пункты; </w:t>
      </w:r>
    </w:p>
    <w:p w:rsidR="00792118" w:rsidRDefault="00D31328">
      <w:pPr>
        <w:pStyle w:val="afa"/>
        <w:numPr>
          <w:ilvl w:val="0"/>
          <w:numId w:val="18"/>
        </w:numPr>
        <w:tabs>
          <w:tab w:val="left" w:pos="2253"/>
        </w:tabs>
        <w:spacing w:line="240" w:lineRule="auto"/>
        <w:ind w:right="-2"/>
        <w:rPr>
          <w:rFonts w:ascii="Times New Roman" w:hAnsi="Times New Roman"/>
          <w:sz w:val="24"/>
          <w:szCs w:val="24"/>
        </w:rPr>
      </w:pPr>
      <w:r>
        <w:rPr>
          <w:rFonts w:ascii="Times New Roman" w:hAnsi="Times New Roman"/>
          <w:sz w:val="24"/>
          <w:szCs w:val="24"/>
        </w:rPr>
        <w:lastRenderedPageBreak/>
        <w:t>открывать люки, калитки и двери необслуживаемых усилительных</w:t>
      </w:r>
      <w:r>
        <w:rPr>
          <w:rFonts w:ascii="Times New Roman" w:hAnsi="Times New Roman"/>
          <w:spacing w:val="-46"/>
          <w:sz w:val="24"/>
          <w:szCs w:val="24"/>
        </w:rPr>
        <w:t xml:space="preserve"> </w:t>
      </w:r>
      <w:r>
        <w:rPr>
          <w:rFonts w:ascii="Times New Roman" w:hAnsi="Times New Roman"/>
          <w:sz w:val="24"/>
          <w:szCs w:val="24"/>
        </w:rPr>
        <w:t>пунктов кабельной связи, ограждений узлов линейной арматуры,</w:t>
      </w:r>
      <w:r>
        <w:rPr>
          <w:rFonts w:ascii="Times New Roman" w:hAnsi="Times New Roman"/>
          <w:spacing w:val="1"/>
          <w:sz w:val="24"/>
          <w:szCs w:val="24"/>
        </w:rPr>
        <w:t xml:space="preserve"> </w:t>
      </w:r>
      <w:r>
        <w:rPr>
          <w:rFonts w:ascii="Times New Roman" w:hAnsi="Times New Roman"/>
          <w:sz w:val="24"/>
          <w:szCs w:val="24"/>
        </w:rPr>
        <w:t>станций</w:t>
      </w:r>
      <w:r>
        <w:rPr>
          <w:rFonts w:ascii="Times New Roman" w:hAnsi="Times New Roman"/>
          <w:spacing w:val="-2"/>
          <w:sz w:val="24"/>
          <w:szCs w:val="24"/>
        </w:rPr>
        <w:t xml:space="preserve"> </w:t>
      </w:r>
      <w:r>
        <w:rPr>
          <w:rFonts w:ascii="Times New Roman" w:hAnsi="Times New Roman"/>
          <w:sz w:val="24"/>
          <w:szCs w:val="24"/>
        </w:rPr>
        <w:t>катодной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дренажной</w:t>
      </w:r>
      <w:r>
        <w:rPr>
          <w:rFonts w:ascii="Times New Roman" w:hAnsi="Times New Roman"/>
          <w:spacing w:val="-2"/>
          <w:sz w:val="24"/>
          <w:szCs w:val="24"/>
        </w:rPr>
        <w:t xml:space="preserve"> </w:t>
      </w:r>
      <w:r>
        <w:rPr>
          <w:rFonts w:ascii="Times New Roman" w:hAnsi="Times New Roman"/>
          <w:sz w:val="24"/>
          <w:szCs w:val="24"/>
        </w:rPr>
        <w:t>защиты,</w:t>
      </w:r>
      <w:r>
        <w:rPr>
          <w:rFonts w:ascii="Times New Roman" w:hAnsi="Times New Roman"/>
          <w:spacing w:val="-2"/>
          <w:sz w:val="24"/>
          <w:szCs w:val="24"/>
        </w:rPr>
        <w:t xml:space="preserve"> </w:t>
      </w:r>
      <w:r>
        <w:rPr>
          <w:rFonts w:ascii="Times New Roman" w:hAnsi="Times New Roman"/>
          <w:sz w:val="24"/>
          <w:szCs w:val="24"/>
        </w:rPr>
        <w:t>линейных</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смотровых колодцев и других линейных устройств, открывать и закрывать краны и</w:t>
      </w:r>
      <w:r>
        <w:rPr>
          <w:rFonts w:ascii="Times New Roman" w:hAnsi="Times New Roman"/>
          <w:spacing w:val="-46"/>
          <w:sz w:val="24"/>
          <w:szCs w:val="24"/>
        </w:rPr>
        <w:t xml:space="preserve"> </w:t>
      </w:r>
      <w:r>
        <w:rPr>
          <w:rFonts w:ascii="Times New Roman" w:hAnsi="Times New Roman"/>
          <w:sz w:val="24"/>
          <w:szCs w:val="24"/>
        </w:rPr>
        <w:t>задвижки, отключать или включать средства связи, энергоснабжения и</w:t>
      </w:r>
      <w:r>
        <w:rPr>
          <w:rFonts w:ascii="Times New Roman" w:hAnsi="Times New Roman"/>
          <w:spacing w:val="1"/>
          <w:sz w:val="24"/>
          <w:szCs w:val="24"/>
        </w:rPr>
        <w:t xml:space="preserve"> </w:t>
      </w:r>
      <w:r>
        <w:rPr>
          <w:rFonts w:ascii="Times New Roman" w:hAnsi="Times New Roman"/>
          <w:sz w:val="24"/>
          <w:szCs w:val="24"/>
        </w:rPr>
        <w:t>телемеханики</w:t>
      </w:r>
      <w:r>
        <w:rPr>
          <w:rFonts w:ascii="Times New Roman" w:hAnsi="Times New Roman"/>
          <w:spacing w:val="-1"/>
          <w:sz w:val="24"/>
          <w:szCs w:val="24"/>
        </w:rPr>
        <w:t xml:space="preserve"> </w:t>
      </w:r>
      <w:r>
        <w:rPr>
          <w:rFonts w:ascii="Times New Roman" w:hAnsi="Times New Roman"/>
          <w:sz w:val="24"/>
          <w:szCs w:val="24"/>
        </w:rPr>
        <w:t>трубопроводов;</w:t>
      </w:r>
    </w:p>
    <w:p w:rsidR="00792118" w:rsidRDefault="00D31328">
      <w:pPr>
        <w:pStyle w:val="afa"/>
        <w:numPr>
          <w:ilvl w:val="0"/>
          <w:numId w:val="18"/>
        </w:numPr>
        <w:tabs>
          <w:tab w:val="left" w:pos="2253"/>
        </w:tabs>
        <w:spacing w:line="240" w:lineRule="auto"/>
        <w:ind w:right="-2"/>
        <w:rPr>
          <w:rFonts w:ascii="Times New Roman" w:hAnsi="Times New Roman"/>
          <w:sz w:val="24"/>
          <w:szCs w:val="24"/>
        </w:rPr>
      </w:pPr>
      <w:r>
        <w:rPr>
          <w:rFonts w:ascii="Times New Roman" w:hAnsi="Times New Roman"/>
          <w:sz w:val="24"/>
          <w:szCs w:val="24"/>
        </w:rPr>
        <w:t>устраивать всякого рода свалки, выливать растворы кислот, солей и</w:t>
      </w:r>
      <w:r>
        <w:rPr>
          <w:rFonts w:ascii="Times New Roman" w:hAnsi="Times New Roman"/>
          <w:spacing w:val="-47"/>
          <w:sz w:val="24"/>
          <w:szCs w:val="24"/>
        </w:rPr>
        <w:t xml:space="preserve"> </w:t>
      </w:r>
      <w:r>
        <w:rPr>
          <w:rFonts w:ascii="Times New Roman" w:hAnsi="Times New Roman"/>
          <w:sz w:val="24"/>
          <w:szCs w:val="24"/>
        </w:rPr>
        <w:t>щелочей;</w:t>
      </w:r>
    </w:p>
    <w:p w:rsidR="00792118" w:rsidRDefault="00D31328">
      <w:pPr>
        <w:pStyle w:val="afa"/>
        <w:numPr>
          <w:ilvl w:val="0"/>
          <w:numId w:val="18"/>
        </w:numPr>
        <w:tabs>
          <w:tab w:val="left" w:pos="2253"/>
        </w:tabs>
        <w:spacing w:before="36" w:line="240" w:lineRule="auto"/>
        <w:ind w:right="-2"/>
        <w:rPr>
          <w:rFonts w:ascii="Times New Roman" w:hAnsi="Times New Roman"/>
          <w:sz w:val="24"/>
          <w:szCs w:val="24"/>
        </w:rPr>
      </w:pPr>
      <w:r>
        <w:rPr>
          <w:rFonts w:ascii="Times New Roman" w:hAnsi="Times New Roman"/>
          <w:sz w:val="24"/>
          <w:szCs w:val="24"/>
        </w:rPr>
        <w:t>разрушать</w:t>
      </w:r>
      <w:r>
        <w:rPr>
          <w:rFonts w:ascii="Times New Roman" w:hAnsi="Times New Roman"/>
          <w:spacing w:val="-4"/>
          <w:sz w:val="24"/>
          <w:szCs w:val="24"/>
        </w:rPr>
        <w:t xml:space="preserve"> </w:t>
      </w:r>
      <w:r>
        <w:rPr>
          <w:rFonts w:ascii="Times New Roman" w:hAnsi="Times New Roman"/>
          <w:sz w:val="24"/>
          <w:szCs w:val="24"/>
        </w:rPr>
        <w:t>берегоукрепительные</w:t>
      </w:r>
      <w:r>
        <w:rPr>
          <w:rFonts w:ascii="Times New Roman" w:hAnsi="Times New Roman"/>
          <w:spacing w:val="-4"/>
          <w:sz w:val="24"/>
          <w:szCs w:val="24"/>
        </w:rPr>
        <w:t xml:space="preserve"> </w:t>
      </w:r>
      <w:r>
        <w:rPr>
          <w:rFonts w:ascii="Times New Roman" w:hAnsi="Times New Roman"/>
          <w:sz w:val="24"/>
          <w:szCs w:val="24"/>
        </w:rPr>
        <w:t>сооружения,</w:t>
      </w:r>
      <w:r>
        <w:rPr>
          <w:rFonts w:ascii="Times New Roman" w:hAnsi="Times New Roman"/>
          <w:spacing w:val="-4"/>
          <w:sz w:val="24"/>
          <w:szCs w:val="24"/>
        </w:rPr>
        <w:t xml:space="preserve"> </w:t>
      </w:r>
      <w:r>
        <w:rPr>
          <w:rFonts w:ascii="Times New Roman" w:hAnsi="Times New Roman"/>
          <w:sz w:val="24"/>
          <w:szCs w:val="24"/>
        </w:rPr>
        <w:t>водопропускные</w:t>
      </w:r>
      <w:r>
        <w:rPr>
          <w:rFonts w:ascii="Times New Roman" w:hAnsi="Times New Roman"/>
          <w:spacing w:val="-45"/>
          <w:sz w:val="24"/>
          <w:szCs w:val="24"/>
        </w:rPr>
        <w:t xml:space="preserve"> </w:t>
      </w:r>
      <w:r>
        <w:rPr>
          <w:rFonts w:ascii="Times New Roman" w:hAnsi="Times New Roman"/>
          <w:sz w:val="24"/>
          <w:szCs w:val="24"/>
        </w:rPr>
        <w:t>устройства,</w:t>
      </w:r>
      <w:r>
        <w:rPr>
          <w:rFonts w:ascii="Times New Roman" w:hAnsi="Times New Roman"/>
          <w:spacing w:val="-3"/>
          <w:sz w:val="24"/>
          <w:szCs w:val="24"/>
        </w:rPr>
        <w:t xml:space="preserve"> </w:t>
      </w:r>
      <w:r>
        <w:rPr>
          <w:rFonts w:ascii="Times New Roman" w:hAnsi="Times New Roman"/>
          <w:sz w:val="24"/>
          <w:szCs w:val="24"/>
        </w:rPr>
        <w:t>земляные</w:t>
      </w:r>
      <w:r>
        <w:rPr>
          <w:rFonts w:ascii="Times New Roman" w:hAnsi="Times New Roman"/>
          <w:spacing w:val="-1"/>
          <w:sz w:val="24"/>
          <w:szCs w:val="24"/>
        </w:rPr>
        <w:t xml:space="preserve"> </w:t>
      </w:r>
      <w:r>
        <w:rPr>
          <w:rFonts w:ascii="Times New Roman" w:hAnsi="Times New Roman"/>
          <w:sz w:val="24"/>
          <w:szCs w:val="24"/>
        </w:rPr>
        <w:t>и иные</w:t>
      </w:r>
      <w:r>
        <w:rPr>
          <w:rFonts w:ascii="Times New Roman" w:hAnsi="Times New Roman"/>
          <w:spacing w:val="-1"/>
          <w:sz w:val="24"/>
          <w:szCs w:val="24"/>
        </w:rPr>
        <w:t xml:space="preserve"> </w:t>
      </w:r>
      <w:r>
        <w:rPr>
          <w:rFonts w:ascii="Times New Roman" w:hAnsi="Times New Roman"/>
          <w:sz w:val="24"/>
          <w:szCs w:val="24"/>
        </w:rPr>
        <w:t>сооружения (устройства), предохраняющие трубопроводы от разрушения, а прилегающую</w:t>
      </w:r>
      <w:r>
        <w:rPr>
          <w:rFonts w:ascii="Times New Roman" w:hAnsi="Times New Roman"/>
          <w:spacing w:val="-47"/>
          <w:sz w:val="24"/>
          <w:szCs w:val="24"/>
        </w:rPr>
        <w:t xml:space="preserve"> </w:t>
      </w:r>
      <w:r>
        <w:rPr>
          <w:rFonts w:ascii="Times New Roman" w:hAnsi="Times New Roman"/>
          <w:sz w:val="24"/>
          <w:szCs w:val="24"/>
        </w:rPr>
        <w:t>территорию</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окружающую</w:t>
      </w:r>
      <w:r>
        <w:rPr>
          <w:rFonts w:ascii="Times New Roman" w:hAnsi="Times New Roman"/>
          <w:spacing w:val="-2"/>
          <w:sz w:val="24"/>
          <w:szCs w:val="24"/>
        </w:rPr>
        <w:t xml:space="preserve"> </w:t>
      </w:r>
      <w:r>
        <w:rPr>
          <w:rFonts w:ascii="Times New Roman" w:hAnsi="Times New Roman"/>
          <w:sz w:val="24"/>
          <w:szCs w:val="24"/>
        </w:rPr>
        <w:t>местность-от</w:t>
      </w:r>
      <w:r>
        <w:rPr>
          <w:rFonts w:ascii="Times New Roman" w:hAnsi="Times New Roman"/>
          <w:spacing w:val="-2"/>
          <w:sz w:val="24"/>
          <w:szCs w:val="24"/>
        </w:rPr>
        <w:t xml:space="preserve"> </w:t>
      </w:r>
      <w:r>
        <w:rPr>
          <w:rFonts w:ascii="Times New Roman" w:hAnsi="Times New Roman"/>
          <w:sz w:val="24"/>
          <w:szCs w:val="24"/>
        </w:rPr>
        <w:t>аварийного</w:t>
      </w:r>
      <w:r>
        <w:rPr>
          <w:rFonts w:ascii="Times New Roman" w:hAnsi="Times New Roman"/>
          <w:spacing w:val="-2"/>
          <w:sz w:val="24"/>
          <w:szCs w:val="24"/>
        </w:rPr>
        <w:t xml:space="preserve"> </w:t>
      </w:r>
      <w:r>
        <w:rPr>
          <w:rFonts w:ascii="Times New Roman" w:hAnsi="Times New Roman"/>
          <w:sz w:val="24"/>
          <w:szCs w:val="24"/>
        </w:rPr>
        <w:t>разлива транспортируемой</w:t>
      </w:r>
      <w:r>
        <w:rPr>
          <w:rFonts w:ascii="Times New Roman" w:hAnsi="Times New Roman"/>
          <w:spacing w:val="-3"/>
          <w:sz w:val="24"/>
          <w:szCs w:val="24"/>
        </w:rPr>
        <w:t xml:space="preserve"> </w:t>
      </w:r>
      <w:r>
        <w:rPr>
          <w:rFonts w:ascii="Times New Roman" w:hAnsi="Times New Roman"/>
          <w:sz w:val="24"/>
          <w:szCs w:val="24"/>
        </w:rPr>
        <w:t>продукции;</w:t>
      </w:r>
    </w:p>
    <w:p w:rsidR="00792118" w:rsidRDefault="00D31328">
      <w:pPr>
        <w:pStyle w:val="afa"/>
        <w:numPr>
          <w:ilvl w:val="0"/>
          <w:numId w:val="18"/>
        </w:numPr>
        <w:tabs>
          <w:tab w:val="left" w:pos="2253"/>
        </w:tabs>
        <w:spacing w:line="240" w:lineRule="auto"/>
        <w:ind w:right="-2"/>
        <w:rPr>
          <w:rFonts w:ascii="Times New Roman" w:hAnsi="Times New Roman"/>
          <w:sz w:val="24"/>
          <w:szCs w:val="24"/>
        </w:rPr>
      </w:pPr>
      <w:r>
        <w:rPr>
          <w:rFonts w:ascii="Times New Roman" w:hAnsi="Times New Roman"/>
          <w:sz w:val="24"/>
          <w:szCs w:val="24"/>
        </w:rPr>
        <w:t>бросать</w:t>
      </w:r>
      <w:r>
        <w:rPr>
          <w:rFonts w:ascii="Times New Roman" w:hAnsi="Times New Roman"/>
          <w:spacing w:val="-3"/>
          <w:sz w:val="24"/>
          <w:szCs w:val="24"/>
        </w:rPr>
        <w:t xml:space="preserve"> </w:t>
      </w:r>
      <w:r>
        <w:rPr>
          <w:rFonts w:ascii="Times New Roman" w:hAnsi="Times New Roman"/>
          <w:sz w:val="24"/>
          <w:szCs w:val="24"/>
        </w:rPr>
        <w:t>якоря,</w:t>
      </w:r>
      <w:r>
        <w:rPr>
          <w:rFonts w:ascii="Times New Roman" w:hAnsi="Times New Roman"/>
          <w:spacing w:val="-5"/>
          <w:sz w:val="24"/>
          <w:szCs w:val="24"/>
        </w:rPr>
        <w:t xml:space="preserve"> </w:t>
      </w:r>
      <w:r>
        <w:rPr>
          <w:rFonts w:ascii="Times New Roman" w:hAnsi="Times New Roman"/>
          <w:sz w:val="24"/>
          <w:szCs w:val="24"/>
        </w:rPr>
        <w:t>проходить</w:t>
      </w:r>
      <w:r>
        <w:rPr>
          <w:rFonts w:ascii="Times New Roman" w:hAnsi="Times New Roman"/>
          <w:spacing w:val="-3"/>
          <w:sz w:val="24"/>
          <w:szCs w:val="24"/>
        </w:rPr>
        <w:t xml:space="preserve"> </w:t>
      </w:r>
      <w:r>
        <w:rPr>
          <w:rFonts w:ascii="Times New Roman" w:hAnsi="Times New Roman"/>
          <w:sz w:val="24"/>
          <w:szCs w:val="24"/>
        </w:rPr>
        <w:t>с</w:t>
      </w:r>
      <w:r>
        <w:rPr>
          <w:rFonts w:ascii="Times New Roman" w:hAnsi="Times New Roman"/>
          <w:spacing w:val="-4"/>
          <w:sz w:val="24"/>
          <w:szCs w:val="24"/>
        </w:rPr>
        <w:t xml:space="preserve"> </w:t>
      </w:r>
      <w:r>
        <w:rPr>
          <w:rFonts w:ascii="Times New Roman" w:hAnsi="Times New Roman"/>
          <w:sz w:val="24"/>
          <w:szCs w:val="24"/>
        </w:rPr>
        <w:t>отданными</w:t>
      </w:r>
      <w:r>
        <w:rPr>
          <w:rFonts w:ascii="Times New Roman" w:hAnsi="Times New Roman"/>
          <w:spacing w:val="-3"/>
          <w:sz w:val="24"/>
          <w:szCs w:val="24"/>
        </w:rPr>
        <w:t xml:space="preserve"> </w:t>
      </w:r>
      <w:r>
        <w:rPr>
          <w:rFonts w:ascii="Times New Roman" w:hAnsi="Times New Roman"/>
          <w:sz w:val="24"/>
          <w:szCs w:val="24"/>
        </w:rPr>
        <w:t>якорями,</w:t>
      </w:r>
      <w:r>
        <w:rPr>
          <w:rFonts w:ascii="Times New Roman" w:hAnsi="Times New Roman"/>
          <w:spacing w:val="-4"/>
          <w:sz w:val="24"/>
          <w:szCs w:val="24"/>
        </w:rPr>
        <w:t xml:space="preserve"> </w:t>
      </w:r>
      <w:r>
        <w:rPr>
          <w:rFonts w:ascii="Times New Roman" w:hAnsi="Times New Roman"/>
          <w:sz w:val="24"/>
          <w:szCs w:val="24"/>
        </w:rPr>
        <w:t>цепями,</w:t>
      </w:r>
      <w:r>
        <w:rPr>
          <w:rFonts w:ascii="Times New Roman" w:hAnsi="Times New Roman"/>
          <w:spacing w:val="-4"/>
          <w:sz w:val="24"/>
          <w:szCs w:val="24"/>
        </w:rPr>
        <w:t xml:space="preserve"> </w:t>
      </w:r>
      <w:r>
        <w:rPr>
          <w:rFonts w:ascii="Times New Roman" w:hAnsi="Times New Roman"/>
          <w:sz w:val="24"/>
          <w:szCs w:val="24"/>
        </w:rPr>
        <w:t>лотами,</w:t>
      </w:r>
      <w:r>
        <w:rPr>
          <w:rFonts w:ascii="Times New Roman" w:hAnsi="Times New Roman"/>
          <w:spacing w:val="-45"/>
          <w:sz w:val="24"/>
          <w:szCs w:val="24"/>
        </w:rPr>
        <w:t xml:space="preserve"> </w:t>
      </w:r>
      <w:r>
        <w:rPr>
          <w:rFonts w:ascii="Times New Roman" w:hAnsi="Times New Roman"/>
          <w:sz w:val="24"/>
          <w:szCs w:val="24"/>
        </w:rPr>
        <w:t>волокушами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тралами,</w:t>
      </w:r>
      <w:r>
        <w:rPr>
          <w:rFonts w:ascii="Times New Roman" w:hAnsi="Times New Roman"/>
          <w:spacing w:val="-2"/>
          <w:sz w:val="24"/>
          <w:szCs w:val="24"/>
        </w:rPr>
        <w:t xml:space="preserve"> </w:t>
      </w:r>
      <w:r>
        <w:rPr>
          <w:rFonts w:ascii="Times New Roman" w:hAnsi="Times New Roman"/>
          <w:sz w:val="24"/>
          <w:szCs w:val="24"/>
        </w:rPr>
        <w:t>производить дноуглубительные</w:t>
      </w:r>
      <w:r>
        <w:rPr>
          <w:rFonts w:ascii="Times New Roman" w:hAnsi="Times New Roman"/>
          <w:spacing w:val="-1"/>
          <w:sz w:val="24"/>
          <w:szCs w:val="24"/>
        </w:rPr>
        <w:t xml:space="preserve"> </w:t>
      </w:r>
      <w:r>
        <w:rPr>
          <w:rFonts w:ascii="Times New Roman" w:hAnsi="Times New Roman"/>
          <w:sz w:val="24"/>
          <w:szCs w:val="24"/>
        </w:rPr>
        <w:t>и землечерпальные</w:t>
      </w:r>
      <w:r>
        <w:rPr>
          <w:rFonts w:ascii="Times New Roman" w:hAnsi="Times New Roman"/>
          <w:spacing w:val="-3"/>
          <w:sz w:val="24"/>
          <w:szCs w:val="24"/>
        </w:rPr>
        <w:t xml:space="preserve"> </w:t>
      </w:r>
      <w:r>
        <w:rPr>
          <w:rFonts w:ascii="Times New Roman" w:hAnsi="Times New Roman"/>
          <w:sz w:val="24"/>
          <w:szCs w:val="24"/>
        </w:rPr>
        <w:t>работы;</w:t>
      </w:r>
    </w:p>
    <w:p w:rsidR="00792118" w:rsidRDefault="00D31328">
      <w:pPr>
        <w:pStyle w:val="afa"/>
        <w:numPr>
          <w:ilvl w:val="0"/>
          <w:numId w:val="18"/>
        </w:numPr>
        <w:tabs>
          <w:tab w:val="left" w:pos="2253"/>
        </w:tabs>
        <w:spacing w:line="240" w:lineRule="auto"/>
        <w:ind w:right="-2"/>
        <w:rPr>
          <w:rFonts w:ascii="Times New Roman" w:hAnsi="Times New Roman"/>
          <w:sz w:val="24"/>
          <w:szCs w:val="24"/>
        </w:rPr>
      </w:pPr>
      <w:r>
        <w:rPr>
          <w:rFonts w:ascii="Times New Roman" w:hAnsi="Times New Roman"/>
          <w:sz w:val="24"/>
          <w:szCs w:val="24"/>
        </w:rPr>
        <w:t>разводить огонь и размещать какие-либо открытые или закрытые</w:t>
      </w:r>
      <w:r>
        <w:rPr>
          <w:rFonts w:ascii="Times New Roman" w:hAnsi="Times New Roman"/>
          <w:spacing w:val="-46"/>
          <w:sz w:val="24"/>
          <w:szCs w:val="24"/>
        </w:rPr>
        <w:t xml:space="preserve"> </w:t>
      </w:r>
      <w:r>
        <w:rPr>
          <w:rFonts w:ascii="Times New Roman" w:hAnsi="Times New Roman"/>
          <w:sz w:val="24"/>
          <w:szCs w:val="24"/>
        </w:rPr>
        <w:t xml:space="preserve">источники огня. </w:t>
      </w:r>
    </w:p>
    <w:p w:rsidR="00792118" w:rsidRDefault="00D31328">
      <w:pPr>
        <w:pStyle w:val="af6"/>
        <w:ind w:left="222" w:firstLine="707"/>
        <w:contextualSpacing/>
        <w:rPr>
          <w:rFonts w:ascii="Times New Roman" w:hAnsi="Times New Roman"/>
          <w:i/>
          <w:spacing w:val="-46"/>
          <w:sz w:val="24"/>
          <w:szCs w:val="24"/>
        </w:rPr>
      </w:pPr>
      <w:r>
        <w:rPr>
          <w:rFonts w:ascii="Times New Roman" w:hAnsi="Times New Roman"/>
          <w:i/>
          <w:sz w:val="24"/>
          <w:szCs w:val="24"/>
        </w:rPr>
        <w:t>В</w:t>
      </w:r>
      <w:r>
        <w:rPr>
          <w:rFonts w:ascii="Times New Roman" w:hAnsi="Times New Roman"/>
          <w:i/>
          <w:spacing w:val="35"/>
          <w:sz w:val="24"/>
          <w:szCs w:val="24"/>
        </w:rPr>
        <w:t xml:space="preserve"> </w:t>
      </w:r>
      <w:r>
        <w:rPr>
          <w:rFonts w:ascii="Times New Roman" w:hAnsi="Times New Roman"/>
          <w:i/>
          <w:sz w:val="24"/>
          <w:szCs w:val="24"/>
        </w:rPr>
        <w:t>охранных</w:t>
      </w:r>
      <w:r>
        <w:rPr>
          <w:rFonts w:ascii="Times New Roman" w:hAnsi="Times New Roman"/>
          <w:i/>
          <w:spacing w:val="34"/>
          <w:sz w:val="24"/>
          <w:szCs w:val="24"/>
        </w:rPr>
        <w:t xml:space="preserve"> </w:t>
      </w:r>
      <w:r>
        <w:rPr>
          <w:rFonts w:ascii="Times New Roman" w:hAnsi="Times New Roman"/>
          <w:i/>
          <w:sz w:val="24"/>
          <w:szCs w:val="24"/>
        </w:rPr>
        <w:t>зонах</w:t>
      </w:r>
      <w:r>
        <w:rPr>
          <w:rFonts w:ascii="Times New Roman" w:hAnsi="Times New Roman"/>
          <w:i/>
          <w:spacing w:val="34"/>
          <w:sz w:val="24"/>
          <w:szCs w:val="24"/>
        </w:rPr>
        <w:t xml:space="preserve"> </w:t>
      </w:r>
      <w:r>
        <w:rPr>
          <w:rFonts w:ascii="Times New Roman" w:hAnsi="Times New Roman"/>
          <w:i/>
          <w:sz w:val="24"/>
          <w:szCs w:val="24"/>
        </w:rPr>
        <w:t>трубопроводов</w:t>
      </w:r>
      <w:r>
        <w:rPr>
          <w:rFonts w:ascii="Times New Roman" w:hAnsi="Times New Roman"/>
          <w:i/>
          <w:spacing w:val="38"/>
          <w:sz w:val="24"/>
          <w:szCs w:val="24"/>
        </w:rPr>
        <w:t xml:space="preserve"> </w:t>
      </w:r>
      <w:r>
        <w:rPr>
          <w:rFonts w:ascii="Times New Roman" w:hAnsi="Times New Roman"/>
          <w:i/>
          <w:sz w:val="24"/>
          <w:szCs w:val="24"/>
        </w:rPr>
        <w:t>без</w:t>
      </w:r>
      <w:r>
        <w:rPr>
          <w:rFonts w:ascii="Times New Roman" w:hAnsi="Times New Roman"/>
          <w:i/>
          <w:spacing w:val="36"/>
          <w:sz w:val="24"/>
          <w:szCs w:val="24"/>
        </w:rPr>
        <w:t xml:space="preserve"> </w:t>
      </w:r>
      <w:r>
        <w:rPr>
          <w:rFonts w:ascii="Times New Roman" w:hAnsi="Times New Roman"/>
          <w:i/>
          <w:sz w:val="24"/>
          <w:szCs w:val="24"/>
        </w:rPr>
        <w:t>письменного</w:t>
      </w:r>
      <w:r>
        <w:rPr>
          <w:rFonts w:ascii="Times New Roman" w:hAnsi="Times New Roman"/>
          <w:i/>
          <w:spacing w:val="34"/>
          <w:sz w:val="24"/>
          <w:szCs w:val="24"/>
        </w:rPr>
        <w:t xml:space="preserve"> </w:t>
      </w:r>
      <w:r>
        <w:rPr>
          <w:rFonts w:ascii="Times New Roman" w:hAnsi="Times New Roman"/>
          <w:i/>
          <w:sz w:val="24"/>
          <w:szCs w:val="24"/>
        </w:rPr>
        <w:t>разрешения</w:t>
      </w:r>
      <w:r>
        <w:rPr>
          <w:rFonts w:ascii="Times New Roman" w:hAnsi="Times New Roman"/>
          <w:i/>
          <w:spacing w:val="36"/>
          <w:sz w:val="24"/>
          <w:szCs w:val="24"/>
        </w:rPr>
        <w:t xml:space="preserve"> </w:t>
      </w:r>
      <w:r>
        <w:rPr>
          <w:rFonts w:ascii="Times New Roman" w:hAnsi="Times New Roman"/>
          <w:i/>
          <w:sz w:val="24"/>
          <w:szCs w:val="24"/>
        </w:rPr>
        <w:t>предприятий</w:t>
      </w:r>
    </w:p>
    <w:p w:rsidR="00792118" w:rsidRDefault="00D31328">
      <w:pPr>
        <w:pStyle w:val="af6"/>
        <w:contextualSpacing/>
        <w:rPr>
          <w:rFonts w:ascii="Times New Roman" w:hAnsi="Times New Roman"/>
          <w:sz w:val="24"/>
          <w:szCs w:val="24"/>
        </w:rPr>
      </w:pPr>
      <w:r>
        <w:rPr>
          <w:rFonts w:ascii="Times New Roman" w:hAnsi="Times New Roman"/>
          <w:i/>
          <w:sz w:val="24"/>
          <w:szCs w:val="24"/>
        </w:rPr>
        <w:t>трубопроводного</w:t>
      </w:r>
      <w:r>
        <w:rPr>
          <w:rFonts w:ascii="Times New Roman" w:hAnsi="Times New Roman"/>
          <w:i/>
          <w:spacing w:val="-3"/>
          <w:sz w:val="24"/>
          <w:szCs w:val="24"/>
        </w:rPr>
        <w:t xml:space="preserve"> </w:t>
      </w:r>
      <w:r>
        <w:rPr>
          <w:rFonts w:ascii="Times New Roman" w:hAnsi="Times New Roman"/>
          <w:i/>
          <w:sz w:val="24"/>
          <w:szCs w:val="24"/>
        </w:rPr>
        <w:t>транспорта запрещается</w:t>
      </w:r>
      <w:r>
        <w:rPr>
          <w:rFonts w:ascii="Times New Roman" w:hAnsi="Times New Roman"/>
          <w:sz w:val="24"/>
          <w:szCs w:val="24"/>
        </w:rPr>
        <w:t>:</w:t>
      </w:r>
    </w:p>
    <w:p w:rsidR="00792118" w:rsidRDefault="00D31328">
      <w:pPr>
        <w:pStyle w:val="afa"/>
        <w:numPr>
          <w:ilvl w:val="0"/>
          <w:numId w:val="19"/>
        </w:numPr>
        <w:tabs>
          <w:tab w:val="left" w:pos="2253"/>
        </w:tabs>
        <w:spacing w:before="2" w:line="240" w:lineRule="auto"/>
        <w:rPr>
          <w:rFonts w:ascii="Times New Roman" w:hAnsi="Times New Roman"/>
          <w:sz w:val="24"/>
          <w:szCs w:val="24"/>
        </w:rPr>
      </w:pPr>
      <w:r>
        <w:rPr>
          <w:rFonts w:ascii="Times New Roman" w:hAnsi="Times New Roman"/>
          <w:sz w:val="24"/>
          <w:szCs w:val="24"/>
        </w:rPr>
        <w:t xml:space="preserve"> возводить</w:t>
      </w:r>
      <w:r>
        <w:rPr>
          <w:rFonts w:ascii="Times New Roman" w:hAnsi="Times New Roman"/>
          <w:spacing w:val="-2"/>
          <w:sz w:val="24"/>
          <w:szCs w:val="24"/>
        </w:rPr>
        <w:t xml:space="preserve"> </w:t>
      </w:r>
      <w:r>
        <w:rPr>
          <w:rFonts w:ascii="Times New Roman" w:hAnsi="Times New Roman"/>
          <w:sz w:val="24"/>
          <w:szCs w:val="24"/>
        </w:rPr>
        <w:t>любые</w:t>
      </w:r>
      <w:r>
        <w:rPr>
          <w:rFonts w:ascii="Times New Roman" w:hAnsi="Times New Roman"/>
          <w:spacing w:val="-2"/>
          <w:sz w:val="24"/>
          <w:szCs w:val="24"/>
        </w:rPr>
        <w:t xml:space="preserve"> </w:t>
      </w:r>
      <w:r>
        <w:rPr>
          <w:rFonts w:ascii="Times New Roman" w:hAnsi="Times New Roman"/>
          <w:sz w:val="24"/>
          <w:szCs w:val="24"/>
        </w:rPr>
        <w:t>постройки</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сооружения;</w:t>
      </w:r>
    </w:p>
    <w:p w:rsidR="00792118" w:rsidRDefault="00D31328">
      <w:pPr>
        <w:pStyle w:val="afa"/>
        <w:numPr>
          <w:ilvl w:val="0"/>
          <w:numId w:val="19"/>
        </w:numPr>
        <w:tabs>
          <w:tab w:val="left" w:pos="2253"/>
        </w:tabs>
        <w:spacing w:line="240" w:lineRule="auto"/>
        <w:rPr>
          <w:rFonts w:ascii="Times New Roman" w:hAnsi="Times New Roman"/>
          <w:sz w:val="24"/>
          <w:szCs w:val="24"/>
        </w:rPr>
      </w:pPr>
      <w:r>
        <w:rPr>
          <w:rFonts w:ascii="Times New Roman" w:hAnsi="Times New Roman"/>
          <w:sz w:val="24"/>
          <w:szCs w:val="24"/>
        </w:rPr>
        <w:t xml:space="preserve"> высаживать</w:t>
      </w:r>
      <w:r>
        <w:rPr>
          <w:rFonts w:ascii="Times New Roman" w:hAnsi="Times New Roman"/>
          <w:spacing w:val="-1"/>
          <w:sz w:val="24"/>
          <w:szCs w:val="24"/>
        </w:rPr>
        <w:t xml:space="preserve"> </w:t>
      </w:r>
      <w:r>
        <w:rPr>
          <w:rFonts w:ascii="Times New Roman" w:hAnsi="Times New Roman"/>
          <w:sz w:val="24"/>
          <w:szCs w:val="24"/>
        </w:rPr>
        <w:t>деревья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кустарники</w:t>
      </w:r>
      <w:r>
        <w:rPr>
          <w:rFonts w:ascii="Times New Roman" w:hAnsi="Times New Roman"/>
          <w:spacing w:val="-1"/>
          <w:sz w:val="24"/>
          <w:szCs w:val="24"/>
        </w:rPr>
        <w:t xml:space="preserve"> </w:t>
      </w:r>
      <w:r>
        <w:rPr>
          <w:rFonts w:ascii="Times New Roman" w:hAnsi="Times New Roman"/>
          <w:sz w:val="24"/>
          <w:szCs w:val="24"/>
        </w:rPr>
        <w:t>всех</w:t>
      </w:r>
      <w:r>
        <w:rPr>
          <w:rFonts w:ascii="Times New Roman" w:hAnsi="Times New Roman"/>
          <w:spacing w:val="-1"/>
          <w:sz w:val="24"/>
          <w:szCs w:val="24"/>
        </w:rPr>
        <w:t xml:space="preserve"> </w:t>
      </w:r>
      <w:r>
        <w:rPr>
          <w:rFonts w:ascii="Times New Roman" w:hAnsi="Times New Roman"/>
          <w:sz w:val="24"/>
          <w:szCs w:val="24"/>
        </w:rPr>
        <w:t>видов, складировать</w:t>
      </w:r>
      <w:r>
        <w:rPr>
          <w:rFonts w:ascii="Times New Roman" w:hAnsi="Times New Roman"/>
          <w:spacing w:val="-1"/>
          <w:sz w:val="24"/>
          <w:szCs w:val="24"/>
        </w:rPr>
        <w:t xml:space="preserve"> </w:t>
      </w:r>
      <w:r>
        <w:rPr>
          <w:rFonts w:ascii="Times New Roman" w:hAnsi="Times New Roman"/>
          <w:sz w:val="24"/>
          <w:szCs w:val="24"/>
        </w:rPr>
        <w:t>корма, удобрения, материалы, сено и солому, располагать коновязи, содержать</w:t>
      </w:r>
      <w:r>
        <w:rPr>
          <w:rFonts w:ascii="Times New Roman" w:hAnsi="Times New Roman"/>
          <w:spacing w:val="-47"/>
          <w:sz w:val="24"/>
          <w:szCs w:val="24"/>
        </w:rPr>
        <w:t xml:space="preserve"> </w:t>
      </w:r>
      <w:r>
        <w:rPr>
          <w:rFonts w:ascii="Times New Roman" w:hAnsi="Times New Roman"/>
          <w:sz w:val="24"/>
          <w:szCs w:val="24"/>
        </w:rPr>
        <w:t>скот, выделять рыбопромысловые участки, производить добычу рыбы, а</w:t>
      </w:r>
      <w:r>
        <w:rPr>
          <w:rFonts w:ascii="Times New Roman" w:hAnsi="Times New Roman"/>
          <w:spacing w:val="-46"/>
          <w:sz w:val="24"/>
          <w:szCs w:val="24"/>
        </w:rPr>
        <w:t xml:space="preserve"> </w:t>
      </w:r>
      <w:r>
        <w:rPr>
          <w:rFonts w:ascii="Times New Roman" w:hAnsi="Times New Roman"/>
          <w:sz w:val="24"/>
          <w:szCs w:val="24"/>
        </w:rPr>
        <w:t>также водных животных и растений, устраивать водопои, производить</w:t>
      </w:r>
      <w:r>
        <w:rPr>
          <w:rFonts w:ascii="Times New Roman" w:hAnsi="Times New Roman"/>
          <w:spacing w:val="1"/>
          <w:sz w:val="24"/>
          <w:szCs w:val="24"/>
        </w:rPr>
        <w:t xml:space="preserve"> </w:t>
      </w:r>
      <w:r>
        <w:rPr>
          <w:rFonts w:ascii="Times New Roman" w:hAnsi="Times New Roman"/>
          <w:sz w:val="24"/>
          <w:szCs w:val="24"/>
        </w:rPr>
        <w:t>колку</w:t>
      </w:r>
      <w:r>
        <w:rPr>
          <w:rFonts w:ascii="Times New Roman" w:hAnsi="Times New Roman"/>
          <w:spacing w:val="-1"/>
          <w:sz w:val="24"/>
          <w:szCs w:val="24"/>
        </w:rPr>
        <w:t xml:space="preserve"> </w:t>
      </w:r>
      <w:r>
        <w:rPr>
          <w:rFonts w:ascii="Times New Roman" w:hAnsi="Times New Roman"/>
          <w:sz w:val="24"/>
          <w:szCs w:val="24"/>
        </w:rPr>
        <w:t>и заготовку льда;</w:t>
      </w:r>
    </w:p>
    <w:p w:rsidR="00792118" w:rsidRDefault="00D31328">
      <w:pPr>
        <w:pStyle w:val="afa"/>
        <w:numPr>
          <w:ilvl w:val="0"/>
          <w:numId w:val="19"/>
        </w:numPr>
        <w:tabs>
          <w:tab w:val="left" w:pos="2253"/>
        </w:tabs>
        <w:spacing w:line="240" w:lineRule="auto"/>
        <w:rPr>
          <w:rFonts w:ascii="Times New Roman" w:hAnsi="Times New Roman"/>
          <w:sz w:val="24"/>
          <w:szCs w:val="24"/>
        </w:rPr>
      </w:pPr>
      <w:r>
        <w:rPr>
          <w:rFonts w:ascii="Times New Roman" w:hAnsi="Times New Roman"/>
          <w:sz w:val="24"/>
          <w:szCs w:val="24"/>
        </w:rPr>
        <w:t xml:space="preserve"> сооружать</w:t>
      </w:r>
      <w:r>
        <w:rPr>
          <w:rFonts w:ascii="Times New Roman" w:hAnsi="Times New Roman"/>
          <w:spacing w:val="-3"/>
          <w:sz w:val="24"/>
          <w:szCs w:val="24"/>
        </w:rPr>
        <w:t xml:space="preserve"> </w:t>
      </w:r>
      <w:r>
        <w:rPr>
          <w:rFonts w:ascii="Times New Roman" w:hAnsi="Times New Roman"/>
          <w:sz w:val="24"/>
          <w:szCs w:val="24"/>
        </w:rPr>
        <w:t>проезды</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переезды</w:t>
      </w:r>
      <w:r>
        <w:rPr>
          <w:rFonts w:ascii="Times New Roman" w:hAnsi="Times New Roman"/>
          <w:spacing w:val="-3"/>
          <w:sz w:val="24"/>
          <w:szCs w:val="24"/>
        </w:rPr>
        <w:t xml:space="preserve"> </w:t>
      </w:r>
      <w:r>
        <w:rPr>
          <w:rFonts w:ascii="Times New Roman" w:hAnsi="Times New Roman"/>
          <w:sz w:val="24"/>
          <w:szCs w:val="24"/>
        </w:rPr>
        <w:t>через</w:t>
      </w:r>
      <w:r>
        <w:rPr>
          <w:rFonts w:ascii="Times New Roman" w:hAnsi="Times New Roman"/>
          <w:spacing w:val="-3"/>
          <w:sz w:val="24"/>
          <w:szCs w:val="24"/>
        </w:rPr>
        <w:t xml:space="preserve"> </w:t>
      </w:r>
      <w:r>
        <w:rPr>
          <w:rFonts w:ascii="Times New Roman" w:hAnsi="Times New Roman"/>
          <w:sz w:val="24"/>
          <w:szCs w:val="24"/>
        </w:rPr>
        <w:t>трассы</w:t>
      </w:r>
      <w:r>
        <w:rPr>
          <w:rFonts w:ascii="Times New Roman" w:hAnsi="Times New Roman"/>
          <w:spacing w:val="-3"/>
          <w:sz w:val="24"/>
          <w:szCs w:val="24"/>
        </w:rPr>
        <w:t xml:space="preserve"> </w:t>
      </w:r>
      <w:r>
        <w:rPr>
          <w:rFonts w:ascii="Times New Roman" w:hAnsi="Times New Roman"/>
          <w:sz w:val="24"/>
          <w:szCs w:val="24"/>
        </w:rPr>
        <w:t>трубопроводов,</w:t>
      </w:r>
    </w:p>
    <w:p w:rsidR="00792118" w:rsidRDefault="00D31328">
      <w:pPr>
        <w:pStyle w:val="afa"/>
        <w:numPr>
          <w:ilvl w:val="0"/>
          <w:numId w:val="19"/>
        </w:numPr>
        <w:tabs>
          <w:tab w:val="left" w:pos="2253"/>
        </w:tabs>
        <w:spacing w:line="240" w:lineRule="auto"/>
        <w:ind w:right="1591"/>
        <w:rPr>
          <w:rFonts w:ascii="Times New Roman" w:hAnsi="Times New Roman"/>
          <w:sz w:val="24"/>
          <w:szCs w:val="24"/>
        </w:rPr>
      </w:pPr>
      <w:r>
        <w:rPr>
          <w:rFonts w:ascii="Times New Roman" w:hAnsi="Times New Roman"/>
          <w:sz w:val="24"/>
          <w:szCs w:val="24"/>
        </w:rPr>
        <w:t xml:space="preserve"> устраивать</w:t>
      </w:r>
      <w:r>
        <w:rPr>
          <w:rFonts w:ascii="Times New Roman" w:hAnsi="Times New Roman"/>
          <w:spacing w:val="-3"/>
          <w:sz w:val="24"/>
          <w:szCs w:val="24"/>
        </w:rPr>
        <w:t xml:space="preserve"> </w:t>
      </w:r>
      <w:r>
        <w:rPr>
          <w:rFonts w:ascii="Times New Roman" w:hAnsi="Times New Roman"/>
          <w:sz w:val="24"/>
          <w:szCs w:val="24"/>
        </w:rPr>
        <w:t>стоянки</w:t>
      </w:r>
      <w:r>
        <w:rPr>
          <w:rFonts w:ascii="Times New Roman" w:hAnsi="Times New Roman"/>
          <w:spacing w:val="-2"/>
          <w:sz w:val="24"/>
          <w:szCs w:val="24"/>
        </w:rPr>
        <w:t xml:space="preserve"> </w:t>
      </w:r>
      <w:r>
        <w:rPr>
          <w:rFonts w:ascii="Times New Roman" w:hAnsi="Times New Roman"/>
          <w:sz w:val="24"/>
          <w:szCs w:val="24"/>
        </w:rPr>
        <w:t>автомобильного</w:t>
      </w:r>
      <w:r>
        <w:rPr>
          <w:rFonts w:ascii="Times New Roman" w:hAnsi="Times New Roman"/>
          <w:spacing w:val="-5"/>
          <w:sz w:val="24"/>
          <w:szCs w:val="24"/>
        </w:rPr>
        <w:t xml:space="preserve"> </w:t>
      </w:r>
      <w:r>
        <w:rPr>
          <w:rFonts w:ascii="Times New Roman" w:hAnsi="Times New Roman"/>
          <w:sz w:val="24"/>
          <w:szCs w:val="24"/>
        </w:rPr>
        <w:t>транспорта,</w:t>
      </w:r>
      <w:r>
        <w:rPr>
          <w:rFonts w:ascii="Times New Roman" w:hAnsi="Times New Roman"/>
          <w:spacing w:val="-4"/>
          <w:sz w:val="24"/>
          <w:szCs w:val="24"/>
        </w:rPr>
        <w:t xml:space="preserve"> </w:t>
      </w:r>
      <w:r>
        <w:rPr>
          <w:rFonts w:ascii="Times New Roman" w:hAnsi="Times New Roman"/>
          <w:sz w:val="24"/>
          <w:szCs w:val="24"/>
        </w:rPr>
        <w:t>тракторов</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46"/>
          <w:sz w:val="24"/>
          <w:szCs w:val="24"/>
        </w:rPr>
        <w:t xml:space="preserve"> </w:t>
      </w:r>
      <w:r>
        <w:rPr>
          <w:rFonts w:ascii="Times New Roman" w:hAnsi="Times New Roman"/>
          <w:sz w:val="24"/>
          <w:szCs w:val="24"/>
        </w:rPr>
        <w:t>механизмов,</w:t>
      </w:r>
    </w:p>
    <w:p w:rsidR="00792118" w:rsidRDefault="00D31328">
      <w:pPr>
        <w:pStyle w:val="afa"/>
        <w:numPr>
          <w:ilvl w:val="0"/>
          <w:numId w:val="19"/>
        </w:numPr>
        <w:tabs>
          <w:tab w:val="left" w:pos="2253"/>
        </w:tabs>
        <w:spacing w:line="240" w:lineRule="auto"/>
        <w:rPr>
          <w:rFonts w:ascii="Times New Roman" w:hAnsi="Times New Roman"/>
          <w:sz w:val="24"/>
          <w:szCs w:val="24"/>
        </w:rPr>
      </w:pPr>
      <w:r>
        <w:rPr>
          <w:rFonts w:ascii="Times New Roman" w:hAnsi="Times New Roman"/>
          <w:sz w:val="24"/>
          <w:szCs w:val="24"/>
        </w:rPr>
        <w:t>размещать</w:t>
      </w:r>
      <w:r>
        <w:rPr>
          <w:rFonts w:ascii="Times New Roman" w:hAnsi="Times New Roman"/>
          <w:spacing w:val="-3"/>
          <w:sz w:val="24"/>
          <w:szCs w:val="24"/>
        </w:rPr>
        <w:t xml:space="preserve"> </w:t>
      </w:r>
      <w:r>
        <w:rPr>
          <w:rFonts w:ascii="Times New Roman" w:hAnsi="Times New Roman"/>
          <w:sz w:val="24"/>
          <w:szCs w:val="24"/>
        </w:rPr>
        <w:t>сады</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огороды;</w:t>
      </w:r>
    </w:p>
    <w:p w:rsidR="00792118" w:rsidRDefault="00D31328">
      <w:pPr>
        <w:pStyle w:val="afa"/>
        <w:numPr>
          <w:ilvl w:val="0"/>
          <w:numId w:val="19"/>
        </w:numPr>
        <w:tabs>
          <w:tab w:val="left" w:pos="2253"/>
        </w:tabs>
        <w:spacing w:line="240" w:lineRule="auto"/>
        <w:ind w:right="1849"/>
        <w:rPr>
          <w:rFonts w:ascii="Times New Roman" w:hAnsi="Times New Roman"/>
          <w:sz w:val="24"/>
          <w:szCs w:val="24"/>
        </w:rPr>
      </w:pPr>
      <w:r>
        <w:rPr>
          <w:rFonts w:ascii="Times New Roman" w:hAnsi="Times New Roman"/>
          <w:sz w:val="24"/>
          <w:szCs w:val="24"/>
        </w:rPr>
        <w:t xml:space="preserve"> производить</w:t>
      </w:r>
      <w:r>
        <w:rPr>
          <w:rFonts w:ascii="Times New Roman" w:hAnsi="Times New Roman"/>
          <w:spacing w:val="-3"/>
          <w:sz w:val="24"/>
          <w:szCs w:val="24"/>
        </w:rPr>
        <w:t xml:space="preserve"> </w:t>
      </w:r>
      <w:r>
        <w:rPr>
          <w:rFonts w:ascii="Times New Roman" w:hAnsi="Times New Roman"/>
          <w:sz w:val="24"/>
          <w:szCs w:val="24"/>
        </w:rPr>
        <w:t>мелиоративные</w:t>
      </w:r>
      <w:r>
        <w:rPr>
          <w:rFonts w:ascii="Times New Roman" w:hAnsi="Times New Roman"/>
          <w:spacing w:val="-3"/>
          <w:sz w:val="24"/>
          <w:szCs w:val="24"/>
        </w:rPr>
        <w:t xml:space="preserve"> </w:t>
      </w:r>
      <w:r>
        <w:rPr>
          <w:rFonts w:ascii="Times New Roman" w:hAnsi="Times New Roman"/>
          <w:sz w:val="24"/>
          <w:szCs w:val="24"/>
        </w:rPr>
        <w:t>земляные</w:t>
      </w:r>
      <w:r>
        <w:rPr>
          <w:rFonts w:ascii="Times New Roman" w:hAnsi="Times New Roman"/>
          <w:spacing w:val="-3"/>
          <w:sz w:val="24"/>
          <w:szCs w:val="24"/>
        </w:rPr>
        <w:t xml:space="preserve"> </w:t>
      </w:r>
      <w:r>
        <w:rPr>
          <w:rFonts w:ascii="Times New Roman" w:hAnsi="Times New Roman"/>
          <w:sz w:val="24"/>
          <w:szCs w:val="24"/>
        </w:rPr>
        <w:t>работы,</w:t>
      </w:r>
      <w:r>
        <w:rPr>
          <w:rFonts w:ascii="Times New Roman" w:hAnsi="Times New Roman"/>
          <w:spacing w:val="-4"/>
          <w:sz w:val="24"/>
          <w:szCs w:val="24"/>
        </w:rPr>
        <w:t xml:space="preserve"> </w:t>
      </w:r>
      <w:r>
        <w:rPr>
          <w:rFonts w:ascii="Times New Roman" w:hAnsi="Times New Roman"/>
          <w:sz w:val="24"/>
          <w:szCs w:val="24"/>
        </w:rPr>
        <w:t>сооружать</w:t>
      </w:r>
      <w:r>
        <w:rPr>
          <w:rFonts w:ascii="Times New Roman" w:hAnsi="Times New Roman"/>
          <w:spacing w:val="-45"/>
          <w:sz w:val="24"/>
          <w:szCs w:val="24"/>
        </w:rPr>
        <w:t xml:space="preserve"> </w:t>
      </w:r>
      <w:r>
        <w:rPr>
          <w:rFonts w:ascii="Times New Roman" w:hAnsi="Times New Roman"/>
          <w:sz w:val="24"/>
          <w:szCs w:val="24"/>
        </w:rPr>
        <w:t>оросительные</w:t>
      </w:r>
      <w:r>
        <w:rPr>
          <w:rFonts w:ascii="Times New Roman" w:hAnsi="Times New Roman"/>
          <w:spacing w:val="-1"/>
          <w:sz w:val="24"/>
          <w:szCs w:val="24"/>
        </w:rPr>
        <w:t xml:space="preserve"> </w:t>
      </w:r>
      <w:r>
        <w:rPr>
          <w:rFonts w:ascii="Times New Roman" w:hAnsi="Times New Roman"/>
          <w:sz w:val="24"/>
          <w:szCs w:val="24"/>
        </w:rPr>
        <w:t>и осушительные</w:t>
      </w:r>
      <w:r>
        <w:rPr>
          <w:rFonts w:ascii="Times New Roman" w:hAnsi="Times New Roman"/>
          <w:spacing w:val="-1"/>
          <w:sz w:val="24"/>
          <w:szCs w:val="24"/>
        </w:rPr>
        <w:t xml:space="preserve"> </w:t>
      </w:r>
      <w:r>
        <w:rPr>
          <w:rFonts w:ascii="Times New Roman" w:hAnsi="Times New Roman"/>
          <w:sz w:val="24"/>
          <w:szCs w:val="24"/>
        </w:rPr>
        <w:t>системы;</w:t>
      </w:r>
    </w:p>
    <w:p w:rsidR="00792118" w:rsidRDefault="00D31328">
      <w:pPr>
        <w:pStyle w:val="afa"/>
        <w:numPr>
          <w:ilvl w:val="0"/>
          <w:numId w:val="19"/>
        </w:numPr>
        <w:tabs>
          <w:tab w:val="left" w:pos="2253"/>
        </w:tabs>
        <w:spacing w:line="240" w:lineRule="auto"/>
        <w:ind w:right="1025"/>
        <w:rPr>
          <w:rFonts w:ascii="Times New Roman" w:hAnsi="Times New Roman"/>
          <w:sz w:val="24"/>
          <w:szCs w:val="24"/>
        </w:rPr>
      </w:pPr>
      <w:r>
        <w:rPr>
          <w:rFonts w:ascii="Times New Roman" w:hAnsi="Times New Roman"/>
          <w:sz w:val="24"/>
          <w:szCs w:val="24"/>
        </w:rPr>
        <w:t xml:space="preserve"> производить всякого рода открытые и подземные, горные,</w:t>
      </w:r>
      <w:r>
        <w:rPr>
          <w:rFonts w:ascii="Times New Roman" w:hAnsi="Times New Roman"/>
          <w:spacing w:val="1"/>
          <w:sz w:val="24"/>
          <w:szCs w:val="24"/>
        </w:rPr>
        <w:t xml:space="preserve"> </w:t>
      </w:r>
      <w:r>
        <w:rPr>
          <w:rFonts w:ascii="Times New Roman" w:hAnsi="Times New Roman"/>
          <w:sz w:val="24"/>
          <w:szCs w:val="24"/>
        </w:rPr>
        <w:t>строительные,</w:t>
      </w:r>
      <w:r>
        <w:rPr>
          <w:rFonts w:ascii="Times New Roman" w:hAnsi="Times New Roman"/>
          <w:spacing w:val="-5"/>
          <w:sz w:val="24"/>
          <w:szCs w:val="24"/>
        </w:rPr>
        <w:t xml:space="preserve"> </w:t>
      </w:r>
      <w:r>
        <w:rPr>
          <w:rFonts w:ascii="Times New Roman" w:hAnsi="Times New Roman"/>
          <w:sz w:val="24"/>
          <w:szCs w:val="24"/>
        </w:rPr>
        <w:t>монтажные</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взрывные</w:t>
      </w:r>
      <w:r>
        <w:rPr>
          <w:rFonts w:ascii="Times New Roman" w:hAnsi="Times New Roman"/>
          <w:spacing w:val="-3"/>
          <w:sz w:val="24"/>
          <w:szCs w:val="24"/>
        </w:rPr>
        <w:t xml:space="preserve"> </w:t>
      </w:r>
      <w:r>
        <w:rPr>
          <w:rFonts w:ascii="Times New Roman" w:hAnsi="Times New Roman"/>
          <w:sz w:val="24"/>
          <w:szCs w:val="24"/>
        </w:rPr>
        <w:t>работы,</w:t>
      </w:r>
      <w:r>
        <w:rPr>
          <w:rFonts w:ascii="Times New Roman" w:hAnsi="Times New Roman"/>
          <w:spacing w:val="-4"/>
          <w:sz w:val="24"/>
          <w:szCs w:val="24"/>
        </w:rPr>
        <w:t xml:space="preserve"> </w:t>
      </w:r>
      <w:r>
        <w:rPr>
          <w:rFonts w:ascii="Times New Roman" w:hAnsi="Times New Roman"/>
          <w:sz w:val="24"/>
          <w:szCs w:val="24"/>
        </w:rPr>
        <w:t>планировку</w:t>
      </w:r>
      <w:r>
        <w:rPr>
          <w:rFonts w:ascii="Times New Roman" w:hAnsi="Times New Roman"/>
          <w:spacing w:val="-3"/>
          <w:sz w:val="24"/>
          <w:szCs w:val="24"/>
        </w:rPr>
        <w:t xml:space="preserve"> </w:t>
      </w:r>
      <w:r>
        <w:rPr>
          <w:rFonts w:ascii="Times New Roman" w:hAnsi="Times New Roman"/>
          <w:sz w:val="24"/>
          <w:szCs w:val="24"/>
        </w:rPr>
        <w:t>грунта.</w:t>
      </w:r>
    </w:p>
    <w:p w:rsidR="00792118" w:rsidRDefault="00D31328">
      <w:pPr>
        <w:pStyle w:val="af6"/>
        <w:ind w:right="363" w:firstLine="284"/>
        <w:contextualSpacing/>
        <w:rPr>
          <w:rFonts w:ascii="Times New Roman" w:hAnsi="Times New Roman"/>
          <w:sz w:val="24"/>
          <w:szCs w:val="24"/>
        </w:rPr>
      </w:pPr>
      <w:r>
        <w:rPr>
          <w:rFonts w:ascii="Times New Roman" w:hAnsi="Times New Roman"/>
          <w:sz w:val="24"/>
          <w:szCs w:val="24"/>
        </w:rPr>
        <w:t>Письменное</w:t>
      </w:r>
      <w:r>
        <w:rPr>
          <w:rFonts w:ascii="Times New Roman" w:hAnsi="Times New Roman"/>
          <w:spacing w:val="-3"/>
          <w:sz w:val="24"/>
          <w:szCs w:val="24"/>
        </w:rPr>
        <w:t xml:space="preserve"> </w:t>
      </w:r>
      <w:r>
        <w:rPr>
          <w:rFonts w:ascii="Times New Roman" w:hAnsi="Times New Roman"/>
          <w:sz w:val="24"/>
          <w:szCs w:val="24"/>
        </w:rPr>
        <w:t>разрешение</w:t>
      </w:r>
      <w:r>
        <w:rPr>
          <w:rFonts w:ascii="Times New Roman" w:hAnsi="Times New Roman"/>
          <w:spacing w:val="-3"/>
          <w:sz w:val="24"/>
          <w:szCs w:val="24"/>
        </w:rPr>
        <w:t xml:space="preserve"> </w:t>
      </w:r>
      <w:r>
        <w:rPr>
          <w:rFonts w:ascii="Times New Roman" w:hAnsi="Times New Roman"/>
          <w:sz w:val="24"/>
          <w:szCs w:val="24"/>
        </w:rPr>
        <w:t>на</w:t>
      </w:r>
      <w:r>
        <w:rPr>
          <w:rFonts w:ascii="Times New Roman" w:hAnsi="Times New Roman"/>
          <w:spacing w:val="-2"/>
          <w:sz w:val="24"/>
          <w:szCs w:val="24"/>
        </w:rPr>
        <w:t xml:space="preserve"> </w:t>
      </w:r>
      <w:r>
        <w:rPr>
          <w:rFonts w:ascii="Times New Roman" w:hAnsi="Times New Roman"/>
          <w:sz w:val="24"/>
          <w:szCs w:val="24"/>
        </w:rPr>
        <w:t>производство</w:t>
      </w:r>
      <w:r>
        <w:rPr>
          <w:rFonts w:ascii="Times New Roman" w:hAnsi="Times New Roman"/>
          <w:spacing w:val="-4"/>
          <w:sz w:val="24"/>
          <w:szCs w:val="24"/>
        </w:rPr>
        <w:t xml:space="preserve"> </w:t>
      </w:r>
      <w:r>
        <w:rPr>
          <w:rFonts w:ascii="Times New Roman" w:hAnsi="Times New Roman"/>
          <w:sz w:val="24"/>
          <w:szCs w:val="24"/>
        </w:rPr>
        <w:t>взрывных</w:t>
      </w:r>
      <w:r>
        <w:rPr>
          <w:rFonts w:ascii="Times New Roman" w:hAnsi="Times New Roman"/>
          <w:spacing w:val="-4"/>
          <w:sz w:val="24"/>
          <w:szCs w:val="24"/>
        </w:rPr>
        <w:t xml:space="preserve"> </w:t>
      </w:r>
      <w:r>
        <w:rPr>
          <w:rFonts w:ascii="Times New Roman" w:hAnsi="Times New Roman"/>
          <w:sz w:val="24"/>
          <w:szCs w:val="24"/>
        </w:rPr>
        <w:t>работ</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охранных</w:t>
      </w:r>
      <w:r>
        <w:rPr>
          <w:rFonts w:ascii="Times New Roman" w:hAnsi="Times New Roman"/>
          <w:spacing w:val="-45"/>
          <w:sz w:val="24"/>
          <w:szCs w:val="24"/>
        </w:rPr>
        <w:t xml:space="preserve"> </w:t>
      </w:r>
      <w:r>
        <w:rPr>
          <w:rFonts w:ascii="Times New Roman" w:hAnsi="Times New Roman"/>
          <w:sz w:val="24"/>
          <w:szCs w:val="24"/>
        </w:rPr>
        <w:t>зонах</w:t>
      </w:r>
      <w:r>
        <w:rPr>
          <w:rFonts w:ascii="Times New Roman" w:hAnsi="Times New Roman"/>
          <w:spacing w:val="-3"/>
          <w:sz w:val="24"/>
          <w:szCs w:val="24"/>
        </w:rPr>
        <w:t xml:space="preserve"> </w:t>
      </w:r>
      <w:r>
        <w:rPr>
          <w:rFonts w:ascii="Times New Roman" w:hAnsi="Times New Roman"/>
          <w:sz w:val="24"/>
          <w:szCs w:val="24"/>
        </w:rPr>
        <w:t>трубопроводов</w:t>
      </w:r>
      <w:r>
        <w:rPr>
          <w:rFonts w:ascii="Times New Roman" w:hAnsi="Times New Roman"/>
          <w:spacing w:val="-1"/>
          <w:sz w:val="24"/>
          <w:szCs w:val="24"/>
        </w:rPr>
        <w:t xml:space="preserve"> </w:t>
      </w:r>
      <w:r>
        <w:rPr>
          <w:rFonts w:ascii="Times New Roman" w:hAnsi="Times New Roman"/>
          <w:sz w:val="24"/>
          <w:szCs w:val="24"/>
        </w:rPr>
        <w:t>выдается только</w:t>
      </w:r>
      <w:r>
        <w:rPr>
          <w:rFonts w:ascii="Times New Roman" w:hAnsi="Times New Roman"/>
          <w:spacing w:val="-2"/>
          <w:sz w:val="24"/>
          <w:szCs w:val="24"/>
        </w:rPr>
        <w:t xml:space="preserve"> </w:t>
      </w:r>
      <w:r>
        <w:rPr>
          <w:rFonts w:ascii="Times New Roman" w:hAnsi="Times New Roman"/>
          <w:sz w:val="24"/>
          <w:szCs w:val="24"/>
        </w:rPr>
        <w:t>после</w:t>
      </w:r>
      <w:r>
        <w:rPr>
          <w:rFonts w:ascii="Times New Roman" w:hAnsi="Times New Roman"/>
          <w:spacing w:val="-1"/>
          <w:sz w:val="24"/>
          <w:szCs w:val="24"/>
        </w:rPr>
        <w:t xml:space="preserve"> </w:t>
      </w:r>
      <w:r>
        <w:rPr>
          <w:rFonts w:ascii="Times New Roman" w:hAnsi="Times New Roman"/>
          <w:sz w:val="24"/>
          <w:szCs w:val="24"/>
        </w:rPr>
        <w:t>представления предприятием,</w:t>
      </w:r>
      <w:r>
        <w:rPr>
          <w:rFonts w:ascii="Times New Roman" w:hAnsi="Times New Roman"/>
          <w:spacing w:val="-3"/>
          <w:sz w:val="24"/>
          <w:szCs w:val="24"/>
        </w:rPr>
        <w:t xml:space="preserve"> </w:t>
      </w:r>
      <w:r>
        <w:rPr>
          <w:rFonts w:ascii="Times New Roman" w:hAnsi="Times New Roman"/>
          <w:sz w:val="24"/>
          <w:szCs w:val="24"/>
        </w:rPr>
        <w:t>производящим</w:t>
      </w:r>
      <w:r>
        <w:rPr>
          <w:rFonts w:ascii="Times New Roman" w:hAnsi="Times New Roman"/>
          <w:spacing w:val="-2"/>
          <w:sz w:val="24"/>
          <w:szCs w:val="24"/>
        </w:rPr>
        <w:t xml:space="preserve"> </w:t>
      </w:r>
      <w:r>
        <w:rPr>
          <w:rFonts w:ascii="Times New Roman" w:hAnsi="Times New Roman"/>
          <w:sz w:val="24"/>
          <w:szCs w:val="24"/>
        </w:rPr>
        <w:t>эти</w:t>
      </w:r>
      <w:r>
        <w:rPr>
          <w:rFonts w:ascii="Times New Roman" w:hAnsi="Times New Roman"/>
          <w:spacing w:val="-2"/>
          <w:sz w:val="24"/>
          <w:szCs w:val="24"/>
        </w:rPr>
        <w:t xml:space="preserve"> </w:t>
      </w:r>
      <w:r>
        <w:rPr>
          <w:rFonts w:ascii="Times New Roman" w:hAnsi="Times New Roman"/>
          <w:sz w:val="24"/>
          <w:szCs w:val="24"/>
        </w:rPr>
        <w:t>работы,</w:t>
      </w:r>
      <w:r>
        <w:rPr>
          <w:rFonts w:ascii="Times New Roman" w:hAnsi="Times New Roman"/>
          <w:spacing w:val="-2"/>
          <w:sz w:val="24"/>
          <w:szCs w:val="24"/>
        </w:rPr>
        <w:t xml:space="preserve"> </w:t>
      </w:r>
      <w:r>
        <w:rPr>
          <w:rFonts w:ascii="Times New Roman" w:hAnsi="Times New Roman"/>
          <w:sz w:val="24"/>
          <w:szCs w:val="24"/>
        </w:rPr>
        <w:t>соответствующих материалов,</w:t>
      </w:r>
      <w:r>
        <w:rPr>
          <w:rFonts w:ascii="Times New Roman" w:hAnsi="Times New Roman"/>
          <w:spacing w:val="-6"/>
          <w:sz w:val="24"/>
          <w:szCs w:val="24"/>
        </w:rPr>
        <w:t xml:space="preserve"> </w:t>
      </w:r>
      <w:r>
        <w:rPr>
          <w:rFonts w:ascii="Times New Roman" w:hAnsi="Times New Roman"/>
          <w:sz w:val="24"/>
          <w:szCs w:val="24"/>
        </w:rPr>
        <w:t>предусмотренных</w:t>
      </w:r>
      <w:r>
        <w:rPr>
          <w:rFonts w:ascii="Times New Roman" w:hAnsi="Times New Roman"/>
          <w:spacing w:val="-6"/>
          <w:sz w:val="24"/>
          <w:szCs w:val="24"/>
        </w:rPr>
        <w:t xml:space="preserve"> </w:t>
      </w:r>
      <w:r>
        <w:rPr>
          <w:rFonts w:ascii="Times New Roman" w:hAnsi="Times New Roman"/>
          <w:sz w:val="24"/>
          <w:szCs w:val="24"/>
        </w:rPr>
        <w:t>действующими</w:t>
      </w:r>
      <w:r>
        <w:rPr>
          <w:rFonts w:ascii="Times New Roman" w:hAnsi="Times New Roman"/>
          <w:spacing w:val="-4"/>
          <w:sz w:val="24"/>
          <w:szCs w:val="24"/>
        </w:rPr>
        <w:t xml:space="preserve"> </w:t>
      </w:r>
      <w:r>
        <w:rPr>
          <w:rFonts w:ascii="Times New Roman" w:hAnsi="Times New Roman"/>
          <w:sz w:val="24"/>
          <w:szCs w:val="24"/>
        </w:rPr>
        <w:t>Едиными</w:t>
      </w:r>
      <w:r>
        <w:rPr>
          <w:rFonts w:ascii="Times New Roman" w:hAnsi="Times New Roman"/>
          <w:spacing w:val="-4"/>
          <w:sz w:val="24"/>
          <w:szCs w:val="24"/>
        </w:rPr>
        <w:t xml:space="preserve"> </w:t>
      </w:r>
      <w:r>
        <w:rPr>
          <w:rFonts w:ascii="Times New Roman" w:hAnsi="Times New Roman"/>
          <w:sz w:val="24"/>
          <w:szCs w:val="24"/>
        </w:rPr>
        <w:t>правилами</w:t>
      </w:r>
      <w:r>
        <w:rPr>
          <w:rFonts w:ascii="Times New Roman" w:hAnsi="Times New Roman"/>
          <w:spacing w:val="-45"/>
          <w:sz w:val="24"/>
          <w:szCs w:val="24"/>
        </w:rPr>
        <w:t xml:space="preserve"> </w:t>
      </w:r>
      <w:r>
        <w:rPr>
          <w:rFonts w:ascii="Times New Roman" w:hAnsi="Times New Roman"/>
          <w:sz w:val="24"/>
          <w:szCs w:val="24"/>
        </w:rPr>
        <w:t>безопасности</w:t>
      </w:r>
      <w:r>
        <w:rPr>
          <w:rFonts w:ascii="Times New Roman" w:hAnsi="Times New Roman"/>
          <w:spacing w:val="-1"/>
          <w:sz w:val="24"/>
          <w:szCs w:val="24"/>
        </w:rPr>
        <w:t xml:space="preserve"> </w:t>
      </w:r>
      <w:r>
        <w:rPr>
          <w:rFonts w:ascii="Times New Roman" w:hAnsi="Times New Roman"/>
          <w:sz w:val="24"/>
          <w:szCs w:val="24"/>
        </w:rPr>
        <w:t>при взрывных</w:t>
      </w:r>
      <w:r>
        <w:rPr>
          <w:rFonts w:ascii="Times New Roman" w:hAnsi="Times New Roman"/>
          <w:spacing w:val="-2"/>
          <w:sz w:val="24"/>
          <w:szCs w:val="24"/>
        </w:rPr>
        <w:t xml:space="preserve"> </w:t>
      </w:r>
      <w:r>
        <w:rPr>
          <w:rFonts w:ascii="Times New Roman" w:hAnsi="Times New Roman"/>
          <w:sz w:val="24"/>
          <w:szCs w:val="24"/>
        </w:rPr>
        <w:t>работах;</w:t>
      </w:r>
    </w:p>
    <w:p w:rsidR="00792118" w:rsidRDefault="00D31328">
      <w:pPr>
        <w:pStyle w:val="afa"/>
        <w:numPr>
          <w:ilvl w:val="0"/>
          <w:numId w:val="20"/>
        </w:numPr>
        <w:tabs>
          <w:tab w:val="left" w:pos="2253"/>
        </w:tabs>
        <w:spacing w:line="240" w:lineRule="auto"/>
        <w:ind w:right="501"/>
        <w:rPr>
          <w:rFonts w:ascii="Times New Roman" w:hAnsi="Times New Roman"/>
          <w:sz w:val="24"/>
          <w:szCs w:val="24"/>
        </w:rPr>
      </w:pPr>
      <w:r>
        <w:rPr>
          <w:rFonts w:ascii="Times New Roman" w:hAnsi="Times New Roman"/>
          <w:sz w:val="24"/>
          <w:szCs w:val="24"/>
        </w:rPr>
        <w:t>производить</w:t>
      </w:r>
      <w:r>
        <w:rPr>
          <w:rFonts w:ascii="Times New Roman" w:hAnsi="Times New Roman"/>
          <w:spacing w:val="-6"/>
          <w:sz w:val="24"/>
          <w:szCs w:val="24"/>
        </w:rPr>
        <w:t xml:space="preserve"> </w:t>
      </w:r>
      <w:r>
        <w:rPr>
          <w:rFonts w:ascii="Times New Roman" w:hAnsi="Times New Roman"/>
          <w:sz w:val="24"/>
          <w:szCs w:val="24"/>
        </w:rPr>
        <w:t>геолого-съемочные,</w:t>
      </w:r>
      <w:r>
        <w:rPr>
          <w:rFonts w:ascii="Times New Roman" w:hAnsi="Times New Roman"/>
          <w:spacing w:val="-7"/>
          <w:sz w:val="24"/>
          <w:szCs w:val="24"/>
        </w:rPr>
        <w:t xml:space="preserve"> </w:t>
      </w:r>
      <w:r>
        <w:rPr>
          <w:rFonts w:ascii="Times New Roman" w:hAnsi="Times New Roman"/>
          <w:sz w:val="24"/>
          <w:szCs w:val="24"/>
        </w:rPr>
        <w:t>геологоразведочные,</w:t>
      </w:r>
      <w:r>
        <w:rPr>
          <w:rFonts w:ascii="Times New Roman" w:hAnsi="Times New Roman"/>
          <w:spacing w:val="-7"/>
          <w:sz w:val="24"/>
          <w:szCs w:val="24"/>
        </w:rPr>
        <w:t xml:space="preserve"> </w:t>
      </w:r>
      <w:r>
        <w:rPr>
          <w:rFonts w:ascii="Times New Roman" w:hAnsi="Times New Roman"/>
          <w:sz w:val="24"/>
          <w:szCs w:val="24"/>
        </w:rPr>
        <w:t>поисковые,</w:t>
      </w:r>
      <w:r>
        <w:rPr>
          <w:rFonts w:ascii="Times New Roman" w:hAnsi="Times New Roman"/>
          <w:spacing w:val="-45"/>
          <w:sz w:val="24"/>
          <w:szCs w:val="24"/>
        </w:rPr>
        <w:t xml:space="preserve"> </w:t>
      </w:r>
      <w:r>
        <w:rPr>
          <w:rFonts w:ascii="Times New Roman" w:hAnsi="Times New Roman"/>
          <w:sz w:val="24"/>
          <w:szCs w:val="24"/>
        </w:rPr>
        <w:t>геодезические</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другие</w:t>
      </w:r>
      <w:r>
        <w:rPr>
          <w:rFonts w:ascii="Times New Roman" w:hAnsi="Times New Roman"/>
          <w:spacing w:val="-1"/>
          <w:sz w:val="24"/>
          <w:szCs w:val="24"/>
        </w:rPr>
        <w:t xml:space="preserve"> </w:t>
      </w:r>
      <w:r>
        <w:rPr>
          <w:rFonts w:ascii="Times New Roman" w:hAnsi="Times New Roman"/>
          <w:sz w:val="24"/>
          <w:szCs w:val="24"/>
        </w:rPr>
        <w:t>изыскательские</w:t>
      </w:r>
      <w:r>
        <w:rPr>
          <w:rFonts w:ascii="Times New Roman" w:hAnsi="Times New Roman"/>
          <w:spacing w:val="-2"/>
          <w:sz w:val="24"/>
          <w:szCs w:val="24"/>
        </w:rPr>
        <w:t xml:space="preserve"> </w:t>
      </w:r>
      <w:r>
        <w:rPr>
          <w:rFonts w:ascii="Times New Roman" w:hAnsi="Times New Roman"/>
          <w:sz w:val="24"/>
          <w:szCs w:val="24"/>
        </w:rPr>
        <w:t>работы,</w:t>
      </w:r>
      <w:r>
        <w:rPr>
          <w:rFonts w:ascii="Times New Roman" w:hAnsi="Times New Roman"/>
          <w:spacing w:val="-2"/>
          <w:sz w:val="24"/>
          <w:szCs w:val="24"/>
        </w:rPr>
        <w:t xml:space="preserve"> </w:t>
      </w:r>
      <w:r>
        <w:rPr>
          <w:rFonts w:ascii="Times New Roman" w:hAnsi="Times New Roman"/>
          <w:sz w:val="24"/>
          <w:szCs w:val="24"/>
        </w:rPr>
        <w:t>связанные</w:t>
      </w:r>
      <w:r>
        <w:rPr>
          <w:rFonts w:ascii="Times New Roman" w:hAnsi="Times New Roman"/>
          <w:spacing w:val="-1"/>
          <w:sz w:val="24"/>
          <w:szCs w:val="24"/>
        </w:rPr>
        <w:t xml:space="preserve"> </w:t>
      </w:r>
      <w:r>
        <w:rPr>
          <w:rFonts w:ascii="Times New Roman" w:hAnsi="Times New Roman"/>
          <w:sz w:val="24"/>
          <w:szCs w:val="24"/>
        </w:rPr>
        <w:t>с устройством скважин, шурфов и взятием проб грунта (кроме почвенных</w:t>
      </w:r>
      <w:r>
        <w:rPr>
          <w:rFonts w:ascii="Times New Roman" w:hAnsi="Times New Roman"/>
          <w:spacing w:val="-46"/>
          <w:sz w:val="24"/>
          <w:szCs w:val="24"/>
        </w:rPr>
        <w:t xml:space="preserve"> </w:t>
      </w:r>
      <w:r>
        <w:rPr>
          <w:rFonts w:ascii="Times New Roman" w:hAnsi="Times New Roman"/>
          <w:sz w:val="24"/>
          <w:szCs w:val="24"/>
        </w:rPr>
        <w:t>образцов).</w:t>
      </w:r>
    </w:p>
    <w:p w:rsidR="00792118" w:rsidRDefault="00D31328">
      <w:pPr>
        <w:pStyle w:val="afa"/>
        <w:tabs>
          <w:tab w:val="left" w:pos="2253"/>
        </w:tabs>
        <w:spacing w:line="240" w:lineRule="auto"/>
        <w:ind w:right="501"/>
        <w:rPr>
          <w:rFonts w:ascii="Times New Roman" w:hAnsi="Times New Roman"/>
          <w:sz w:val="24"/>
          <w:szCs w:val="24"/>
        </w:rPr>
      </w:pPr>
      <w:r>
        <w:rPr>
          <w:rFonts w:ascii="Times New Roman" w:hAnsi="Times New Roman"/>
          <w:i/>
          <w:sz w:val="24"/>
          <w:szCs w:val="24"/>
        </w:rPr>
        <w:t>Предприятиям</w:t>
      </w:r>
      <w:r>
        <w:rPr>
          <w:rFonts w:ascii="Times New Roman" w:hAnsi="Times New Roman"/>
          <w:i/>
          <w:spacing w:val="-4"/>
          <w:sz w:val="24"/>
          <w:szCs w:val="24"/>
        </w:rPr>
        <w:t xml:space="preserve"> </w:t>
      </w:r>
      <w:r>
        <w:rPr>
          <w:rFonts w:ascii="Times New Roman" w:hAnsi="Times New Roman"/>
          <w:i/>
          <w:sz w:val="24"/>
          <w:szCs w:val="24"/>
        </w:rPr>
        <w:t>трубопроводного</w:t>
      </w:r>
      <w:r>
        <w:rPr>
          <w:rFonts w:ascii="Times New Roman" w:hAnsi="Times New Roman"/>
          <w:i/>
          <w:spacing w:val="-3"/>
          <w:sz w:val="24"/>
          <w:szCs w:val="24"/>
        </w:rPr>
        <w:t xml:space="preserve"> </w:t>
      </w:r>
      <w:r>
        <w:rPr>
          <w:rFonts w:ascii="Times New Roman" w:hAnsi="Times New Roman"/>
          <w:i/>
          <w:sz w:val="24"/>
          <w:szCs w:val="24"/>
        </w:rPr>
        <w:t>транспорта</w:t>
      </w:r>
      <w:r>
        <w:rPr>
          <w:rFonts w:ascii="Times New Roman" w:hAnsi="Times New Roman"/>
          <w:i/>
          <w:spacing w:val="-1"/>
          <w:sz w:val="24"/>
          <w:szCs w:val="24"/>
        </w:rPr>
        <w:t xml:space="preserve"> </w:t>
      </w:r>
      <w:r>
        <w:rPr>
          <w:rFonts w:ascii="Times New Roman" w:hAnsi="Times New Roman"/>
          <w:i/>
          <w:sz w:val="24"/>
          <w:szCs w:val="24"/>
        </w:rPr>
        <w:t>разрешается:</w:t>
      </w:r>
    </w:p>
    <w:p w:rsidR="00792118" w:rsidRDefault="00D31328">
      <w:pPr>
        <w:pStyle w:val="afa"/>
        <w:numPr>
          <w:ilvl w:val="0"/>
          <w:numId w:val="20"/>
        </w:numPr>
        <w:tabs>
          <w:tab w:val="left" w:pos="2253"/>
        </w:tabs>
        <w:spacing w:line="240" w:lineRule="auto"/>
        <w:rPr>
          <w:rFonts w:ascii="Times New Roman" w:hAnsi="Times New Roman"/>
          <w:sz w:val="24"/>
          <w:szCs w:val="24"/>
        </w:rPr>
      </w:pPr>
      <w:r>
        <w:rPr>
          <w:rFonts w:ascii="Times New Roman" w:hAnsi="Times New Roman"/>
          <w:sz w:val="24"/>
          <w:szCs w:val="24"/>
        </w:rPr>
        <w:t xml:space="preserve"> подъезд</w:t>
      </w:r>
      <w:r>
        <w:rPr>
          <w:rFonts w:ascii="Times New Roman" w:hAnsi="Times New Roman"/>
          <w:spacing w:val="-3"/>
          <w:sz w:val="24"/>
          <w:szCs w:val="24"/>
        </w:rPr>
        <w:t xml:space="preserve"> </w: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соответствии</w:t>
      </w:r>
      <w:r>
        <w:rPr>
          <w:rFonts w:ascii="Times New Roman" w:hAnsi="Times New Roman"/>
          <w:spacing w:val="-2"/>
          <w:sz w:val="24"/>
          <w:szCs w:val="24"/>
        </w:rPr>
        <w:t xml:space="preserve"> </w:t>
      </w:r>
      <w:r>
        <w:rPr>
          <w:rFonts w:ascii="Times New Roman" w:hAnsi="Times New Roman"/>
          <w:sz w:val="24"/>
          <w:szCs w:val="24"/>
        </w:rPr>
        <w:t>со</w:t>
      </w:r>
      <w:r>
        <w:rPr>
          <w:rFonts w:ascii="Times New Roman" w:hAnsi="Times New Roman"/>
          <w:spacing w:val="-3"/>
          <w:sz w:val="24"/>
          <w:szCs w:val="24"/>
        </w:rPr>
        <w:t xml:space="preserve"> </w:t>
      </w:r>
      <w:r>
        <w:rPr>
          <w:rFonts w:ascii="Times New Roman" w:hAnsi="Times New Roman"/>
          <w:sz w:val="24"/>
          <w:szCs w:val="24"/>
        </w:rPr>
        <w:t>схемой</w:t>
      </w:r>
      <w:r>
        <w:rPr>
          <w:rFonts w:ascii="Times New Roman" w:hAnsi="Times New Roman"/>
          <w:spacing w:val="-2"/>
          <w:sz w:val="24"/>
          <w:szCs w:val="24"/>
        </w:rPr>
        <w:t xml:space="preserve"> </w:t>
      </w:r>
      <w:r>
        <w:rPr>
          <w:rFonts w:ascii="Times New Roman" w:hAnsi="Times New Roman"/>
          <w:sz w:val="24"/>
          <w:szCs w:val="24"/>
        </w:rPr>
        <w:t>проездов,</w:t>
      </w:r>
      <w:r>
        <w:rPr>
          <w:rFonts w:ascii="Times New Roman" w:hAnsi="Times New Roman"/>
          <w:spacing w:val="-2"/>
          <w:sz w:val="24"/>
          <w:szCs w:val="24"/>
        </w:rPr>
        <w:t xml:space="preserve"> </w:t>
      </w:r>
      <w:r>
        <w:rPr>
          <w:rFonts w:ascii="Times New Roman" w:hAnsi="Times New Roman"/>
          <w:sz w:val="24"/>
          <w:szCs w:val="24"/>
        </w:rPr>
        <w:t>согласованной</w:t>
      </w:r>
      <w:r>
        <w:rPr>
          <w:rFonts w:ascii="Times New Roman" w:hAnsi="Times New Roman"/>
          <w:spacing w:val="-2"/>
          <w:sz w:val="24"/>
          <w:szCs w:val="24"/>
        </w:rPr>
        <w:t xml:space="preserve"> </w:t>
      </w:r>
      <w:r>
        <w:rPr>
          <w:rFonts w:ascii="Times New Roman" w:hAnsi="Times New Roman"/>
          <w:sz w:val="24"/>
          <w:szCs w:val="24"/>
        </w:rPr>
        <w:t>с землепользователем,</w:t>
      </w:r>
      <w:r>
        <w:rPr>
          <w:rFonts w:ascii="Times New Roman" w:hAnsi="Times New Roman"/>
          <w:spacing w:val="-5"/>
          <w:sz w:val="24"/>
          <w:szCs w:val="24"/>
        </w:rPr>
        <w:t xml:space="preserve"> </w:t>
      </w:r>
      <w:r>
        <w:rPr>
          <w:rFonts w:ascii="Times New Roman" w:hAnsi="Times New Roman"/>
          <w:sz w:val="24"/>
          <w:szCs w:val="24"/>
        </w:rPr>
        <w:t>автомобильного</w:t>
      </w:r>
      <w:r>
        <w:rPr>
          <w:rFonts w:ascii="Times New Roman" w:hAnsi="Times New Roman"/>
          <w:spacing w:val="-5"/>
          <w:sz w:val="24"/>
          <w:szCs w:val="24"/>
        </w:rPr>
        <w:t xml:space="preserve"> </w:t>
      </w:r>
      <w:r>
        <w:rPr>
          <w:rFonts w:ascii="Times New Roman" w:hAnsi="Times New Roman"/>
          <w:sz w:val="24"/>
          <w:szCs w:val="24"/>
        </w:rPr>
        <w:t>транспорта</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других</w:t>
      </w:r>
      <w:r>
        <w:rPr>
          <w:rFonts w:ascii="Times New Roman" w:hAnsi="Times New Roman"/>
          <w:spacing w:val="-6"/>
          <w:sz w:val="24"/>
          <w:szCs w:val="24"/>
        </w:rPr>
        <w:t xml:space="preserve"> </w:t>
      </w:r>
      <w:r>
        <w:rPr>
          <w:rFonts w:ascii="Times New Roman" w:hAnsi="Times New Roman"/>
          <w:sz w:val="24"/>
          <w:szCs w:val="24"/>
        </w:rPr>
        <w:t>средств</w:t>
      </w:r>
      <w:r>
        <w:rPr>
          <w:rFonts w:ascii="Times New Roman" w:hAnsi="Times New Roman"/>
          <w:spacing w:val="-2"/>
          <w:sz w:val="24"/>
          <w:szCs w:val="24"/>
        </w:rPr>
        <w:t xml:space="preserve"> </w:t>
      </w:r>
      <w:r>
        <w:rPr>
          <w:rFonts w:ascii="Times New Roman" w:hAnsi="Times New Roman"/>
          <w:sz w:val="24"/>
          <w:szCs w:val="24"/>
        </w:rPr>
        <w:t>к</w:t>
      </w:r>
      <w:r>
        <w:rPr>
          <w:rFonts w:ascii="Times New Roman" w:hAnsi="Times New Roman"/>
          <w:spacing w:val="-45"/>
          <w:sz w:val="24"/>
          <w:szCs w:val="24"/>
        </w:rPr>
        <w:t xml:space="preserve"> </w:t>
      </w:r>
      <w:r>
        <w:rPr>
          <w:rFonts w:ascii="Times New Roman" w:hAnsi="Times New Roman"/>
          <w:sz w:val="24"/>
          <w:szCs w:val="24"/>
        </w:rPr>
        <w:t>трубопроводу</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его</w:t>
      </w:r>
      <w:r>
        <w:rPr>
          <w:rFonts w:ascii="Times New Roman" w:hAnsi="Times New Roman"/>
          <w:spacing w:val="-3"/>
          <w:sz w:val="24"/>
          <w:szCs w:val="24"/>
        </w:rPr>
        <w:t xml:space="preserve"> </w:t>
      </w:r>
      <w:r>
        <w:rPr>
          <w:rFonts w:ascii="Times New Roman" w:hAnsi="Times New Roman"/>
          <w:sz w:val="24"/>
          <w:szCs w:val="24"/>
        </w:rPr>
        <w:t>объектам</w:t>
      </w:r>
      <w:r>
        <w:rPr>
          <w:rFonts w:ascii="Times New Roman" w:hAnsi="Times New Roman"/>
          <w:spacing w:val="-2"/>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обслуживания и</w:t>
      </w:r>
      <w:r>
        <w:rPr>
          <w:rFonts w:ascii="Times New Roman" w:hAnsi="Times New Roman"/>
          <w:spacing w:val="-1"/>
          <w:sz w:val="24"/>
          <w:szCs w:val="24"/>
        </w:rPr>
        <w:t xml:space="preserve"> </w:t>
      </w:r>
      <w:r>
        <w:rPr>
          <w:rFonts w:ascii="Times New Roman" w:hAnsi="Times New Roman"/>
          <w:sz w:val="24"/>
          <w:szCs w:val="24"/>
        </w:rPr>
        <w:t>проведения ремонтных</w:t>
      </w:r>
      <w:r>
        <w:rPr>
          <w:rFonts w:ascii="Times New Roman" w:hAnsi="Times New Roman"/>
          <w:spacing w:val="-2"/>
          <w:sz w:val="24"/>
          <w:szCs w:val="24"/>
        </w:rPr>
        <w:t xml:space="preserve"> </w:t>
      </w:r>
      <w:r>
        <w:rPr>
          <w:rFonts w:ascii="Times New Roman" w:hAnsi="Times New Roman"/>
          <w:sz w:val="24"/>
          <w:szCs w:val="24"/>
        </w:rPr>
        <w:t>работ;</w:t>
      </w:r>
    </w:p>
    <w:p w:rsidR="00792118" w:rsidRDefault="00D31328">
      <w:pPr>
        <w:pStyle w:val="afa"/>
        <w:numPr>
          <w:ilvl w:val="0"/>
          <w:numId w:val="20"/>
        </w:numPr>
        <w:tabs>
          <w:tab w:val="left" w:pos="2253"/>
        </w:tabs>
        <w:spacing w:before="1" w:line="240" w:lineRule="auto"/>
        <w:ind w:right="-2"/>
        <w:rPr>
          <w:rFonts w:ascii="Times New Roman" w:hAnsi="Times New Roman"/>
          <w:sz w:val="24"/>
          <w:szCs w:val="24"/>
        </w:rPr>
      </w:pPr>
      <w:r>
        <w:rPr>
          <w:rFonts w:ascii="Times New Roman" w:hAnsi="Times New Roman"/>
          <w:sz w:val="24"/>
          <w:szCs w:val="24"/>
        </w:rPr>
        <w:t>устройство в пределах охранной зоны шурфов для проверки качества</w:t>
      </w:r>
      <w:r>
        <w:rPr>
          <w:rFonts w:ascii="Times New Roman" w:hAnsi="Times New Roman"/>
          <w:spacing w:val="-47"/>
          <w:sz w:val="24"/>
          <w:szCs w:val="24"/>
        </w:rPr>
        <w:t xml:space="preserve"> </w:t>
      </w:r>
      <w:r>
        <w:rPr>
          <w:rFonts w:ascii="Times New Roman" w:hAnsi="Times New Roman"/>
          <w:sz w:val="24"/>
          <w:szCs w:val="24"/>
        </w:rPr>
        <w:t>изоляции трубопроводов и состояния средств их электрохимической</w:t>
      </w:r>
      <w:r>
        <w:rPr>
          <w:rFonts w:ascii="Times New Roman" w:hAnsi="Times New Roman"/>
          <w:spacing w:val="-46"/>
          <w:sz w:val="24"/>
          <w:szCs w:val="24"/>
        </w:rPr>
        <w:t xml:space="preserve"> </w:t>
      </w:r>
      <w:r>
        <w:rPr>
          <w:rFonts w:ascii="Times New Roman" w:hAnsi="Times New Roman"/>
          <w:sz w:val="24"/>
          <w:szCs w:val="24"/>
        </w:rPr>
        <w:t>защиты</w:t>
      </w:r>
      <w:r>
        <w:rPr>
          <w:rFonts w:ascii="Times New Roman" w:hAnsi="Times New Roman"/>
          <w:spacing w:val="-2"/>
          <w:sz w:val="24"/>
          <w:szCs w:val="24"/>
        </w:rPr>
        <w:t xml:space="preserve"> </w:t>
      </w:r>
      <w:r>
        <w:rPr>
          <w:rFonts w:ascii="Times New Roman" w:hAnsi="Times New Roman"/>
          <w:sz w:val="24"/>
          <w:szCs w:val="24"/>
        </w:rPr>
        <w:t>от</w:t>
      </w:r>
      <w:r>
        <w:rPr>
          <w:rFonts w:ascii="Times New Roman" w:hAnsi="Times New Roman"/>
          <w:spacing w:val="-2"/>
          <w:sz w:val="24"/>
          <w:szCs w:val="24"/>
        </w:rPr>
        <w:t xml:space="preserve"> </w:t>
      </w:r>
      <w:r>
        <w:rPr>
          <w:rFonts w:ascii="Times New Roman" w:hAnsi="Times New Roman"/>
          <w:sz w:val="24"/>
          <w:szCs w:val="24"/>
        </w:rPr>
        <w:t>коррозии и</w:t>
      </w:r>
      <w:r>
        <w:rPr>
          <w:rFonts w:ascii="Times New Roman" w:hAnsi="Times New Roman"/>
          <w:spacing w:val="-4"/>
          <w:sz w:val="24"/>
          <w:szCs w:val="24"/>
        </w:rPr>
        <w:t xml:space="preserve"> </w:t>
      </w:r>
      <w:r>
        <w:rPr>
          <w:rFonts w:ascii="Times New Roman" w:hAnsi="Times New Roman"/>
          <w:sz w:val="24"/>
          <w:szCs w:val="24"/>
        </w:rPr>
        <w:t>производство</w:t>
      </w:r>
      <w:r>
        <w:rPr>
          <w:rFonts w:ascii="Times New Roman" w:hAnsi="Times New Roman"/>
          <w:spacing w:val="-1"/>
          <w:sz w:val="24"/>
          <w:szCs w:val="24"/>
        </w:rPr>
        <w:t xml:space="preserve"> </w:t>
      </w:r>
      <w:r>
        <w:rPr>
          <w:rFonts w:ascii="Times New Roman" w:hAnsi="Times New Roman"/>
          <w:sz w:val="24"/>
          <w:szCs w:val="24"/>
        </w:rPr>
        <w:t>других</w:t>
      </w:r>
      <w:r>
        <w:rPr>
          <w:rFonts w:ascii="Times New Roman" w:hAnsi="Times New Roman"/>
          <w:spacing w:val="-3"/>
          <w:sz w:val="24"/>
          <w:szCs w:val="24"/>
        </w:rPr>
        <w:t xml:space="preserve"> </w:t>
      </w:r>
      <w:r>
        <w:rPr>
          <w:rFonts w:ascii="Times New Roman" w:hAnsi="Times New Roman"/>
          <w:sz w:val="24"/>
          <w:szCs w:val="24"/>
        </w:rPr>
        <w:t>земляных</w:t>
      </w:r>
      <w:r>
        <w:rPr>
          <w:rFonts w:ascii="Times New Roman" w:hAnsi="Times New Roman"/>
          <w:spacing w:val="-3"/>
          <w:sz w:val="24"/>
          <w:szCs w:val="24"/>
        </w:rPr>
        <w:t xml:space="preserve"> </w:t>
      </w:r>
      <w:r>
        <w:rPr>
          <w:rFonts w:ascii="Times New Roman" w:hAnsi="Times New Roman"/>
          <w:sz w:val="24"/>
          <w:szCs w:val="24"/>
        </w:rPr>
        <w:t>работ, необходимых</w:t>
      </w:r>
      <w:r>
        <w:rPr>
          <w:rFonts w:ascii="Times New Roman" w:hAnsi="Times New Roman"/>
          <w:spacing w:val="-2"/>
          <w:sz w:val="24"/>
          <w:szCs w:val="24"/>
        </w:rPr>
        <w:t xml:space="preserve"> </w:t>
      </w:r>
      <w:r>
        <w:rPr>
          <w:rFonts w:ascii="Times New Roman" w:hAnsi="Times New Roman"/>
          <w:sz w:val="24"/>
          <w:szCs w:val="24"/>
        </w:rPr>
        <w:t>для</w:t>
      </w:r>
      <w:r>
        <w:rPr>
          <w:rFonts w:ascii="Times New Roman" w:hAnsi="Times New Roman"/>
          <w:spacing w:val="-2"/>
          <w:sz w:val="24"/>
          <w:szCs w:val="24"/>
        </w:rPr>
        <w:t xml:space="preserve"> </w:t>
      </w:r>
      <w:r>
        <w:rPr>
          <w:rFonts w:ascii="Times New Roman" w:hAnsi="Times New Roman"/>
          <w:sz w:val="24"/>
          <w:szCs w:val="24"/>
        </w:rPr>
        <w:t>обеспечения</w:t>
      </w:r>
      <w:r>
        <w:rPr>
          <w:rFonts w:ascii="Times New Roman" w:hAnsi="Times New Roman"/>
          <w:spacing w:val="-2"/>
          <w:sz w:val="24"/>
          <w:szCs w:val="24"/>
        </w:rPr>
        <w:t xml:space="preserve"> </w:t>
      </w:r>
      <w:r>
        <w:rPr>
          <w:rFonts w:ascii="Times New Roman" w:hAnsi="Times New Roman"/>
          <w:sz w:val="24"/>
          <w:szCs w:val="24"/>
        </w:rPr>
        <w:t>нормальной</w:t>
      </w:r>
      <w:r>
        <w:rPr>
          <w:rFonts w:ascii="Times New Roman" w:hAnsi="Times New Roman"/>
          <w:spacing w:val="-3"/>
          <w:sz w:val="24"/>
          <w:szCs w:val="24"/>
        </w:rPr>
        <w:t xml:space="preserve"> </w:t>
      </w:r>
      <w:r>
        <w:rPr>
          <w:rFonts w:ascii="Times New Roman" w:hAnsi="Times New Roman"/>
          <w:sz w:val="24"/>
          <w:szCs w:val="24"/>
        </w:rPr>
        <w:t>эксплуатации трубопроводов, с предварительным (не менее чем за 5 суток до начала</w:t>
      </w:r>
      <w:r>
        <w:rPr>
          <w:rFonts w:ascii="Times New Roman" w:hAnsi="Times New Roman"/>
          <w:spacing w:val="-46"/>
          <w:sz w:val="24"/>
          <w:szCs w:val="24"/>
        </w:rPr>
        <w:t xml:space="preserve"> </w:t>
      </w:r>
      <w:r>
        <w:rPr>
          <w:rFonts w:ascii="Times New Roman" w:hAnsi="Times New Roman"/>
          <w:sz w:val="24"/>
          <w:szCs w:val="24"/>
        </w:rPr>
        <w:t>работ)</w:t>
      </w:r>
      <w:r>
        <w:rPr>
          <w:rFonts w:ascii="Times New Roman" w:hAnsi="Times New Roman"/>
          <w:spacing w:val="-2"/>
          <w:sz w:val="24"/>
          <w:szCs w:val="24"/>
        </w:rPr>
        <w:t xml:space="preserve"> </w:t>
      </w:r>
      <w:r>
        <w:rPr>
          <w:rFonts w:ascii="Times New Roman" w:hAnsi="Times New Roman"/>
          <w:sz w:val="24"/>
          <w:szCs w:val="24"/>
        </w:rPr>
        <w:t>уведомлением</w:t>
      </w:r>
      <w:r>
        <w:rPr>
          <w:rFonts w:ascii="Times New Roman" w:hAnsi="Times New Roman"/>
          <w:spacing w:val="-1"/>
          <w:sz w:val="24"/>
          <w:szCs w:val="24"/>
        </w:rPr>
        <w:t xml:space="preserve"> </w:t>
      </w:r>
      <w:r>
        <w:rPr>
          <w:rFonts w:ascii="Times New Roman" w:hAnsi="Times New Roman"/>
          <w:sz w:val="24"/>
          <w:szCs w:val="24"/>
        </w:rPr>
        <w:t>об</w:t>
      </w:r>
      <w:r>
        <w:rPr>
          <w:rFonts w:ascii="Times New Roman" w:hAnsi="Times New Roman"/>
          <w:spacing w:val="-2"/>
          <w:sz w:val="24"/>
          <w:szCs w:val="24"/>
        </w:rPr>
        <w:t xml:space="preserve"> </w:t>
      </w:r>
      <w:r>
        <w:rPr>
          <w:rFonts w:ascii="Times New Roman" w:hAnsi="Times New Roman"/>
          <w:sz w:val="24"/>
          <w:szCs w:val="24"/>
        </w:rPr>
        <w:t>этом</w:t>
      </w:r>
      <w:r>
        <w:rPr>
          <w:rFonts w:ascii="Times New Roman" w:hAnsi="Times New Roman"/>
          <w:spacing w:val="-2"/>
          <w:sz w:val="24"/>
          <w:szCs w:val="24"/>
        </w:rPr>
        <w:t xml:space="preserve"> </w:t>
      </w:r>
      <w:r>
        <w:rPr>
          <w:rFonts w:ascii="Times New Roman" w:hAnsi="Times New Roman"/>
          <w:sz w:val="24"/>
          <w:szCs w:val="24"/>
        </w:rPr>
        <w:t>землепользователя;</w:t>
      </w:r>
    </w:p>
    <w:p w:rsidR="00792118" w:rsidRDefault="00D31328">
      <w:pPr>
        <w:pStyle w:val="afa"/>
        <w:numPr>
          <w:ilvl w:val="0"/>
          <w:numId w:val="20"/>
        </w:numPr>
        <w:tabs>
          <w:tab w:val="left" w:pos="2253"/>
        </w:tabs>
        <w:spacing w:before="36" w:line="240" w:lineRule="auto"/>
        <w:rPr>
          <w:rFonts w:ascii="Times New Roman" w:hAnsi="Times New Roman"/>
          <w:sz w:val="24"/>
          <w:szCs w:val="24"/>
        </w:rPr>
      </w:pPr>
      <w:r>
        <w:rPr>
          <w:rFonts w:ascii="Times New Roman" w:hAnsi="Times New Roman"/>
          <w:sz w:val="24"/>
          <w:szCs w:val="24"/>
        </w:rPr>
        <w:t xml:space="preserve"> вырубка</w:t>
      </w:r>
      <w:r>
        <w:rPr>
          <w:rFonts w:ascii="Times New Roman" w:hAnsi="Times New Roman"/>
          <w:spacing w:val="-1"/>
          <w:sz w:val="24"/>
          <w:szCs w:val="24"/>
        </w:rPr>
        <w:t xml:space="preserve"> </w:t>
      </w:r>
      <w:r>
        <w:rPr>
          <w:rFonts w:ascii="Times New Roman" w:hAnsi="Times New Roman"/>
          <w:sz w:val="24"/>
          <w:szCs w:val="24"/>
        </w:rPr>
        <w:t>деревьев</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4"/>
          <w:sz w:val="24"/>
          <w:szCs w:val="24"/>
        </w:rPr>
        <w:t xml:space="preserve"> </w:t>
      </w:r>
      <w:r>
        <w:rPr>
          <w:rFonts w:ascii="Times New Roman" w:hAnsi="Times New Roman"/>
          <w:sz w:val="24"/>
          <w:szCs w:val="24"/>
        </w:rPr>
        <w:t>авариях</w:t>
      </w:r>
      <w:r>
        <w:rPr>
          <w:rFonts w:ascii="Times New Roman" w:hAnsi="Times New Roman"/>
          <w:spacing w:val="-2"/>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трубопроводах,</w:t>
      </w:r>
      <w:r>
        <w:rPr>
          <w:rFonts w:ascii="Times New Roman" w:hAnsi="Times New Roman"/>
          <w:spacing w:val="-1"/>
          <w:sz w:val="24"/>
          <w:szCs w:val="24"/>
        </w:rPr>
        <w:t xml:space="preserve"> </w:t>
      </w:r>
      <w:r>
        <w:rPr>
          <w:rFonts w:ascii="Times New Roman" w:hAnsi="Times New Roman"/>
          <w:sz w:val="24"/>
          <w:szCs w:val="24"/>
        </w:rPr>
        <w:t>проходящих</w:t>
      </w:r>
      <w:r>
        <w:rPr>
          <w:rFonts w:ascii="Times New Roman" w:hAnsi="Times New Roman"/>
          <w:spacing w:val="-2"/>
          <w:sz w:val="24"/>
          <w:szCs w:val="24"/>
        </w:rPr>
        <w:t xml:space="preserve"> </w:t>
      </w:r>
      <w:r>
        <w:rPr>
          <w:rFonts w:ascii="Times New Roman" w:hAnsi="Times New Roman"/>
          <w:sz w:val="24"/>
          <w:szCs w:val="24"/>
        </w:rPr>
        <w:t>через лесные угодья, с последующим оформлением в установленном порядке</w:t>
      </w:r>
      <w:r>
        <w:rPr>
          <w:rFonts w:ascii="Times New Roman" w:hAnsi="Times New Roman"/>
          <w:spacing w:val="-46"/>
          <w:sz w:val="24"/>
          <w:szCs w:val="24"/>
        </w:rPr>
        <w:t xml:space="preserve"> </w:t>
      </w:r>
      <w:r>
        <w:rPr>
          <w:rFonts w:ascii="Times New Roman" w:hAnsi="Times New Roman"/>
          <w:sz w:val="24"/>
          <w:szCs w:val="24"/>
        </w:rPr>
        <w:t>лесорубочных</w:t>
      </w:r>
      <w:r>
        <w:rPr>
          <w:rFonts w:ascii="Times New Roman" w:hAnsi="Times New Roman"/>
          <w:spacing w:val="-3"/>
          <w:sz w:val="24"/>
          <w:szCs w:val="24"/>
        </w:rPr>
        <w:t xml:space="preserve"> </w:t>
      </w:r>
      <w:r>
        <w:rPr>
          <w:rFonts w:ascii="Times New Roman" w:hAnsi="Times New Roman"/>
          <w:sz w:val="24"/>
          <w:szCs w:val="24"/>
        </w:rPr>
        <w:t>билетов</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очисткой</w:t>
      </w:r>
      <w:r>
        <w:rPr>
          <w:rFonts w:ascii="Times New Roman" w:hAnsi="Times New Roman"/>
          <w:spacing w:val="-1"/>
          <w:sz w:val="24"/>
          <w:szCs w:val="24"/>
        </w:rPr>
        <w:t xml:space="preserve"> </w:t>
      </w:r>
      <w:r>
        <w:rPr>
          <w:rFonts w:ascii="Times New Roman" w:hAnsi="Times New Roman"/>
          <w:sz w:val="24"/>
          <w:szCs w:val="24"/>
        </w:rPr>
        <w:t>мест</w:t>
      </w:r>
      <w:r>
        <w:rPr>
          <w:rFonts w:ascii="Times New Roman" w:hAnsi="Times New Roman"/>
          <w:spacing w:val="-2"/>
          <w:sz w:val="24"/>
          <w:szCs w:val="24"/>
        </w:rPr>
        <w:t xml:space="preserve"> </w:t>
      </w:r>
      <w:r>
        <w:rPr>
          <w:rFonts w:ascii="Times New Roman" w:hAnsi="Times New Roman"/>
          <w:sz w:val="24"/>
          <w:szCs w:val="24"/>
        </w:rPr>
        <w:t>от</w:t>
      </w:r>
      <w:r>
        <w:rPr>
          <w:rFonts w:ascii="Times New Roman" w:hAnsi="Times New Roman"/>
          <w:spacing w:val="1"/>
          <w:sz w:val="24"/>
          <w:szCs w:val="24"/>
        </w:rPr>
        <w:t xml:space="preserve"> </w:t>
      </w:r>
      <w:r>
        <w:rPr>
          <w:rFonts w:ascii="Times New Roman" w:hAnsi="Times New Roman"/>
          <w:sz w:val="24"/>
          <w:szCs w:val="24"/>
        </w:rPr>
        <w:t>порубочных</w:t>
      </w:r>
      <w:r>
        <w:rPr>
          <w:rFonts w:ascii="Times New Roman" w:hAnsi="Times New Roman"/>
          <w:spacing w:val="-3"/>
          <w:sz w:val="24"/>
          <w:szCs w:val="24"/>
        </w:rPr>
        <w:t xml:space="preserve"> </w:t>
      </w:r>
      <w:r>
        <w:rPr>
          <w:rFonts w:ascii="Times New Roman" w:hAnsi="Times New Roman"/>
          <w:sz w:val="24"/>
          <w:szCs w:val="24"/>
        </w:rPr>
        <w:t>остатков.</w:t>
      </w:r>
    </w:p>
    <w:p w:rsidR="00792118" w:rsidRDefault="00D31328">
      <w:pPr>
        <w:pStyle w:val="af6"/>
        <w:tabs>
          <w:tab w:val="left" w:pos="8931"/>
        </w:tabs>
        <w:ind w:right="342" w:firstLine="284"/>
        <w:contextualSpacing/>
        <w:rPr>
          <w:rFonts w:ascii="Times New Roman" w:hAnsi="Times New Roman"/>
          <w:sz w:val="24"/>
          <w:szCs w:val="24"/>
        </w:rPr>
      </w:pPr>
      <w:r>
        <w:rPr>
          <w:rFonts w:ascii="Times New Roman" w:hAnsi="Times New Roman"/>
          <w:sz w:val="24"/>
          <w:szCs w:val="24"/>
        </w:rPr>
        <w:t xml:space="preserve">       СП «Градостроительство. Планировка и застройка городских и сельских поселений».</w:t>
      </w:r>
      <w:r>
        <w:rPr>
          <w:rFonts w:ascii="Times New Roman" w:hAnsi="Times New Roman"/>
          <w:spacing w:val="1"/>
          <w:sz w:val="24"/>
          <w:szCs w:val="24"/>
        </w:rPr>
        <w:t xml:space="preserve"> </w:t>
      </w:r>
      <w:r>
        <w:rPr>
          <w:rFonts w:ascii="Times New Roman" w:hAnsi="Times New Roman"/>
          <w:sz w:val="24"/>
          <w:szCs w:val="24"/>
        </w:rPr>
        <w:t>установлены</w:t>
      </w:r>
      <w:r>
        <w:rPr>
          <w:rFonts w:ascii="Times New Roman" w:hAnsi="Times New Roman"/>
          <w:spacing w:val="2"/>
          <w:sz w:val="24"/>
          <w:szCs w:val="24"/>
        </w:rPr>
        <w:t xml:space="preserve"> </w:t>
      </w:r>
      <w:r>
        <w:rPr>
          <w:rFonts w:ascii="Times New Roman" w:hAnsi="Times New Roman"/>
          <w:sz w:val="24"/>
          <w:szCs w:val="24"/>
        </w:rPr>
        <w:t>расстояния</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1"/>
          <w:sz w:val="24"/>
          <w:szCs w:val="24"/>
        </w:rPr>
        <w:t xml:space="preserve"> </w:t>
      </w:r>
      <w:r>
        <w:rPr>
          <w:rFonts w:ascii="Times New Roman" w:hAnsi="Times New Roman"/>
          <w:sz w:val="24"/>
          <w:szCs w:val="24"/>
        </w:rPr>
        <w:t>газопроводов</w:t>
      </w:r>
      <w:r>
        <w:rPr>
          <w:rFonts w:ascii="Times New Roman" w:hAnsi="Times New Roman"/>
          <w:spacing w:val="47"/>
          <w:sz w:val="24"/>
          <w:szCs w:val="24"/>
        </w:rPr>
        <w:t xml:space="preserve"> </w:t>
      </w:r>
      <w:r>
        <w:rPr>
          <w:rFonts w:ascii="Times New Roman" w:hAnsi="Times New Roman"/>
          <w:sz w:val="24"/>
          <w:szCs w:val="24"/>
        </w:rPr>
        <w:t>до иных</w:t>
      </w:r>
      <w:r>
        <w:rPr>
          <w:rFonts w:ascii="Times New Roman" w:hAnsi="Times New Roman"/>
          <w:spacing w:val="47"/>
          <w:sz w:val="24"/>
          <w:szCs w:val="24"/>
        </w:rPr>
        <w:t xml:space="preserve"> </w:t>
      </w:r>
      <w:r>
        <w:rPr>
          <w:rFonts w:ascii="Times New Roman" w:hAnsi="Times New Roman"/>
          <w:sz w:val="24"/>
          <w:szCs w:val="24"/>
        </w:rPr>
        <w:t>линейных</w:t>
      </w:r>
      <w:r>
        <w:rPr>
          <w:rFonts w:ascii="Times New Roman" w:hAnsi="Times New Roman"/>
          <w:spacing w:val="47"/>
          <w:sz w:val="24"/>
          <w:szCs w:val="24"/>
        </w:rPr>
        <w:t xml:space="preserve"> </w:t>
      </w:r>
      <w:r>
        <w:rPr>
          <w:rFonts w:ascii="Times New Roman" w:hAnsi="Times New Roman"/>
          <w:sz w:val="24"/>
          <w:szCs w:val="24"/>
        </w:rPr>
        <w:t>объектов.</w:t>
      </w:r>
      <w:r>
        <w:rPr>
          <w:rFonts w:ascii="Times New Roman" w:hAnsi="Times New Roman"/>
          <w:spacing w:val="1"/>
          <w:sz w:val="24"/>
          <w:szCs w:val="24"/>
        </w:rPr>
        <w:t xml:space="preserve"> </w:t>
      </w:r>
      <w:r>
        <w:rPr>
          <w:rFonts w:ascii="Times New Roman" w:hAnsi="Times New Roman"/>
          <w:sz w:val="24"/>
          <w:szCs w:val="24"/>
        </w:rPr>
        <w:t>СНиП</w:t>
      </w:r>
      <w:r>
        <w:rPr>
          <w:rFonts w:ascii="Times New Roman" w:hAnsi="Times New Roman"/>
          <w:spacing w:val="47"/>
          <w:sz w:val="24"/>
          <w:szCs w:val="24"/>
        </w:rPr>
        <w:t xml:space="preserve"> </w:t>
      </w:r>
      <w:r>
        <w:rPr>
          <w:rFonts w:ascii="Times New Roman" w:hAnsi="Times New Roman"/>
          <w:sz w:val="24"/>
          <w:szCs w:val="24"/>
        </w:rPr>
        <w:t>2.05.13-90 «Нефтепродуктопроводы,</w:t>
      </w:r>
      <w:r>
        <w:rPr>
          <w:rFonts w:ascii="Times New Roman" w:hAnsi="Times New Roman"/>
          <w:spacing w:val="1"/>
          <w:sz w:val="24"/>
          <w:szCs w:val="24"/>
        </w:rPr>
        <w:t xml:space="preserve"> </w:t>
      </w:r>
      <w:r>
        <w:rPr>
          <w:rFonts w:ascii="Times New Roman" w:hAnsi="Times New Roman"/>
          <w:sz w:val="24"/>
          <w:szCs w:val="24"/>
        </w:rPr>
        <w:t>прокладываемые</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городов</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других</w:t>
      </w:r>
      <w:r>
        <w:rPr>
          <w:rFonts w:ascii="Times New Roman" w:hAnsi="Times New Roman"/>
          <w:spacing w:val="1"/>
          <w:sz w:val="24"/>
          <w:szCs w:val="24"/>
        </w:rPr>
        <w:t xml:space="preserve"> </w:t>
      </w:r>
      <w:r>
        <w:rPr>
          <w:rFonts w:ascii="Times New Roman" w:hAnsi="Times New Roman"/>
          <w:sz w:val="24"/>
          <w:szCs w:val="24"/>
        </w:rPr>
        <w:t>населенных</w:t>
      </w:r>
      <w:r>
        <w:rPr>
          <w:rFonts w:ascii="Times New Roman" w:hAnsi="Times New Roman"/>
          <w:spacing w:val="-46"/>
          <w:sz w:val="24"/>
          <w:szCs w:val="24"/>
        </w:rPr>
        <w:t xml:space="preserve"> </w:t>
      </w:r>
      <w:r>
        <w:rPr>
          <w:rFonts w:ascii="Times New Roman" w:hAnsi="Times New Roman"/>
          <w:sz w:val="24"/>
          <w:szCs w:val="24"/>
        </w:rPr>
        <w:t>пунктов»</w:t>
      </w:r>
      <w:r>
        <w:rPr>
          <w:rFonts w:ascii="Times New Roman" w:hAnsi="Times New Roman"/>
          <w:spacing w:val="1"/>
          <w:sz w:val="24"/>
          <w:szCs w:val="24"/>
        </w:rPr>
        <w:t xml:space="preserve"> </w:t>
      </w:r>
      <w:r>
        <w:rPr>
          <w:rFonts w:ascii="Times New Roman" w:hAnsi="Times New Roman"/>
          <w:sz w:val="24"/>
          <w:szCs w:val="24"/>
        </w:rPr>
        <w:t>устанавливает</w:t>
      </w:r>
      <w:r>
        <w:rPr>
          <w:rFonts w:ascii="Times New Roman" w:hAnsi="Times New Roman"/>
          <w:spacing w:val="1"/>
          <w:sz w:val="24"/>
          <w:szCs w:val="24"/>
        </w:rPr>
        <w:t xml:space="preserve"> </w:t>
      </w:r>
      <w:r>
        <w:rPr>
          <w:rFonts w:ascii="Times New Roman" w:hAnsi="Times New Roman"/>
          <w:sz w:val="24"/>
          <w:szCs w:val="24"/>
        </w:rPr>
        <w:t>минимальные</w:t>
      </w:r>
      <w:r>
        <w:rPr>
          <w:rFonts w:ascii="Times New Roman" w:hAnsi="Times New Roman"/>
          <w:spacing w:val="1"/>
          <w:sz w:val="24"/>
          <w:szCs w:val="24"/>
        </w:rPr>
        <w:t xml:space="preserve"> </w:t>
      </w:r>
      <w:r>
        <w:rPr>
          <w:rFonts w:ascii="Times New Roman" w:hAnsi="Times New Roman"/>
          <w:sz w:val="24"/>
          <w:szCs w:val="24"/>
        </w:rPr>
        <w:t>расстояния</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1"/>
          <w:sz w:val="24"/>
          <w:szCs w:val="24"/>
        </w:rPr>
        <w:t xml:space="preserve"> </w:t>
      </w:r>
      <w:r>
        <w:rPr>
          <w:rFonts w:ascii="Times New Roman" w:hAnsi="Times New Roman"/>
          <w:sz w:val="24"/>
          <w:szCs w:val="24"/>
        </w:rPr>
        <w:lastRenderedPageBreak/>
        <w:t>нефтепродуктопроводов,</w:t>
      </w:r>
      <w:r>
        <w:rPr>
          <w:rFonts w:ascii="Times New Roman" w:hAnsi="Times New Roman"/>
          <w:spacing w:val="1"/>
          <w:sz w:val="24"/>
          <w:szCs w:val="24"/>
        </w:rPr>
        <w:t xml:space="preserve"> </w:t>
      </w:r>
      <w:r>
        <w:rPr>
          <w:rFonts w:ascii="Times New Roman" w:hAnsi="Times New Roman"/>
          <w:sz w:val="24"/>
          <w:szCs w:val="24"/>
        </w:rPr>
        <w:t>прокладываемых</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городов</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других</w:t>
      </w:r>
      <w:r>
        <w:rPr>
          <w:rFonts w:ascii="Times New Roman" w:hAnsi="Times New Roman"/>
          <w:spacing w:val="1"/>
          <w:sz w:val="24"/>
          <w:szCs w:val="24"/>
        </w:rPr>
        <w:t xml:space="preserve"> </w:t>
      </w:r>
      <w:r>
        <w:rPr>
          <w:rFonts w:ascii="Times New Roman" w:hAnsi="Times New Roman"/>
          <w:sz w:val="24"/>
          <w:szCs w:val="24"/>
        </w:rPr>
        <w:t>населенных</w:t>
      </w:r>
      <w:r>
        <w:rPr>
          <w:rFonts w:ascii="Times New Roman" w:hAnsi="Times New Roman"/>
          <w:spacing w:val="1"/>
          <w:sz w:val="24"/>
          <w:szCs w:val="24"/>
        </w:rPr>
        <w:t xml:space="preserve"> </w:t>
      </w:r>
      <w:r>
        <w:rPr>
          <w:rFonts w:ascii="Times New Roman" w:hAnsi="Times New Roman"/>
          <w:sz w:val="24"/>
          <w:szCs w:val="24"/>
        </w:rPr>
        <w:t>пунктов,</w:t>
      </w:r>
      <w:r>
        <w:rPr>
          <w:rFonts w:ascii="Times New Roman" w:hAnsi="Times New Roman"/>
          <w:spacing w:val="1"/>
          <w:sz w:val="24"/>
          <w:szCs w:val="24"/>
        </w:rPr>
        <w:t xml:space="preserve"> </w:t>
      </w:r>
      <w:r>
        <w:rPr>
          <w:rFonts w:ascii="Times New Roman" w:hAnsi="Times New Roman"/>
          <w:sz w:val="24"/>
          <w:szCs w:val="24"/>
        </w:rPr>
        <w:t>до</w:t>
      </w:r>
      <w:r>
        <w:rPr>
          <w:rFonts w:ascii="Times New Roman" w:hAnsi="Times New Roman"/>
          <w:spacing w:val="1"/>
          <w:sz w:val="24"/>
          <w:szCs w:val="24"/>
        </w:rPr>
        <w:t xml:space="preserve"> </w:t>
      </w:r>
      <w:r>
        <w:rPr>
          <w:rFonts w:ascii="Times New Roman" w:hAnsi="Times New Roman"/>
          <w:sz w:val="24"/>
          <w:szCs w:val="24"/>
        </w:rPr>
        <w:t>зданий,</w:t>
      </w:r>
      <w:r>
        <w:rPr>
          <w:rFonts w:ascii="Times New Roman" w:hAnsi="Times New Roman"/>
          <w:spacing w:val="1"/>
          <w:sz w:val="24"/>
          <w:szCs w:val="24"/>
        </w:rPr>
        <w:t xml:space="preserve"> </w:t>
      </w:r>
      <w:r>
        <w:rPr>
          <w:rFonts w:ascii="Times New Roman" w:hAnsi="Times New Roman"/>
          <w:sz w:val="24"/>
          <w:szCs w:val="24"/>
        </w:rPr>
        <w:t>сооружений</w:t>
      </w:r>
      <w:r>
        <w:rPr>
          <w:rFonts w:ascii="Times New Roman" w:hAnsi="Times New Roman"/>
          <w:spacing w:val="-1"/>
          <w:sz w:val="24"/>
          <w:szCs w:val="24"/>
        </w:rPr>
        <w:t xml:space="preserve"> </w:t>
      </w:r>
      <w:r>
        <w:rPr>
          <w:rFonts w:ascii="Times New Roman" w:hAnsi="Times New Roman"/>
          <w:sz w:val="24"/>
          <w:szCs w:val="24"/>
        </w:rPr>
        <w:t>и инженерных</w:t>
      </w:r>
      <w:r>
        <w:rPr>
          <w:rFonts w:ascii="Times New Roman" w:hAnsi="Times New Roman"/>
          <w:spacing w:val="-2"/>
          <w:sz w:val="24"/>
          <w:szCs w:val="24"/>
        </w:rPr>
        <w:t xml:space="preserve"> </w:t>
      </w:r>
      <w:r>
        <w:rPr>
          <w:rFonts w:ascii="Times New Roman" w:hAnsi="Times New Roman"/>
          <w:sz w:val="24"/>
          <w:szCs w:val="24"/>
        </w:rPr>
        <w:t>сетей.</w:t>
      </w:r>
    </w:p>
    <w:p w:rsidR="00792118" w:rsidRDefault="00D31328">
      <w:pPr>
        <w:pStyle w:val="af6"/>
        <w:tabs>
          <w:tab w:val="left" w:pos="8931"/>
        </w:tabs>
        <w:ind w:right="342" w:firstLine="284"/>
        <w:contextualSpacing/>
        <w:rPr>
          <w:rFonts w:ascii="Times New Roman" w:hAnsi="Times New Roman"/>
          <w:sz w:val="24"/>
          <w:szCs w:val="24"/>
        </w:rPr>
      </w:pPr>
      <w:r>
        <w:rPr>
          <w:rFonts w:ascii="Times New Roman" w:hAnsi="Times New Roman"/>
          <w:sz w:val="24"/>
          <w:szCs w:val="24"/>
        </w:rPr>
        <w:t>Требования к прохождению трасс линий связи и радиофикации, требования к охране линий и сооружений связи и радиофикации определяются постановлением Правительства Российской Федерации от 09.06.1995 № 578 «Об утверждении Правил охраны линий и сооружений связи Российской Федерации» и СП «Градостроительство. Планировка и застройка городских и сельских поселений».</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Охранные зоны линий и сооружений связи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На трассах кабельных и воздушных линий связи и линий радиофикации:</w:t>
      </w:r>
    </w:p>
    <w:p w:rsidR="00792118" w:rsidRDefault="00D31328">
      <w:pPr>
        <w:pStyle w:val="af6"/>
        <w:widowControl/>
        <w:numPr>
          <w:ilvl w:val="0"/>
          <w:numId w:val="3"/>
        </w:numPr>
        <w:tabs>
          <w:tab w:val="left" w:pos="993"/>
        </w:tabs>
        <w:spacing w:after="0"/>
        <w:contextualSpacing/>
        <w:rPr>
          <w:rFonts w:ascii="Times New Roman" w:hAnsi="Times New Roman"/>
          <w:sz w:val="24"/>
          <w:szCs w:val="24"/>
        </w:rPr>
      </w:pPr>
      <w:r>
        <w:rPr>
          <w:rFonts w:ascii="Times New Roman" w:hAnsi="Times New Roman"/>
          <w:sz w:val="24"/>
          <w:szCs w:val="24"/>
        </w:rPr>
        <w:t>устанавливаются охранные зоны с особыми условиями использования:</w:t>
      </w:r>
    </w:p>
    <w:p w:rsidR="00792118" w:rsidRDefault="00D31328">
      <w:pPr>
        <w:pStyle w:val="af6"/>
        <w:numPr>
          <w:ilvl w:val="0"/>
          <w:numId w:val="21"/>
        </w:numPr>
        <w:spacing w:after="0"/>
        <w:contextualSpacing/>
        <w:rPr>
          <w:rFonts w:ascii="Times New Roman" w:hAnsi="Times New Roman"/>
          <w:sz w:val="24"/>
          <w:szCs w:val="24"/>
        </w:rPr>
      </w:pPr>
      <w:r>
        <w:rPr>
          <w:rFonts w:ascii="Times New Roman" w:hAnsi="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792118" w:rsidRDefault="00D31328">
      <w:pPr>
        <w:pStyle w:val="af6"/>
        <w:numPr>
          <w:ilvl w:val="0"/>
          <w:numId w:val="21"/>
        </w:numPr>
        <w:spacing w:after="0"/>
        <w:contextualSpacing/>
        <w:rPr>
          <w:rFonts w:ascii="Times New Roman" w:hAnsi="Times New Roman"/>
          <w:sz w:val="24"/>
          <w:szCs w:val="24"/>
        </w:rPr>
      </w:pPr>
      <w:r>
        <w:rPr>
          <w:rFonts w:ascii="Times New Roman" w:hAnsi="Times New Roman"/>
          <w:sz w:val="24"/>
          <w:szCs w:val="24"/>
        </w:rPr>
        <w:t>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792118" w:rsidRDefault="00D31328">
      <w:pPr>
        <w:pStyle w:val="af6"/>
        <w:widowControl/>
        <w:numPr>
          <w:ilvl w:val="0"/>
          <w:numId w:val="3"/>
        </w:numPr>
        <w:tabs>
          <w:tab w:val="left" w:pos="993"/>
        </w:tabs>
        <w:spacing w:after="0"/>
        <w:contextualSpacing/>
        <w:rPr>
          <w:rFonts w:ascii="Times New Roman" w:hAnsi="Times New Roman"/>
          <w:sz w:val="24"/>
          <w:szCs w:val="24"/>
        </w:rPr>
      </w:pPr>
      <w:r>
        <w:rPr>
          <w:rFonts w:ascii="Times New Roman" w:hAnsi="Times New Roman"/>
          <w:sz w:val="24"/>
          <w:szCs w:val="24"/>
        </w:rPr>
        <w:t>создаются просеки в лесных массивах и зеленых насаждениях:</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вдоль трассы кабеля связи – шириной не менее 6,0 метров (по 3,0 метра с каждой стороны от кабеля связи);</w:t>
      </w:r>
    </w:p>
    <w:p w:rsidR="00792118" w:rsidRDefault="00D31328">
      <w:pPr>
        <w:pStyle w:val="af6"/>
        <w:widowControl/>
        <w:numPr>
          <w:ilvl w:val="0"/>
          <w:numId w:val="3"/>
        </w:numPr>
        <w:tabs>
          <w:tab w:val="left" w:pos="993"/>
        </w:tabs>
        <w:spacing w:after="0"/>
        <w:contextualSpacing/>
        <w:rPr>
          <w:rFonts w:ascii="Times New Roman" w:hAnsi="Times New Roman"/>
          <w:sz w:val="24"/>
          <w:szCs w:val="24"/>
        </w:rPr>
      </w:pPr>
      <w:r>
        <w:rPr>
          <w:rFonts w:ascii="Times New Roman" w:hAnsi="Times New Roman"/>
          <w:sz w:val="24"/>
          <w:szCs w:val="24"/>
        </w:rPr>
        <w:t>все работы в охранных зонах линий и сооружений связи, линий и сооружений</w:t>
      </w:r>
    </w:p>
    <w:p w:rsidR="00792118" w:rsidRDefault="00D31328">
      <w:pPr>
        <w:pStyle w:val="af6"/>
        <w:tabs>
          <w:tab w:val="left" w:pos="993"/>
        </w:tabs>
        <w:spacing w:after="0"/>
        <w:contextualSpacing/>
        <w:rPr>
          <w:rFonts w:ascii="Times New Roman" w:hAnsi="Times New Roman"/>
          <w:sz w:val="24"/>
          <w:szCs w:val="24"/>
        </w:rPr>
      </w:pPr>
      <w:r>
        <w:rPr>
          <w:rFonts w:ascii="Times New Roman" w:hAnsi="Times New Roman"/>
          <w:sz w:val="24"/>
          <w:szCs w:val="24"/>
        </w:rPr>
        <w:t>радиофикации выполняются с соблюдением действующих нормативных документов по правилам производства и приемки работ.</w:t>
      </w:r>
    </w:p>
    <w:p w:rsidR="00792118" w:rsidRDefault="00D31328">
      <w:pPr>
        <w:pStyle w:val="af6"/>
        <w:tabs>
          <w:tab w:val="left" w:pos="993"/>
        </w:tabs>
        <w:spacing w:after="0"/>
        <w:ind w:firstLine="709"/>
        <w:contextualSpacing/>
        <w:rPr>
          <w:rFonts w:ascii="Times New Roman" w:hAnsi="Times New Roman"/>
          <w:sz w:val="24"/>
          <w:szCs w:val="24"/>
        </w:rPr>
      </w:pPr>
      <w:r>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Зоны санитарной охраны источников питьевого водоснабжения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соответствии с СанПиН 2.1.4.1110-02 и СП 31.13330.2012 источники хозяйственно-питьевого водоснабжения должны иметь зоны санитарной охраны (ЗСО).</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w:t>
      </w:r>
      <w:r>
        <w:rPr>
          <w:rFonts w:ascii="Times New Roman" w:hAnsi="Times New Roman"/>
          <w:sz w:val="24"/>
          <w:szCs w:val="24"/>
        </w:rPr>
        <w:lastRenderedPageBreak/>
        <w:t>также территорий, на которых они расположены.</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Граница первого пояса ЗСО водопровода с поверхностным источником устанавливается, с учетом конкретных условий, в следующих пределах:</w:t>
      </w:r>
    </w:p>
    <w:p w:rsidR="00792118" w:rsidRDefault="00D31328">
      <w:pPr>
        <w:pStyle w:val="af6"/>
        <w:spacing w:after="0"/>
        <w:contextualSpacing/>
        <w:rPr>
          <w:rFonts w:ascii="Times New Roman" w:hAnsi="Times New Roman"/>
          <w:sz w:val="24"/>
          <w:szCs w:val="24"/>
        </w:rPr>
      </w:pPr>
      <w:r>
        <w:rPr>
          <w:rFonts w:ascii="Times New Roman" w:hAnsi="Times New Roman"/>
          <w:sz w:val="24"/>
          <w:szCs w:val="24"/>
        </w:rPr>
        <w:t>а) для водотоков:</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вверх по течению – не менее 200 м от водозабора;</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вниз по течению – не менее 100 м от водозабора;</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по прилегающему к водозабору берегу – не менее 100 м от линии уреза воды летне-осенней межени;</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792118" w:rsidRDefault="00D31328">
      <w:pPr>
        <w:pStyle w:val="af6"/>
        <w:spacing w:after="0"/>
        <w:contextualSpacing/>
        <w:rPr>
          <w:rFonts w:ascii="Times New Roman" w:hAnsi="Times New Roman"/>
          <w:sz w:val="24"/>
          <w:szCs w:val="24"/>
        </w:rPr>
      </w:pPr>
      <w:r>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Граница первого пояса ЗСО водопроводных сооружений принимается на расстоянии:</w:t>
      </w:r>
    </w:p>
    <w:p w:rsidR="00792118" w:rsidRDefault="00D31328">
      <w:pPr>
        <w:pStyle w:val="af6"/>
        <w:tabs>
          <w:tab w:val="left" w:pos="993"/>
        </w:tabs>
        <w:spacing w:after="0"/>
        <w:contextualSpacing/>
        <w:rPr>
          <w:rFonts w:ascii="Times New Roman" w:hAnsi="Times New Roman"/>
          <w:sz w:val="24"/>
          <w:szCs w:val="24"/>
        </w:rPr>
      </w:pPr>
      <w:r>
        <w:rPr>
          <w:rFonts w:ascii="Times New Roman" w:hAnsi="Times New Roman"/>
          <w:sz w:val="24"/>
          <w:szCs w:val="24"/>
        </w:rPr>
        <w:t>– от стен запасных и регулирующих емкостей, фильтров и контактных осветлителей – не менее 30 м;</w:t>
      </w:r>
    </w:p>
    <w:p w:rsidR="00792118" w:rsidRDefault="00D31328">
      <w:pPr>
        <w:pStyle w:val="af6"/>
        <w:tabs>
          <w:tab w:val="left" w:pos="993"/>
        </w:tabs>
        <w:spacing w:after="0"/>
        <w:contextualSpacing/>
        <w:rPr>
          <w:rFonts w:ascii="Times New Roman" w:hAnsi="Times New Roman"/>
          <w:sz w:val="24"/>
          <w:szCs w:val="24"/>
        </w:rPr>
      </w:pPr>
      <w:r>
        <w:rPr>
          <w:rFonts w:ascii="Times New Roman" w:hAnsi="Times New Roman"/>
          <w:sz w:val="24"/>
          <w:szCs w:val="24"/>
        </w:rPr>
        <w:t>– от водонапорных башен – не менее 10 м;</w:t>
      </w:r>
    </w:p>
    <w:p w:rsidR="00792118" w:rsidRDefault="00D31328">
      <w:pPr>
        <w:pStyle w:val="af6"/>
        <w:tabs>
          <w:tab w:val="left" w:pos="993"/>
        </w:tabs>
        <w:spacing w:after="0"/>
        <w:contextualSpacing/>
        <w:rPr>
          <w:rFonts w:ascii="Times New Roman" w:hAnsi="Times New Roman"/>
          <w:sz w:val="24"/>
          <w:szCs w:val="24"/>
        </w:rPr>
      </w:pPr>
      <w:r>
        <w:rPr>
          <w:rFonts w:ascii="Times New Roman" w:hAnsi="Times New Roman"/>
          <w:sz w:val="24"/>
          <w:szCs w:val="24"/>
        </w:rPr>
        <w:t>– от остальных помещений (отстойники, реагентное хозяйство, склад хлора, насосные станции и др.) – не менее 15м.</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792118" w:rsidRDefault="00D31328">
      <w:pPr>
        <w:pStyle w:val="af6"/>
        <w:tabs>
          <w:tab w:val="left" w:pos="993"/>
        </w:tabs>
        <w:spacing w:after="0"/>
        <w:contextualSpacing/>
        <w:rPr>
          <w:rFonts w:ascii="Times New Roman" w:hAnsi="Times New Roman"/>
          <w:sz w:val="24"/>
          <w:szCs w:val="24"/>
        </w:rPr>
      </w:pPr>
      <w:r>
        <w:rPr>
          <w:rFonts w:ascii="Times New Roman" w:hAnsi="Times New Roman"/>
          <w:sz w:val="24"/>
          <w:szCs w:val="24"/>
        </w:rPr>
        <w:t>– при отсутствии грунтовых вод не менее 10 м при диаметре водоводов до 1 000 мм и не менее 20 м при диаметре водоводов более 1 000 мм;</w:t>
      </w:r>
    </w:p>
    <w:p w:rsidR="00792118" w:rsidRDefault="00D31328">
      <w:pPr>
        <w:pStyle w:val="af6"/>
        <w:tabs>
          <w:tab w:val="left" w:pos="993"/>
        </w:tabs>
        <w:spacing w:after="0"/>
        <w:contextualSpacing/>
        <w:rPr>
          <w:rFonts w:ascii="Times New Roman" w:hAnsi="Times New Roman"/>
          <w:sz w:val="24"/>
          <w:szCs w:val="24"/>
        </w:rPr>
      </w:pPr>
      <w:r>
        <w:rPr>
          <w:rFonts w:ascii="Times New Roman" w:hAnsi="Times New Roman"/>
          <w:sz w:val="24"/>
          <w:szCs w:val="24"/>
        </w:rPr>
        <w:t>– при наличии грунтовых вод – не менее 50 м вне зависимости от диаметра водоводов.</w:t>
      </w:r>
    </w:p>
    <w:p w:rsidR="00792118" w:rsidRDefault="00D31328">
      <w:pPr>
        <w:pStyle w:val="af6"/>
        <w:ind w:left="930"/>
        <w:contextualSpacing/>
        <w:rPr>
          <w:rFonts w:ascii="Times New Roman" w:hAnsi="Times New Roman"/>
          <w:i/>
          <w:sz w:val="24"/>
          <w:szCs w:val="24"/>
        </w:rPr>
      </w:pPr>
      <w:r>
        <w:rPr>
          <w:rFonts w:ascii="Times New Roman" w:hAnsi="Times New Roman"/>
          <w:i/>
          <w:sz w:val="24"/>
          <w:szCs w:val="24"/>
        </w:rPr>
        <w:t>Не</w:t>
      </w:r>
      <w:r>
        <w:rPr>
          <w:rFonts w:ascii="Times New Roman" w:hAnsi="Times New Roman"/>
          <w:i/>
          <w:spacing w:val="-1"/>
          <w:sz w:val="24"/>
          <w:szCs w:val="24"/>
        </w:rPr>
        <w:t xml:space="preserve"> </w:t>
      </w:r>
      <w:r>
        <w:rPr>
          <w:rFonts w:ascii="Times New Roman" w:hAnsi="Times New Roman"/>
          <w:i/>
          <w:sz w:val="24"/>
          <w:szCs w:val="24"/>
        </w:rPr>
        <w:t>допускается:</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посадка высокоствольных деревьев,</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 xml:space="preserve"> все виды строительства, не имеющие непосредственного отношения к </w:t>
      </w:r>
      <w:r>
        <w:rPr>
          <w:rFonts w:ascii="Times New Roman" w:hAnsi="Times New Roman"/>
          <w:sz w:val="24"/>
          <w:szCs w:val="24"/>
        </w:rPr>
        <w:lastRenderedPageBreak/>
        <w:t>эксплуатации, реконструкции и расширению водопроводных сооружений, в том числе прокладка трубопроводов различного назначения,</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 xml:space="preserve"> размещение жилых и хозяйственно-бытовых зданий, проживание  людей;</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 xml:space="preserve"> закачка отработанных вод в подземные горизонты;</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 xml:space="preserve"> подземное складирование твердых отходов;</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 xml:space="preserve"> разработка недр земли;</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 эпидемиологического надзора, выданного с учетом заключения органов геологического контроля);</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 xml:space="preserve"> применение удобрений и ядохимикатов;</w:t>
      </w:r>
    </w:p>
    <w:p w:rsidR="00792118" w:rsidRDefault="00D31328">
      <w:pPr>
        <w:pStyle w:val="af6"/>
        <w:numPr>
          <w:ilvl w:val="0"/>
          <w:numId w:val="22"/>
        </w:numPr>
        <w:spacing w:after="0"/>
        <w:contextualSpacing/>
        <w:rPr>
          <w:rFonts w:ascii="Times New Roman" w:hAnsi="Times New Roman"/>
          <w:sz w:val="24"/>
          <w:szCs w:val="24"/>
        </w:rPr>
      </w:pPr>
      <w:r>
        <w:rPr>
          <w:rFonts w:ascii="Times New Roman" w:hAnsi="Times New Roman"/>
          <w:sz w:val="24"/>
          <w:szCs w:val="24"/>
        </w:rPr>
        <w:t xml:space="preserve"> рубка леса главного пользования и реконструкции.</w:t>
      </w:r>
    </w:p>
    <w:p w:rsidR="00792118" w:rsidRDefault="00792118">
      <w:pPr>
        <w:pStyle w:val="af6"/>
        <w:spacing w:after="0"/>
        <w:ind w:left="1544"/>
        <w:contextualSpacing/>
        <w:rPr>
          <w:rFonts w:ascii="Times New Roman" w:hAnsi="Times New Roman"/>
          <w:b/>
          <w:i/>
          <w:sz w:val="24"/>
          <w:szCs w:val="24"/>
        </w:rPr>
      </w:pP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Водоохранная зона и прибрежная защитная полоса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 xml:space="preserve">Ширина водоохранной зоны рек или ручьев устанавливается от их истока для рек или ручьев протяженностью: </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 xml:space="preserve">до десяти километров – в размере пятидесяти метров; </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 xml:space="preserve">от десяти до пятидесяти километров – в размере ста метров; </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от пятидесяти километров и более – в размере двухсот метров.</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Водоохранные зоны магистральных или межхозяйственных каналов совпадают по ширине с полосами отводов таких каналов.</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w:t>
      </w:r>
      <w:r>
        <w:rPr>
          <w:rFonts w:ascii="Times New Roman" w:hAnsi="Times New Roman"/>
          <w:sz w:val="24"/>
          <w:szCs w:val="24"/>
        </w:rPr>
        <w:lastRenderedPageBreak/>
        <w:t>других водных биологических ресурсов), устанавливается в размере двухсот метров независимо от уклона прилегающих земель.</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Согласно ст. 65 Водного кодекса Российской Федерации в границах водоохранных зон запрещаются:</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использование сточных вод в целях регулирования плодородия почв;</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осуществление авиационных мер по борьбе с вредными организмами;</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сброс сточных, в том числе дренажных, вод;</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92118" w:rsidRDefault="00D31328">
      <w:pPr>
        <w:pStyle w:val="af6"/>
        <w:spacing w:after="0"/>
        <w:ind w:firstLine="709"/>
        <w:contextualSpacing/>
        <w:rPr>
          <w:rFonts w:ascii="Times New Roman" w:hAnsi="Times New Roman"/>
          <w:sz w:val="24"/>
          <w:szCs w:val="24"/>
        </w:rPr>
      </w:pPr>
      <w:r>
        <w:rPr>
          <w:rFonts w:ascii="Times New Roman" w:hAnsi="Times New Roman"/>
          <w:i/>
          <w:sz w:val="24"/>
          <w:szCs w:val="24"/>
        </w:rPr>
        <w:t>В границах водоохранных зон допускаются</w:t>
      </w:r>
      <w:r>
        <w:rPr>
          <w:rFonts w:ascii="Times New Roman" w:hAnsi="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w:t>
      </w:r>
      <w:r>
        <w:rPr>
          <w:rFonts w:ascii="Times New Roman" w:hAnsi="Times New Roman"/>
          <w:sz w:val="24"/>
          <w:szCs w:val="24"/>
        </w:rPr>
        <w:lastRenderedPageBreak/>
        <w:t xml:space="preserve">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централизованные системы водоотведения (канализации), централизованные ливневые системы водоотведения;</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792118" w:rsidRDefault="00D31328">
      <w:pPr>
        <w:pStyle w:val="af6"/>
        <w:spacing w:after="0"/>
        <w:ind w:firstLine="709"/>
        <w:contextualSpacing/>
        <w:rPr>
          <w:rFonts w:ascii="Times New Roman" w:hAnsi="Times New Roman"/>
          <w:i/>
          <w:sz w:val="24"/>
          <w:szCs w:val="24"/>
        </w:rPr>
      </w:pPr>
      <w:r>
        <w:rPr>
          <w:rFonts w:ascii="Times New Roman" w:hAnsi="Times New Roman"/>
          <w:i/>
          <w:sz w:val="24"/>
          <w:szCs w:val="24"/>
        </w:rPr>
        <w:t>В границах прибрежных защитных полос наряду с установленными ч. 15 ст. 65 Водного кодекса ограничениями запрещаются:</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распашка земель;</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размещение отвалов размываемых грунтов;</w:t>
      </w:r>
    </w:p>
    <w:p w:rsidR="00792118" w:rsidRDefault="00D31328">
      <w:pPr>
        <w:pStyle w:val="af6"/>
        <w:numPr>
          <w:ilvl w:val="0"/>
          <w:numId w:val="23"/>
        </w:numPr>
        <w:spacing w:after="0"/>
        <w:contextualSpacing/>
        <w:rPr>
          <w:rFonts w:ascii="Times New Roman" w:hAnsi="Times New Roman"/>
          <w:sz w:val="24"/>
          <w:szCs w:val="24"/>
        </w:rPr>
      </w:pPr>
      <w:r>
        <w:rPr>
          <w:rFonts w:ascii="Times New Roman" w:hAnsi="Times New Roman"/>
          <w:sz w:val="24"/>
          <w:szCs w:val="24"/>
        </w:rPr>
        <w:t>выпас сельскохозяйственных животных и организация для них летних лагерей, ванн.</w:t>
      </w:r>
    </w:p>
    <w:p w:rsidR="00792118" w:rsidRDefault="00D31328">
      <w:pPr>
        <w:pStyle w:val="af6"/>
        <w:tabs>
          <w:tab w:val="left" w:pos="993"/>
        </w:tabs>
        <w:spacing w:after="0"/>
        <w:contextualSpacing/>
        <w:rPr>
          <w:rFonts w:ascii="Times New Roman" w:hAnsi="Times New Roman"/>
          <w:b/>
          <w:sz w:val="24"/>
          <w:szCs w:val="24"/>
        </w:rPr>
      </w:pPr>
      <w:r>
        <w:rPr>
          <w:rFonts w:ascii="Times New Roman" w:hAnsi="Times New Roman"/>
          <w:sz w:val="24"/>
          <w:szCs w:val="24"/>
        </w:rPr>
        <w:tab/>
        <w:t>На карте Градостроительного зонирования, совмещенной с картой зон с особыми условиями использования территории» отображены водоохранные зоны и прибрежные защитные полосы.</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Зоны затопления и подтопления</w:t>
      </w:r>
    </w:p>
    <w:p w:rsidR="00792118" w:rsidRDefault="00D31328">
      <w:pPr>
        <w:pStyle w:val="af6"/>
        <w:spacing w:after="0"/>
        <w:ind w:firstLine="284"/>
        <w:contextualSpacing/>
        <w:rPr>
          <w:rFonts w:ascii="Times New Roman" w:hAnsi="Times New Roman"/>
          <w:sz w:val="24"/>
          <w:szCs w:val="24"/>
        </w:rPr>
      </w:pPr>
      <w:r>
        <w:rPr>
          <w:rFonts w:ascii="Times New Roman" w:hAnsi="Times New Roman"/>
          <w:sz w:val="24"/>
          <w:szCs w:val="24"/>
        </w:rPr>
        <w:t xml:space="preserve">    В соответствии с ч. 5 ст. 67.1 Водного кодекса Российской Федерации границы зон </w:t>
      </w:r>
      <w:r>
        <w:rPr>
          <w:rFonts w:ascii="Times New Roman" w:hAnsi="Times New Roman"/>
          <w:sz w:val="24"/>
          <w:szCs w:val="24"/>
        </w:rPr>
        <w:lastRenderedPageBreak/>
        <w:t>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792118" w:rsidRDefault="00D31328">
      <w:pPr>
        <w:pStyle w:val="af6"/>
        <w:spacing w:after="0"/>
        <w:ind w:firstLine="284"/>
        <w:contextualSpacing/>
        <w:rPr>
          <w:rFonts w:ascii="Times New Roman" w:hAnsi="Times New Roman"/>
          <w:sz w:val="24"/>
          <w:szCs w:val="24"/>
        </w:rPr>
      </w:pPr>
      <w:r>
        <w:rPr>
          <w:rFonts w:ascii="Times New Roman" w:hAnsi="Times New Roman"/>
          <w:sz w:val="24"/>
          <w:szCs w:val="24"/>
        </w:rPr>
        <w:t xml:space="preserve">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792118" w:rsidRDefault="00D31328">
      <w:pPr>
        <w:pStyle w:val="af6"/>
        <w:spacing w:after="0"/>
        <w:contextualSpacing/>
        <w:rPr>
          <w:rFonts w:ascii="Times New Roman" w:hAnsi="Times New Roman"/>
          <w:sz w:val="24"/>
          <w:szCs w:val="24"/>
        </w:rPr>
      </w:pPr>
      <w:r>
        <w:rPr>
          <w:rFonts w:ascii="Times New Roman" w:hAnsi="Times New Roman"/>
          <w:sz w:val="24"/>
          <w:szCs w:val="24"/>
        </w:rPr>
        <w:t>1. Зоны затопления определяются в отношении:</w:t>
      </w:r>
    </w:p>
    <w:p w:rsidR="00792118" w:rsidRDefault="00D31328">
      <w:pPr>
        <w:pStyle w:val="af6"/>
        <w:numPr>
          <w:ilvl w:val="0"/>
          <w:numId w:val="24"/>
        </w:numPr>
        <w:spacing w:after="0"/>
        <w:contextualSpacing/>
        <w:rPr>
          <w:rFonts w:ascii="Times New Roman" w:hAnsi="Times New Roman"/>
          <w:sz w:val="24"/>
          <w:szCs w:val="24"/>
        </w:rPr>
      </w:pPr>
      <w:r>
        <w:rPr>
          <w:rFonts w:ascii="Times New Roman" w:hAnsi="Times New Roman"/>
          <w:sz w:val="24"/>
          <w:szCs w:val="24"/>
        </w:rPr>
        <w:t>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92118" w:rsidRDefault="00D31328">
      <w:pPr>
        <w:pStyle w:val="af6"/>
        <w:numPr>
          <w:ilvl w:val="0"/>
          <w:numId w:val="24"/>
        </w:numPr>
        <w:spacing w:after="0"/>
        <w:contextualSpacing/>
        <w:rPr>
          <w:rFonts w:ascii="Times New Roman" w:hAnsi="Times New Roman"/>
          <w:sz w:val="24"/>
          <w:szCs w:val="24"/>
        </w:rPr>
      </w:pPr>
      <w:r>
        <w:rPr>
          <w:rFonts w:ascii="Times New Roman" w:hAnsi="Times New Roman"/>
          <w:sz w:val="24"/>
          <w:szCs w:val="24"/>
        </w:rPr>
        <w:t>территорий, прилегающих к устьевым участкам водотоков, затапливаемых в результате нагонных явлений расчетной обеспеченности;</w:t>
      </w:r>
    </w:p>
    <w:p w:rsidR="00792118" w:rsidRDefault="00D31328">
      <w:pPr>
        <w:pStyle w:val="af6"/>
        <w:numPr>
          <w:ilvl w:val="0"/>
          <w:numId w:val="24"/>
        </w:numPr>
        <w:spacing w:after="0"/>
        <w:contextualSpacing/>
        <w:rPr>
          <w:rFonts w:ascii="Times New Roman" w:hAnsi="Times New Roman"/>
          <w:sz w:val="24"/>
          <w:szCs w:val="24"/>
        </w:rPr>
      </w:pPr>
      <w:r>
        <w:rPr>
          <w:rFonts w:ascii="Times New Roman" w:hAnsi="Times New Roman"/>
          <w:sz w:val="24"/>
          <w:szCs w:val="24"/>
        </w:rPr>
        <w:t xml:space="preserve">территорий, прилегающих к естественным водоемам, затапливаемых при уровнях воды однопроцентной обеспеченности; </w:t>
      </w:r>
    </w:p>
    <w:p w:rsidR="00792118" w:rsidRDefault="00D31328">
      <w:pPr>
        <w:pStyle w:val="af6"/>
        <w:numPr>
          <w:ilvl w:val="0"/>
          <w:numId w:val="24"/>
        </w:numPr>
        <w:spacing w:after="0"/>
        <w:contextualSpacing/>
        <w:rPr>
          <w:rFonts w:ascii="Times New Roman" w:hAnsi="Times New Roman"/>
          <w:sz w:val="24"/>
          <w:szCs w:val="24"/>
        </w:rPr>
      </w:pPr>
      <w:r>
        <w:rPr>
          <w:rFonts w:ascii="Times New Roman" w:hAnsi="Times New Roman"/>
          <w:sz w:val="24"/>
          <w:szCs w:val="24"/>
        </w:rPr>
        <w:t>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92118" w:rsidRDefault="00D31328">
      <w:pPr>
        <w:pStyle w:val="af6"/>
        <w:numPr>
          <w:ilvl w:val="0"/>
          <w:numId w:val="24"/>
        </w:numPr>
        <w:spacing w:after="0"/>
        <w:contextualSpacing/>
        <w:rPr>
          <w:rFonts w:ascii="Times New Roman" w:hAnsi="Times New Roman"/>
          <w:sz w:val="24"/>
          <w:szCs w:val="24"/>
        </w:rPr>
      </w:pPr>
      <w:r>
        <w:rPr>
          <w:rFonts w:ascii="Times New Roman" w:hAnsi="Times New Roman"/>
          <w:sz w:val="24"/>
          <w:szCs w:val="24"/>
        </w:rPr>
        <w:t xml:space="preserve">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792118" w:rsidRDefault="00D31328">
      <w:pPr>
        <w:pStyle w:val="af6"/>
        <w:spacing w:after="0"/>
        <w:contextualSpacing/>
        <w:rPr>
          <w:rFonts w:ascii="Times New Roman" w:hAnsi="Times New Roman"/>
          <w:sz w:val="24"/>
          <w:szCs w:val="24"/>
        </w:rPr>
      </w:pPr>
      <w:r>
        <w:rPr>
          <w:rFonts w:ascii="Times New Roman" w:hAnsi="Times New Roman"/>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792118" w:rsidRDefault="00D31328">
      <w:pPr>
        <w:shd w:val="clear" w:color="auto" w:fill="FFFFFF"/>
        <w:spacing w:before="210"/>
        <w:ind w:firstLine="540"/>
        <w:rPr>
          <w:rFonts w:ascii="Times New Roman" w:hAnsi="Times New Roman" w:cs="Times New Roman"/>
          <w:color w:val="000000"/>
          <w:sz w:val="24"/>
          <w:szCs w:val="24"/>
        </w:rPr>
      </w:pPr>
      <w:r>
        <w:rPr>
          <w:rFonts w:ascii="Times New Roman" w:hAnsi="Times New Roman" w:cs="Times New Roman"/>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92118" w:rsidRDefault="00D31328">
      <w:pPr>
        <w:pStyle w:val="afa"/>
        <w:numPr>
          <w:ilvl w:val="0"/>
          <w:numId w:val="25"/>
        </w:numPr>
        <w:rPr>
          <w:rFonts w:ascii="Times New Roman" w:hAnsi="Times New Roman"/>
          <w:sz w:val="24"/>
          <w:szCs w:val="24"/>
        </w:rPr>
      </w:pPr>
      <w:r>
        <w:rPr>
          <w:rFonts w:ascii="Times New Roman" w:hAnsi="Times New Roman"/>
          <w:sz w:val="24"/>
          <w:szCs w:val="24"/>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92118" w:rsidRDefault="00D31328">
      <w:pPr>
        <w:pStyle w:val="afa"/>
        <w:numPr>
          <w:ilvl w:val="0"/>
          <w:numId w:val="25"/>
        </w:numPr>
        <w:rPr>
          <w:rFonts w:ascii="Times New Roman" w:hAnsi="Times New Roman"/>
          <w:sz w:val="24"/>
          <w:szCs w:val="24"/>
        </w:rPr>
      </w:pPr>
      <w:r>
        <w:rPr>
          <w:rFonts w:ascii="Times New Roman" w:hAnsi="Times New Roman"/>
          <w:sz w:val="24"/>
          <w:szCs w:val="24"/>
        </w:rPr>
        <w:t>использование сточных вод в целях регулирования плодородия почв;</w:t>
      </w:r>
    </w:p>
    <w:p w:rsidR="00792118" w:rsidRDefault="00D31328">
      <w:pPr>
        <w:pStyle w:val="afa"/>
        <w:numPr>
          <w:ilvl w:val="0"/>
          <w:numId w:val="25"/>
        </w:numPr>
        <w:rPr>
          <w:rFonts w:ascii="Times New Roman" w:hAnsi="Times New Roman"/>
          <w:sz w:val="24"/>
          <w:szCs w:val="24"/>
        </w:rPr>
      </w:pPr>
      <w:r>
        <w:rPr>
          <w:rFonts w:ascii="Times New Roman" w:hAnsi="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92118" w:rsidRDefault="00D31328">
      <w:pPr>
        <w:pStyle w:val="afa"/>
        <w:numPr>
          <w:ilvl w:val="0"/>
          <w:numId w:val="25"/>
        </w:numPr>
        <w:rPr>
          <w:rFonts w:ascii="Times New Roman" w:hAnsi="Times New Roman"/>
          <w:sz w:val="24"/>
          <w:szCs w:val="24"/>
        </w:rPr>
      </w:pPr>
      <w:r>
        <w:rPr>
          <w:rFonts w:ascii="Times New Roman" w:hAnsi="Times New Roman"/>
          <w:sz w:val="24"/>
          <w:szCs w:val="24"/>
        </w:rPr>
        <w:t>осуществление авиационных мер по борьбе с вредными организмами.</w:t>
      </w:r>
    </w:p>
    <w:p w:rsidR="00792118" w:rsidRDefault="00D31328">
      <w:pPr>
        <w:ind w:firstLine="284"/>
        <w:rPr>
          <w:rFonts w:ascii="Times New Roman" w:hAnsi="Times New Roman" w:cs="Times New Roman"/>
          <w:sz w:val="24"/>
          <w:szCs w:val="24"/>
        </w:rPr>
      </w:pPr>
      <w:r>
        <w:rPr>
          <w:rFonts w:ascii="Times New Roman" w:hAnsi="Times New Roman" w:cs="Times New Roman"/>
          <w:sz w:val="24"/>
          <w:szCs w:val="24"/>
        </w:rPr>
        <w:t xml:space="preserve">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w:t>
      </w:r>
      <w:r>
        <w:rPr>
          <w:rFonts w:ascii="Times New Roman" w:hAnsi="Times New Roman" w:cs="Times New Roman"/>
          <w:sz w:val="24"/>
          <w:szCs w:val="24"/>
        </w:rPr>
        <w:lastRenderedPageBreak/>
        <w:t>самоуправления в пределах их полномочий в соответствии со статьями 24 - 27 Водного  Кодекса Российской Федерации.</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Санитарно-защитная зона (СЗЗ)</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Регламенты использования территории СЗЗ определены СанПиН 2.2.1/2.1.1.1200-03.</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Регламенты ограничений по требованиям охраны транспортных объектов и коммуникаций</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целях обеспечения нормальной эксплуатации сооружений, устройств и других объектов транспорта на землях, прилегающих к землям, предоставленным в пользование предприятиям, учреждениям и организациям транспорта, могут устанавливаться охранные зоны, в которых вводятся особые условия землепользования.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К охранным зонам транспорта относятся земельные участки, необходимые для обеспечения сохранности, прочности и устойчивости сооружений, устройств и других объектов транспорта, а также земли с подвижными песками, прилегающие к землям транспорта.</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целях обеспечения безопасности строительными нормами и правилами устанавливаются необходимые расстояния от сооружений, устройств и других объектов транспорта до населенных пунктов, промышленных, сельскохозяйственных и других предприятий, отдельных зданий и сооружений.</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Порядок установления охранных зон, их размеров и режима пользования землями охранных зон определяется для каждого вида транспорта в соответствии с действующим законодательством.</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Земли охранных зон транспорта остаются в пользовании других землепользователей и используются ими с соблюдением установленных ограничений.</w:t>
      </w: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Придорожные полосы автомобильных дорог</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lastRenderedPageBreak/>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75 метров для автомобильных дорог первой и второй категорий;</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50 метров для автомобильных дорог третьей и четвёртой категории;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25 метров для автомобильных дорог пятой категории;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 xml:space="preserve">150 метров для участков автомобильных дорог, построенных для объездов городов с численностью населения свыше 250 тысяч человек. </w:t>
      </w:r>
    </w:p>
    <w:p w:rsidR="00792118" w:rsidRDefault="00D31328">
      <w:pPr>
        <w:pStyle w:val="af6"/>
        <w:spacing w:before="45"/>
        <w:ind w:left="222" w:right="347" w:firstLine="707"/>
        <w:contextualSpacing/>
        <w:rPr>
          <w:rFonts w:ascii="Times New Roman" w:hAnsi="Times New Roman"/>
          <w:sz w:val="24"/>
          <w:szCs w:val="24"/>
        </w:rPr>
      </w:pPr>
      <w:r>
        <w:rPr>
          <w:rFonts w:ascii="Times New Roman" w:hAnsi="Times New Roman"/>
          <w:sz w:val="24"/>
          <w:szCs w:val="24"/>
        </w:rPr>
        <w:t>В границах придорожных полос автомобильных дорог в соответствии с</w:t>
      </w:r>
    </w:p>
    <w:p w:rsidR="00792118" w:rsidRDefault="00D31328">
      <w:pPr>
        <w:pStyle w:val="af6"/>
        <w:spacing w:before="45"/>
        <w:ind w:right="347"/>
        <w:contextualSpacing/>
        <w:rPr>
          <w:rFonts w:ascii="Times New Roman" w:hAnsi="Times New Roman"/>
          <w:sz w:val="24"/>
          <w:szCs w:val="24"/>
        </w:rPr>
      </w:pPr>
      <w:r>
        <w:rPr>
          <w:rFonts w:ascii="Times New Roman" w:hAnsi="Times New Roman"/>
          <w:sz w:val="24"/>
          <w:szCs w:val="24"/>
        </w:rPr>
        <w:t>положениями</w:t>
      </w:r>
      <w:r>
        <w:rPr>
          <w:rFonts w:ascii="Times New Roman" w:hAnsi="Times New Roman"/>
          <w:spacing w:val="-46"/>
          <w:sz w:val="24"/>
          <w:szCs w:val="24"/>
        </w:rPr>
        <w:t xml:space="preserve"> </w:t>
      </w:r>
      <w:r>
        <w:rPr>
          <w:rFonts w:ascii="Times New Roman" w:hAnsi="Times New Roman"/>
          <w:sz w:val="24"/>
          <w:szCs w:val="24"/>
        </w:rPr>
        <w:t>Федерального закона «Об автомобильных дорогах и дорожной деятельности в Российской</w:t>
      </w:r>
      <w:r>
        <w:rPr>
          <w:rFonts w:ascii="Times New Roman" w:hAnsi="Times New Roman"/>
          <w:spacing w:val="1"/>
          <w:sz w:val="24"/>
          <w:szCs w:val="24"/>
        </w:rPr>
        <w:t xml:space="preserve"> </w:t>
      </w:r>
      <w:r>
        <w:rPr>
          <w:rFonts w:ascii="Times New Roman" w:hAnsi="Times New Roman"/>
          <w:sz w:val="24"/>
          <w:szCs w:val="24"/>
        </w:rPr>
        <w:t>Федерации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внесении</w:t>
      </w:r>
      <w:r>
        <w:rPr>
          <w:rFonts w:ascii="Times New Roman" w:hAnsi="Times New Roman"/>
          <w:spacing w:val="1"/>
          <w:sz w:val="24"/>
          <w:szCs w:val="24"/>
        </w:rPr>
        <w:t xml:space="preserve"> </w:t>
      </w:r>
      <w:r>
        <w:rPr>
          <w:rFonts w:ascii="Times New Roman" w:hAnsi="Times New Roman"/>
          <w:sz w:val="24"/>
          <w:szCs w:val="24"/>
        </w:rPr>
        <w:t>изменений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отдельные</w:t>
      </w:r>
      <w:r>
        <w:rPr>
          <w:rFonts w:ascii="Times New Roman" w:hAnsi="Times New Roman"/>
          <w:spacing w:val="1"/>
          <w:sz w:val="24"/>
          <w:szCs w:val="24"/>
        </w:rPr>
        <w:t xml:space="preserve"> </w:t>
      </w:r>
      <w:r>
        <w:rPr>
          <w:rFonts w:ascii="Times New Roman" w:hAnsi="Times New Roman"/>
          <w:sz w:val="24"/>
          <w:szCs w:val="24"/>
        </w:rPr>
        <w:t>законодательные</w:t>
      </w:r>
      <w:r>
        <w:rPr>
          <w:rFonts w:ascii="Times New Roman" w:hAnsi="Times New Roman"/>
          <w:spacing w:val="1"/>
          <w:sz w:val="24"/>
          <w:szCs w:val="24"/>
        </w:rPr>
        <w:t xml:space="preserve"> </w:t>
      </w:r>
      <w:r>
        <w:rPr>
          <w:rFonts w:ascii="Times New Roman" w:hAnsi="Times New Roman"/>
          <w:sz w:val="24"/>
          <w:szCs w:val="24"/>
        </w:rPr>
        <w:t>акты</w:t>
      </w:r>
      <w:r>
        <w:rPr>
          <w:rFonts w:ascii="Times New Roman" w:hAnsi="Times New Roman"/>
          <w:spacing w:val="1"/>
          <w:sz w:val="24"/>
          <w:szCs w:val="24"/>
        </w:rPr>
        <w:t xml:space="preserve"> </w:t>
      </w:r>
      <w:r>
        <w:rPr>
          <w:rFonts w:ascii="Times New Roman" w:hAnsi="Times New Roman"/>
          <w:sz w:val="24"/>
          <w:szCs w:val="24"/>
        </w:rPr>
        <w:t>Российской</w:t>
      </w:r>
      <w:r>
        <w:rPr>
          <w:rFonts w:ascii="Times New Roman" w:hAnsi="Times New Roman"/>
          <w:spacing w:val="1"/>
          <w:sz w:val="24"/>
          <w:szCs w:val="24"/>
        </w:rPr>
        <w:t xml:space="preserve"> </w:t>
      </w:r>
      <w:r>
        <w:rPr>
          <w:rFonts w:ascii="Times New Roman" w:hAnsi="Times New Roman"/>
          <w:sz w:val="24"/>
          <w:szCs w:val="24"/>
        </w:rPr>
        <w:t>Федерации»</w:t>
      </w:r>
      <w:r>
        <w:rPr>
          <w:rFonts w:ascii="Times New Roman" w:hAnsi="Times New Roman"/>
          <w:spacing w:val="1"/>
          <w:sz w:val="24"/>
          <w:szCs w:val="24"/>
        </w:rPr>
        <w:t xml:space="preserve"> </w:t>
      </w:r>
      <w:r>
        <w:rPr>
          <w:rFonts w:ascii="Times New Roman" w:hAnsi="Times New Roman"/>
          <w:sz w:val="24"/>
          <w:szCs w:val="24"/>
        </w:rPr>
        <w:t>допускаются</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наличии</w:t>
      </w:r>
      <w:r>
        <w:rPr>
          <w:rFonts w:ascii="Times New Roman" w:hAnsi="Times New Roman"/>
          <w:spacing w:val="1"/>
          <w:sz w:val="24"/>
          <w:szCs w:val="24"/>
        </w:rPr>
        <w:t xml:space="preserve"> </w:t>
      </w:r>
      <w:r>
        <w:rPr>
          <w:rFonts w:ascii="Times New Roman" w:hAnsi="Times New Roman"/>
          <w:sz w:val="24"/>
          <w:szCs w:val="24"/>
        </w:rPr>
        <w:t>согласия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письменной</w:t>
      </w:r>
      <w:r>
        <w:rPr>
          <w:rFonts w:ascii="Times New Roman" w:hAnsi="Times New Roman"/>
          <w:spacing w:val="1"/>
          <w:sz w:val="24"/>
          <w:szCs w:val="24"/>
        </w:rPr>
        <w:t xml:space="preserve"> </w:t>
      </w:r>
      <w:r>
        <w:rPr>
          <w:rFonts w:ascii="Times New Roman" w:hAnsi="Times New Roman"/>
          <w:sz w:val="24"/>
          <w:szCs w:val="24"/>
        </w:rPr>
        <w:t>форме</w:t>
      </w:r>
      <w:r>
        <w:rPr>
          <w:rFonts w:ascii="Times New Roman" w:hAnsi="Times New Roman"/>
          <w:spacing w:val="1"/>
          <w:sz w:val="24"/>
          <w:szCs w:val="24"/>
        </w:rPr>
        <w:t xml:space="preserve"> </w:t>
      </w:r>
      <w:r>
        <w:rPr>
          <w:rFonts w:ascii="Times New Roman" w:hAnsi="Times New Roman"/>
          <w:sz w:val="24"/>
          <w:szCs w:val="24"/>
        </w:rPr>
        <w:t>владельца</w:t>
      </w:r>
      <w:r>
        <w:rPr>
          <w:rFonts w:ascii="Times New Roman" w:hAnsi="Times New Roman"/>
          <w:spacing w:val="1"/>
          <w:sz w:val="24"/>
          <w:szCs w:val="24"/>
        </w:rPr>
        <w:t xml:space="preserve"> </w:t>
      </w:r>
      <w:r>
        <w:rPr>
          <w:rFonts w:ascii="Times New Roman" w:hAnsi="Times New Roman"/>
          <w:sz w:val="24"/>
          <w:szCs w:val="24"/>
        </w:rPr>
        <w:t>автомобильной</w:t>
      </w:r>
      <w:r>
        <w:rPr>
          <w:rFonts w:ascii="Times New Roman" w:hAnsi="Times New Roman"/>
          <w:spacing w:val="-1"/>
          <w:sz w:val="24"/>
          <w:szCs w:val="24"/>
        </w:rPr>
        <w:t xml:space="preserve"> </w:t>
      </w:r>
      <w:r>
        <w:rPr>
          <w:rFonts w:ascii="Times New Roman" w:hAnsi="Times New Roman"/>
          <w:sz w:val="24"/>
          <w:szCs w:val="24"/>
        </w:rPr>
        <w:t>дороги: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792118" w:rsidRDefault="00D31328">
      <w:pPr>
        <w:pStyle w:val="afa"/>
        <w:tabs>
          <w:tab w:val="left" w:pos="1542"/>
        </w:tabs>
        <w:spacing w:before="120" w:line="240" w:lineRule="auto"/>
        <w:ind w:left="929"/>
        <w:rPr>
          <w:rFonts w:ascii="Times New Roman" w:hAnsi="Times New Roman"/>
          <w:b/>
          <w:i/>
          <w:sz w:val="24"/>
          <w:szCs w:val="24"/>
        </w:rPr>
      </w:pPr>
      <w:r>
        <w:rPr>
          <w:rFonts w:ascii="Times New Roman" w:hAnsi="Times New Roman"/>
          <w:b/>
          <w:i/>
          <w:sz w:val="24"/>
          <w:szCs w:val="24"/>
        </w:rPr>
        <w:tab/>
      </w:r>
      <w:r>
        <w:rPr>
          <w:rFonts w:ascii="Times New Roman" w:hAnsi="Times New Roman"/>
          <w:b/>
          <w:sz w:val="24"/>
          <w:szCs w:val="24"/>
        </w:rPr>
        <w:t>Охранные зоны объектов теплоснабжения</w:t>
      </w:r>
    </w:p>
    <w:p w:rsidR="00792118" w:rsidRDefault="00D31328">
      <w:pPr>
        <w:pStyle w:val="af6"/>
        <w:ind w:left="222" w:right="348" w:firstLine="707"/>
        <w:contextualSpacing/>
        <w:rPr>
          <w:rFonts w:ascii="Times New Roman" w:hAnsi="Times New Roman"/>
          <w:sz w:val="24"/>
          <w:szCs w:val="24"/>
        </w:rPr>
      </w:pPr>
      <w:r>
        <w:rPr>
          <w:rFonts w:ascii="Times New Roman" w:hAnsi="Times New Roman"/>
          <w:sz w:val="24"/>
          <w:szCs w:val="24"/>
        </w:rPr>
        <w:t>Ограничения</w:t>
      </w:r>
      <w:r>
        <w:rPr>
          <w:rFonts w:ascii="Times New Roman" w:hAnsi="Times New Roman"/>
          <w:spacing w:val="1"/>
          <w:sz w:val="24"/>
          <w:szCs w:val="24"/>
        </w:rPr>
        <w:t xml:space="preserve"> </w:t>
      </w:r>
      <w:r>
        <w:rPr>
          <w:rFonts w:ascii="Times New Roman" w:hAnsi="Times New Roman"/>
          <w:sz w:val="24"/>
          <w:szCs w:val="24"/>
        </w:rPr>
        <w:t>использования</w:t>
      </w:r>
      <w:r>
        <w:rPr>
          <w:rFonts w:ascii="Times New Roman" w:hAnsi="Times New Roman"/>
          <w:spacing w:val="1"/>
          <w:sz w:val="24"/>
          <w:szCs w:val="24"/>
        </w:rPr>
        <w:t xml:space="preserve"> </w:t>
      </w:r>
      <w:r>
        <w:rPr>
          <w:rFonts w:ascii="Times New Roman" w:hAnsi="Times New Roman"/>
          <w:sz w:val="24"/>
          <w:szCs w:val="24"/>
        </w:rPr>
        <w:t>земельных</w:t>
      </w:r>
      <w:r>
        <w:rPr>
          <w:rFonts w:ascii="Times New Roman" w:hAnsi="Times New Roman"/>
          <w:spacing w:val="1"/>
          <w:sz w:val="24"/>
          <w:szCs w:val="24"/>
        </w:rPr>
        <w:t xml:space="preserve"> </w:t>
      </w:r>
      <w:r>
        <w:rPr>
          <w:rFonts w:ascii="Times New Roman" w:hAnsi="Times New Roman"/>
          <w:sz w:val="24"/>
          <w:szCs w:val="24"/>
        </w:rPr>
        <w:t>участков</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объектов</w:t>
      </w:r>
      <w:r>
        <w:rPr>
          <w:rFonts w:ascii="Times New Roman" w:hAnsi="Times New Roman"/>
          <w:spacing w:val="1"/>
          <w:sz w:val="24"/>
          <w:szCs w:val="24"/>
        </w:rPr>
        <w:t xml:space="preserve"> </w:t>
      </w:r>
      <w:r>
        <w:rPr>
          <w:rFonts w:ascii="Times New Roman" w:hAnsi="Times New Roman"/>
          <w:sz w:val="24"/>
          <w:szCs w:val="24"/>
        </w:rPr>
        <w:t>капитального строительства</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зонах</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особыми</w:t>
      </w:r>
      <w:r>
        <w:rPr>
          <w:rFonts w:ascii="Times New Roman" w:hAnsi="Times New Roman"/>
          <w:spacing w:val="1"/>
          <w:sz w:val="24"/>
          <w:szCs w:val="24"/>
        </w:rPr>
        <w:t xml:space="preserve"> </w:t>
      </w:r>
      <w:r>
        <w:rPr>
          <w:rFonts w:ascii="Times New Roman" w:hAnsi="Times New Roman"/>
          <w:sz w:val="24"/>
          <w:szCs w:val="24"/>
        </w:rPr>
        <w:t>условиями</w:t>
      </w:r>
      <w:r>
        <w:rPr>
          <w:rFonts w:ascii="Times New Roman" w:hAnsi="Times New Roman"/>
          <w:spacing w:val="1"/>
          <w:sz w:val="24"/>
          <w:szCs w:val="24"/>
        </w:rPr>
        <w:t xml:space="preserve"> </w:t>
      </w:r>
      <w:r>
        <w:rPr>
          <w:rFonts w:ascii="Times New Roman" w:hAnsi="Times New Roman"/>
          <w:sz w:val="24"/>
          <w:szCs w:val="24"/>
        </w:rPr>
        <w:t>использования</w:t>
      </w:r>
      <w:r>
        <w:rPr>
          <w:rFonts w:ascii="Times New Roman" w:hAnsi="Times New Roman"/>
          <w:spacing w:val="1"/>
          <w:sz w:val="24"/>
          <w:szCs w:val="24"/>
        </w:rPr>
        <w:t xml:space="preserve"> </w:t>
      </w:r>
      <w:r>
        <w:rPr>
          <w:rFonts w:ascii="Times New Roman" w:hAnsi="Times New Roman"/>
          <w:sz w:val="24"/>
          <w:szCs w:val="24"/>
        </w:rPr>
        <w:t>территории</w:t>
      </w:r>
      <w:r>
        <w:rPr>
          <w:rFonts w:ascii="Times New Roman" w:hAnsi="Times New Roman"/>
          <w:spacing w:val="1"/>
          <w:sz w:val="24"/>
          <w:szCs w:val="24"/>
        </w:rPr>
        <w:t xml:space="preserve"> </w:t>
      </w:r>
      <w:r>
        <w:rPr>
          <w:rFonts w:ascii="Times New Roman" w:hAnsi="Times New Roman"/>
          <w:sz w:val="24"/>
          <w:szCs w:val="24"/>
        </w:rPr>
        <w:t>тепловых</w:t>
      </w:r>
      <w:r>
        <w:rPr>
          <w:rFonts w:ascii="Times New Roman" w:hAnsi="Times New Roman"/>
          <w:spacing w:val="1"/>
          <w:sz w:val="24"/>
          <w:szCs w:val="24"/>
        </w:rPr>
        <w:t xml:space="preserve"> </w:t>
      </w:r>
      <w:r>
        <w:rPr>
          <w:rFonts w:ascii="Times New Roman" w:hAnsi="Times New Roman"/>
          <w:sz w:val="24"/>
          <w:szCs w:val="24"/>
        </w:rPr>
        <w:t>сетей</w:t>
      </w:r>
      <w:r>
        <w:rPr>
          <w:rFonts w:ascii="Times New Roman" w:hAnsi="Times New Roman"/>
          <w:spacing w:val="1"/>
          <w:sz w:val="24"/>
          <w:szCs w:val="24"/>
        </w:rPr>
        <w:t xml:space="preserve"> </w:t>
      </w:r>
      <w:r>
        <w:rPr>
          <w:rFonts w:ascii="Times New Roman" w:hAnsi="Times New Roman"/>
          <w:sz w:val="24"/>
          <w:szCs w:val="24"/>
        </w:rPr>
        <w:t>устанавливаются на основании СНиП 41-02-2003 «Тепловые сети»; СП «Градостроительство.</w:t>
      </w:r>
      <w:r>
        <w:rPr>
          <w:rFonts w:ascii="Times New Roman" w:hAnsi="Times New Roman"/>
          <w:spacing w:val="-46"/>
          <w:sz w:val="24"/>
          <w:szCs w:val="24"/>
        </w:rPr>
        <w:t xml:space="preserve"> </w:t>
      </w:r>
      <w:r>
        <w:rPr>
          <w:rFonts w:ascii="Times New Roman" w:hAnsi="Times New Roman"/>
          <w:sz w:val="24"/>
          <w:szCs w:val="24"/>
        </w:rPr>
        <w:t>Планировка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застройка городских</w:t>
      </w:r>
      <w:r>
        <w:rPr>
          <w:rFonts w:ascii="Times New Roman" w:hAnsi="Times New Roman"/>
          <w:spacing w:val="-2"/>
          <w:sz w:val="24"/>
          <w:szCs w:val="24"/>
        </w:rPr>
        <w:t xml:space="preserve"> </w:t>
      </w:r>
      <w:r>
        <w:rPr>
          <w:rFonts w:ascii="Times New Roman" w:hAnsi="Times New Roman"/>
          <w:sz w:val="24"/>
          <w:szCs w:val="24"/>
        </w:rPr>
        <w:t>и сельских</w:t>
      </w:r>
      <w:r>
        <w:rPr>
          <w:rFonts w:ascii="Times New Roman" w:hAnsi="Times New Roman"/>
          <w:spacing w:val="-5"/>
          <w:sz w:val="24"/>
          <w:szCs w:val="24"/>
        </w:rPr>
        <w:t xml:space="preserve"> </w:t>
      </w:r>
      <w:r>
        <w:rPr>
          <w:rFonts w:ascii="Times New Roman" w:hAnsi="Times New Roman"/>
          <w:sz w:val="24"/>
          <w:szCs w:val="24"/>
        </w:rPr>
        <w:t>поселений».</w:t>
      </w:r>
    </w:p>
    <w:p w:rsidR="00792118" w:rsidRDefault="00D31328">
      <w:pPr>
        <w:pStyle w:val="afa"/>
        <w:tabs>
          <w:tab w:val="left" w:pos="1542"/>
        </w:tabs>
        <w:spacing w:before="120" w:line="240" w:lineRule="auto"/>
        <w:ind w:left="929"/>
        <w:rPr>
          <w:rFonts w:ascii="Times New Roman" w:hAnsi="Times New Roman"/>
          <w:b/>
          <w:i/>
          <w:sz w:val="24"/>
          <w:szCs w:val="24"/>
        </w:rPr>
      </w:pPr>
      <w:r>
        <w:rPr>
          <w:rFonts w:ascii="Times New Roman" w:hAnsi="Times New Roman"/>
          <w:b/>
          <w:i/>
          <w:sz w:val="24"/>
          <w:szCs w:val="24"/>
        </w:rPr>
        <w:tab/>
      </w:r>
      <w:r>
        <w:rPr>
          <w:rFonts w:ascii="Times New Roman" w:hAnsi="Times New Roman"/>
          <w:b/>
          <w:sz w:val="24"/>
          <w:szCs w:val="24"/>
        </w:rPr>
        <w:t>Охранные зоны объектов водоотведения</w:t>
      </w:r>
    </w:p>
    <w:p w:rsidR="00792118" w:rsidRDefault="00D31328">
      <w:pPr>
        <w:pStyle w:val="af6"/>
        <w:ind w:left="222" w:right="347" w:firstLine="707"/>
        <w:contextualSpacing/>
        <w:rPr>
          <w:rFonts w:ascii="Times New Roman" w:hAnsi="Times New Roman"/>
          <w:spacing w:val="1"/>
          <w:sz w:val="24"/>
          <w:szCs w:val="24"/>
        </w:rPr>
      </w:pPr>
      <w:r>
        <w:rPr>
          <w:rFonts w:ascii="Times New Roman" w:hAnsi="Times New Roman"/>
          <w:sz w:val="24"/>
          <w:szCs w:val="24"/>
        </w:rPr>
        <w:t>Ограничения</w:t>
      </w:r>
      <w:r>
        <w:rPr>
          <w:rFonts w:ascii="Times New Roman" w:hAnsi="Times New Roman"/>
          <w:spacing w:val="1"/>
          <w:sz w:val="24"/>
          <w:szCs w:val="24"/>
        </w:rPr>
        <w:t xml:space="preserve"> </w:t>
      </w:r>
      <w:r>
        <w:rPr>
          <w:rFonts w:ascii="Times New Roman" w:hAnsi="Times New Roman"/>
          <w:sz w:val="24"/>
          <w:szCs w:val="24"/>
        </w:rPr>
        <w:t>использования</w:t>
      </w:r>
      <w:r>
        <w:rPr>
          <w:rFonts w:ascii="Times New Roman" w:hAnsi="Times New Roman"/>
          <w:spacing w:val="1"/>
          <w:sz w:val="24"/>
          <w:szCs w:val="24"/>
        </w:rPr>
        <w:t xml:space="preserve"> </w:t>
      </w:r>
      <w:r>
        <w:rPr>
          <w:rFonts w:ascii="Times New Roman" w:hAnsi="Times New Roman"/>
          <w:sz w:val="24"/>
          <w:szCs w:val="24"/>
        </w:rPr>
        <w:t>земельных</w:t>
      </w:r>
      <w:r>
        <w:rPr>
          <w:rFonts w:ascii="Times New Roman" w:hAnsi="Times New Roman"/>
          <w:spacing w:val="1"/>
          <w:sz w:val="24"/>
          <w:szCs w:val="24"/>
        </w:rPr>
        <w:t xml:space="preserve"> </w:t>
      </w:r>
      <w:r>
        <w:rPr>
          <w:rFonts w:ascii="Times New Roman" w:hAnsi="Times New Roman"/>
          <w:sz w:val="24"/>
          <w:szCs w:val="24"/>
        </w:rPr>
        <w:t>участков</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объектов</w:t>
      </w:r>
      <w:r>
        <w:rPr>
          <w:rFonts w:ascii="Times New Roman" w:hAnsi="Times New Roman"/>
          <w:spacing w:val="1"/>
          <w:sz w:val="24"/>
          <w:szCs w:val="24"/>
        </w:rPr>
        <w:t xml:space="preserve"> </w:t>
      </w:r>
      <w:r>
        <w:rPr>
          <w:rFonts w:ascii="Times New Roman" w:hAnsi="Times New Roman"/>
          <w:sz w:val="24"/>
          <w:szCs w:val="24"/>
        </w:rPr>
        <w:t>капитального</w:t>
      </w:r>
    </w:p>
    <w:p w:rsidR="00792118" w:rsidRDefault="00D31328">
      <w:pPr>
        <w:pStyle w:val="af6"/>
        <w:ind w:right="347"/>
        <w:contextualSpacing/>
        <w:rPr>
          <w:rFonts w:ascii="Times New Roman" w:hAnsi="Times New Roman"/>
          <w:sz w:val="24"/>
          <w:szCs w:val="24"/>
        </w:rPr>
      </w:pPr>
      <w:r>
        <w:rPr>
          <w:rFonts w:ascii="Times New Roman" w:hAnsi="Times New Roman"/>
          <w:sz w:val="24"/>
          <w:szCs w:val="24"/>
        </w:rPr>
        <w:t>строительства в зонах с особыми условиями использования территории сетей канализации,</w:t>
      </w:r>
      <w:r>
        <w:rPr>
          <w:rFonts w:ascii="Times New Roman" w:hAnsi="Times New Roman"/>
          <w:spacing w:val="1"/>
          <w:sz w:val="24"/>
          <w:szCs w:val="24"/>
        </w:rPr>
        <w:t xml:space="preserve"> </w:t>
      </w:r>
      <w:r>
        <w:rPr>
          <w:rFonts w:ascii="Times New Roman" w:hAnsi="Times New Roman"/>
          <w:sz w:val="24"/>
          <w:szCs w:val="24"/>
        </w:rPr>
        <w:t>а</w:t>
      </w:r>
      <w:r>
        <w:rPr>
          <w:rFonts w:ascii="Times New Roman" w:hAnsi="Times New Roman"/>
          <w:spacing w:val="24"/>
          <w:sz w:val="24"/>
          <w:szCs w:val="24"/>
        </w:rPr>
        <w:t xml:space="preserve"> </w:t>
      </w:r>
      <w:r>
        <w:rPr>
          <w:rFonts w:ascii="Times New Roman" w:hAnsi="Times New Roman"/>
          <w:sz w:val="24"/>
          <w:szCs w:val="24"/>
        </w:rPr>
        <w:t>также</w:t>
      </w:r>
      <w:r>
        <w:rPr>
          <w:rFonts w:ascii="Times New Roman" w:hAnsi="Times New Roman"/>
          <w:spacing w:val="24"/>
          <w:sz w:val="24"/>
          <w:szCs w:val="24"/>
        </w:rPr>
        <w:t xml:space="preserve"> </w:t>
      </w:r>
      <w:r>
        <w:rPr>
          <w:rFonts w:ascii="Times New Roman" w:hAnsi="Times New Roman"/>
          <w:sz w:val="24"/>
          <w:szCs w:val="24"/>
        </w:rPr>
        <w:t>общегородских</w:t>
      </w:r>
      <w:r>
        <w:rPr>
          <w:rFonts w:ascii="Times New Roman" w:hAnsi="Times New Roman"/>
          <w:spacing w:val="22"/>
          <w:sz w:val="24"/>
          <w:szCs w:val="24"/>
        </w:rPr>
        <w:t xml:space="preserve"> </w:t>
      </w:r>
      <w:r>
        <w:rPr>
          <w:rFonts w:ascii="Times New Roman" w:hAnsi="Times New Roman"/>
          <w:sz w:val="24"/>
          <w:szCs w:val="24"/>
        </w:rPr>
        <w:t>коллекторов</w:t>
      </w:r>
      <w:r>
        <w:rPr>
          <w:rFonts w:ascii="Times New Roman" w:hAnsi="Times New Roman"/>
          <w:spacing w:val="23"/>
          <w:sz w:val="24"/>
          <w:szCs w:val="24"/>
        </w:rPr>
        <w:t xml:space="preserve"> </w:t>
      </w:r>
      <w:r>
        <w:rPr>
          <w:rFonts w:ascii="Times New Roman" w:hAnsi="Times New Roman"/>
          <w:sz w:val="24"/>
          <w:szCs w:val="24"/>
        </w:rPr>
        <w:t>инженерных</w:t>
      </w:r>
      <w:r>
        <w:rPr>
          <w:rFonts w:ascii="Times New Roman" w:hAnsi="Times New Roman"/>
          <w:spacing w:val="22"/>
          <w:sz w:val="24"/>
          <w:szCs w:val="24"/>
        </w:rPr>
        <w:t xml:space="preserve"> </w:t>
      </w:r>
      <w:r>
        <w:rPr>
          <w:rFonts w:ascii="Times New Roman" w:hAnsi="Times New Roman"/>
          <w:sz w:val="24"/>
          <w:szCs w:val="24"/>
        </w:rPr>
        <w:t>коммуникаций</w:t>
      </w:r>
      <w:r>
        <w:rPr>
          <w:rFonts w:ascii="Times New Roman" w:hAnsi="Times New Roman"/>
          <w:spacing w:val="24"/>
          <w:sz w:val="24"/>
          <w:szCs w:val="24"/>
        </w:rPr>
        <w:t xml:space="preserve"> </w:t>
      </w:r>
      <w:r>
        <w:rPr>
          <w:rFonts w:ascii="Times New Roman" w:hAnsi="Times New Roman"/>
          <w:sz w:val="24"/>
          <w:szCs w:val="24"/>
        </w:rPr>
        <w:t>устанавливаются</w:t>
      </w:r>
      <w:r>
        <w:rPr>
          <w:rFonts w:ascii="Times New Roman" w:hAnsi="Times New Roman"/>
          <w:spacing w:val="22"/>
          <w:sz w:val="24"/>
          <w:szCs w:val="24"/>
        </w:rPr>
        <w:t xml:space="preserve"> </w:t>
      </w:r>
      <w:r>
        <w:rPr>
          <w:rFonts w:ascii="Times New Roman" w:hAnsi="Times New Roman"/>
          <w:sz w:val="24"/>
          <w:szCs w:val="24"/>
        </w:rPr>
        <w:t>в соответствии</w:t>
      </w:r>
      <w:r>
        <w:rPr>
          <w:rFonts w:ascii="Times New Roman" w:hAnsi="Times New Roman"/>
          <w:spacing w:val="7"/>
          <w:sz w:val="24"/>
          <w:szCs w:val="24"/>
        </w:rPr>
        <w:t xml:space="preserve"> </w:t>
      </w:r>
      <w:r>
        <w:rPr>
          <w:rFonts w:ascii="Times New Roman" w:hAnsi="Times New Roman"/>
          <w:sz w:val="24"/>
          <w:szCs w:val="24"/>
        </w:rPr>
        <w:t>с</w:t>
      </w:r>
      <w:r>
        <w:rPr>
          <w:rFonts w:ascii="Times New Roman" w:hAnsi="Times New Roman"/>
          <w:spacing w:val="7"/>
          <w:sz w:val="24"/>
          <w:szCs w:val="24"/>
        </w:rPr>
        <w:t xml:space="preserve"> </w:t>
      </w:r>
      <w:r>
        <w:rPr>
          <w:rFonts w:ascii="Times New Roman" w:hAnsi="Times New Roman"/>
          <w:sz w:val="24"/>
          <w:szCs w:val="24"/>
        </w:rPr>
        <w:t>СП</w:t>
      </w:r>
      <w:r>
        <w:rPr>
          <w:rFonts w:ascii="Times New Roman" w:hAnsi="Times New Roman"/>
          <w:spacing w:val="6"/>
          <w:sz w:val="24"/>
          <w:szCs w:val="24"/>
        </w:rPr>
        <w:t xml:space="preserve"> </w:t>
      </w:r>
      <w:r>
        <w:rPr>
          <w:rFonts w:ascii="Times New Roman" w:hAnsi="Times New Roman"/>
          <w:sz w:val="24"/>
          <w:szCs w:val="24"/>
        </w:rPr>
        <w:t>«Градостроительство.</w:t>
      </w:r>
      <w:r>
        <w:rPr>
          <w:rFonts w:ascii="Times New Roman" w:hAnsi="Times New Roman"/>
          <w:spacing w:val="5"/>
          <w:sz w:val="24"/>
          <w:szCs w:val="24"/>
        </w:rPr>
        <w:t xml:space="preserve"> </w:t>
      </w:r>
      <w:r>
        <w:rPr>
          <w:rFonts w:ascii="Times New Roman" w:hAnsi="Times New Roman"/>
          <w:sz w:val="24"/>
          <w:szCs w:val="24"/>
        </w:rPr>
        <w:t>Планировка</w:t>
      </w:r>
      <w:r>
        <w:rPr>
          <w:rFonts w:ascii="Times New Roman" w:hAnsi="Times New Roman"/>
          <w:spacing w:val="7"/>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застройка</w:t>
      </w:r>
      <w:r>
        <w:rPr>
          <w:rFonts w:ascii="Times New Roman" w:hAnsi="Times New Roman"/>
          <w:spacing w:val="7"/>
          <w:sz w:val="24"/>
          <w:szCs w:val="24"/>
        </w:rPr>
        <w:t xml:space="preserve"> </w:t>
      </w:r>
      <w:r>
        <w:rPr>
          <w:rFonts w:ascii="Times New Roman" w:hAnsi="Times New Roman"/>
          <w:sz w:val="24"/>
          <w:szCs w:val="24"/>
        </w:rPr>
        <w:t>городских</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сельских</w:t>
      </w:r>
      <w:r>
        <w:rPr>
          <w:rFonts w:ascii="Times New Roman" w:hAnsi="Times New Roman"/>
          <w:spacing w:val="-46"/>
          <w:sz w:val="24"/>
          <w:szCs w:val="24"/>
        </w:rPr>
        <w:t xml:space="preserve"> </w:t>
      </w:r>
      <w:r>
        <w:rPr>
          <w:rFonts w:ascii="Times New Roman" w:hAnsi="Times New Roman"/>
          <w:sz w:val="24"/>
          <w:szCs w:val="24"/>
        </w:rPr>
        <w:t>поселений».</w:t>
      </w:r>
    </w:p>
    <w:p w:rsidR="00792118" w:rsidRDefault="00D31328">
      <w:pPr>
        <w:pStyle w:val="af6"/>
        <w:ind w:left="930"/>
        <w:contextualSpacing/>
        <w:rPr>
          <w:rFonts w:ascii="Times New Roman" w:hAnsi="Times New Roman"/>
          <w:sz w:val="24"/>
          <w:szCs w:val="24"/>
        </w:rPr>
      </w:pPr>
      <w:r>
        <w:rPr>
          <w:rFonts w:ascii="Times New Roman" w:hAnsi="Times New Roman"/>
          <w:sz w:val="24"/>
          <w:szCs w:val="24"/>
        </w:rPr>
        <w:t>Расстояние</w:t>
      </w:r>
      <w:r>
        <w:rPr>
          <w:rFonts w:ascii="Times New Roman" w:hAnsi="Times New Roman"/>
          <w:spacing w:val="-4"/>
          <w:sz w:val="24"/>
          <w:szCs w:val="24"/>
        </w:rPr>
        <w:t xml:space="preserve"> </w:t>
      </w:r>
      <w:r>
        <w:rPr>
          <w:rFonts w:ascii="Times New Roman" w:hAnsi="Times New Roman"/>
          <w:sz w:val="24"/>
          <w:szCs w:val="24"/>
        </w:rPr>
        <w:t>от</w:t>
      </w:r>
      <w:r>
        <w:rPr>
          <w:rFonts w:ascii="Times New Roman" w:hAnsi="Times New Roman"/>
          <w:spacing w:val="-4"/>
          <w:sz w:val="24"/>
          <w:szCs w:val="24"/>
        </w:rPr>
        <w:t xml:space="preserve"> </w:t>
      </w:r>
      <w:r>
        <w:rPr>
          <w:rFonts w:ascii="Times New Roman" w:hAnsi="Times New Roman"/>
          <w:sz w:val="24"/>
          <w:szCs w:val="24"/>
        </w:rPr>
        <w:t>подземных</w:t>
      </w:r>
      <w:r>
        <w:rPr>
          <w:rFonts w:ascii="Times New Roman" w:hAnsi="Times New Roman"/>
          <w:spacing w:val="-5"/>
          <w:sz w:val="24"/>
          <w:szCs w:val="24"/>
        </w:rPr>
        <w:t xml:space="preserve"> </w:t>
      </w:r>
      <w:r>
        <w:rPr>
          <w:rFonts w:ascii="Times New Roman" w:hAnsi="Times New Roman"/>
          <w:sz w:val="24"/>
          <w:szCs w:val="24"/>
        </w:rPr>
        <w:t>сетей</w:t>
      </w:r>
      <w:r>
        <w:rPr>
          <w:rFonts w:ascii="Times New Roman" w:hAnsi="Times New Roman"/>
          <w:spacing w:val="-4"/>
          <w:sz w:val="24"/>
          <w:szCs w:val="24"/>
        </w:rPr>
        <w:t xml:space="preserve"> </w:t>
      </w:r>
      <w:r>
        <w:rPr>
          <w:rFonts w:ascii="Times New Roman" w:hAnsi="Times New Roman"/>
          <w:sz w:val="24"/>
          <w:szCs w:val="24"/>
        </w:rPr>
        <w:t>канализации</w:t>
      </w:r>
      <w:r>
        <w:rPr>
          <w:rFonts w:ascii="Times New Roman" w:hAnsi="Times New Roman"/>
          <w:spacing w:val="-3"/>
          <w:sz w:val="24"/>
          <w:szCs w:val="24"/>
        </w:rPr>
        <w:t xml:space="preserve"> </w:t>
      </w:r>
      <w:r>
        <w:rPr>
          <w:rFonts w:ascii="Times New Roman" w:hAnsi="Times New Roman"/>
          <w:sz w:val="24"/>
          <w:szCs w:val="24"/>
        </w:rPr>
        <w:t>(бытовой</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дождевой)</w:t>
      </w:r>
      <w:r>
        <w:rPr>
          <w:rFonts w:ascii="Times New Roman" w:hAnsi="Times New Roman"/>
          <w:spacing w:val="-3"/>
          <w:sz w:val="24"/>
          <w:szCs w:val="24"/>
        </w:rPr>
        <w:t xml:space="preserve"> </w:t>
      </w:r>
      <w:r>
        <w:rPr>
          <w:rFonts w:ascii="Times New Roman" w:hAnsi="Times New Roman"/>
          <w:sz w:val="24"/>
          <w:szCs w:val="24"/>
        </w:rPr>
        <w:t>составляет:</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t>до фундаментов зданий и сооружений – 3 метра</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lastRenderedPageBreak/>
        <w:t>до фундаментов ограждений предприятий, эстакад, опор контактной сети и связи, железных дорог – 1,5 метра,</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t>до оси крайнего пути железных дорог колеи 1520 мм, но не менее глубины траншей до подошвы насыпи и бровки выемки – 4 метра,</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t>до оси крайнего пути железных дорог колеи 750 мм и трамвая–2,8 метра,</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t>до бортового камня улицы, дорог и (кромки проезжей части, укрепленной полосы обочины) – 1,5 метра,</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t>до наружной бровки кювета или подошвы насыпи дороги – 1 метр,</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t>до фундаментов опор воздушных линий электропередачи напряжением до 1 кВ наружного освещения, контактной сети трамваев и троллейбусов–1 метр,</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t>до фундаментов опор воздушных линий электропередачи напряжением св. 1 до 35      кВ – 2 метра,</w:t>
      </w:r>
    </w:p>
    <w:p w:rsidR="00792118" w:rsidRDefault="00D31328">
      <w:pPr>
        <w:pStyle w:val="afa"/>
        <w:tabs>
          <w:tab w:val="left" w:pos="2253"/>
        </w:tabs>
        <w:spacing w:line="240" w:lineRule="auto"/>
        <w:ind w:left="653"/>
        <w:rPr>
          <w:rFonts w:ascii="Times New Roman" w:hAnsi="Times New Roman"/>
          <w:sz w:val="24"/>
          <w:szCs w:val="24"/>
        </w:rPr>
      </w:pPr>
      <w:r>
        <w:rPr>
          <w:rFonts w:ascii="Times New Roman" w:hAnsi="Times New Roman"/>
          <w:sz w:val="24"/>
          <w:szCs w:val="24"/>
        </w:rPr>
        <w:t>до фундаментов опор воздушных линий электропередачи напряжением св. 35 до 110 кВ и выше – 3 метра.</w:t>
      </w:r>
    </w:p>
    <w:p w:rsidR="00792118" w:rsidRDefault="00792118">
      <w:pPr>
        <w:pStyle w:val="afa"/>
        <w:tabs>
          <w:tab w:val="left" w:pos="2253"/>
        </w:tabs>
        <w:spacing w:line="240" w:lineRule="auto"/>
        <w:ind w:left="653"/>
        <w:rPr>
          <w:rFonts w:ascii="Times New Roman" w:hAnsi="Times New Roman"/>
          <w:sz w:val="24"/>
          <w:szCs w:val="24"/>
        </w:rPr>
      </w:pP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Охранная зона стационарных пунктов наблюдений за состоянием окружающей среды, ее загрязнением</w:t>
      </w:r>
    </w:p>
    <w:p w:rsidR="00792118" w:rsidRDefault="00D31328">
      <w:pPr>
        <w:pStyle w:val="af6"/>
        <w:spacing w:after="0"/>
        <w:ind w:firstLine="709"/>
        <w:contextualSpacing/>
        <w:rPr>
          <w:rFonts w:ascii="Times New Roman" w:hAnsi="Times New Roman"/>
          <w:sz w:val="24"/>
          <w:szCs w:val="24"/>
        </w:rPr>
      </w:pPr>
      <w:r>
        <w:rPr>
          <w:rFonts w:ascii="Times New Roman" w:hAnsi="Times New Roman"/>
          <w:sz w:val="24"/>
          <w:szCs w:val="24"/>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92118" w:rsidRDefault="00792118">
      <w:pPr>
        <w:pStyle w:val="ConsNonformat"/>
        <w:widowControl/>
        <w:ind w:firstLine="709"/>
        <w:jc w:val="both"/>
        <w:rPr>
          <w:rFonts w:ascii="Times New Roman" w:hAnsi="Times New Roman" w:cs="Times New Roman"/>
          <w:color w:val="000000"/>
          <w:sz w:val="24"/>
          <w:szCs w:val="24"/>
        </w:rPr>
      </w:pPr>
    </w:p>
    <w:p w:rsidR="00792118" w:rsidRDefault="00D31328">
      <w:pPr>
        <w:pStyle w:val="afa"/>
        <w:tabs>
          <w:tab w:val="left" w:pos="1542"/>
        </w:tabs>
        <w:spacing w:before="120" w:line="240" w:lineRule="auto"/>
        <w:ind w:left="929"/>
        <w:rPr>
          <w:rFonts w:ascii="Times New Roman" w:hAnsi="Times New Roman"/>
          <w:b/>
          <w:sz w:val="24"/>
          <w:szCs w:val="24"/>
        </w:rPr>
      </w:pPr>
      <w:r>
        <w:rPr>
          <w:rFonts w:ascii="Times New Roman" w:hAnsi="Times New Roman"/>
          <w:b/>
          <w:sz w:val="24"/>
          <w:szCs w:val="24"/>
        </w:rPr>
        <w:t>Зоны ограничения стационарных передающих радиотехнических объектов</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 xml:space="preserve">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 </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 xml:space="preserve">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 xml:space="preserve">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 </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Пунктом 3.17 СанПиН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lastRenderedPageBreak/>
        <w:t xml:space="preserve">СЗЗ и ЗОЗ или какая-либо их часть не могут рассматриваться как резервная территория предприятия и использоваться для расширения промышленной площадки. </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rsidR="00792118" w:rsidRDefault="00792118">
      <w:pPr>
        <w:ind w:left="1985" w:hanging="1277"/>
        <w:outlineLvl w:val="1"/>
        <w:rPr>
          <w:rFonts w:ascii="Times New Roman" w:eastAsiaTheme="minorHAnsi" w:hAnsi="Times New Roman" w:cs="Times New Roman"/>
          <w:sz w:val="24"/>
          <w:szCs w:val="24"/>
          <w:lang w:eastAsia="en-US"/>
        </w:rPr>
      </w:pPr>
    </w:p>
    <w:p w:rsidR="00792118" w:rsidRDefault="00D31328">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Регламенты ограничений по требованиям по обеспечению пожарной безопасности</w:t>
      </w:r>
    </w:p>
    <w:p w:rsidR="00792118" w:rsidRDefault="00792118">
      <w:pPr>
        <w:rPr>
          <w:rFonts w:ascii="Times New Roman" w:eastAsiaTheme="minorHAnsi" w:hAnsi="Times New Roman" w:cs="Times New Roman"/>
          <w:sz w:val="24"/>
          <w:szCs w:val="24"/>
          <w:lang w:eastAsia="en-US"/>
        </w:rPr>
      </w:pP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В соответствии с ФЗ № 123-ФЗ и № 69-ФЗ «О пожарной безопасности» основные мероприятия по обеспечению пожарной безопасности состоят в следующем:</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1) Разработка и реализация мер пожарной безопасности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2) Выполнение работ и оказание услуг в области пожарной безопасности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охрана от пожаров организаций и населенных пунктов на договорной основе;</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производство, проведение испытаний, закупка и поставка пожарно-технической продукции;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выполнение проектных, изыскательских работ;</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проведение научно-технического консультирования и экспертизы;</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испытание веществ, материалов, изделий, оборудования и конструкций на пожарную безопасность;</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обучение населения мерам пожарной безопасности;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осуществление противопожарной пропаганды, издание специальной литературы и рекламной продукции;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огнезащитные и трубо-печные работы;</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монтаж, техническое обслуживание и ремонт систем и средств противопожарной защиты;</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ремонт и обслуживание пожарного снаряжения, первичных средств тушения пожаров, восстановление качества огнетушащих средств;</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 xml:space="preserve">строительство, реконструкция и ремонт зданий, сооружений, помещений </w:t>
      </w:r>
      <w:r>
        <w:rPr>
          <w:rFonts w:ascii="Times New Roman" w:hAnsi="Times New Roman"/>
          <w:sz w:val="24"/>
          <w:szCs w:val="24"/>
        </w:rPr>
        <w:lastRenderedPageBreak/>
        <w:t>пожарной охраны;</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другие работы и услуги, направленные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3) Выполнение требований пожарной безопасности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Первичные меры пожарной безопасности включают в себя:</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разработку и осуществление мероприятий по обеспечению пожарной безопасности МО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разработку и организацию выполнения муниципальных целевых программ по вопросам обеспечения пожарной безопасности;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разработку плана привлечения сил и средств для тушения пожаров и проведения аварийно-спасательных работ на территории МО и контроль за его выполнением;</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обеспечение беспрепятственного проезда пожарной техники к месту пожара;</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обеспечение связи и оповещения населения о пожаре;</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792118" w:rsidRDefault="00D31328">
      <w:pPr>
        <w:ind w:firstLine="425"/>
        <w:rPr>
          <w:rFonts w:ascii="Times New Roman" w:hAnsi="Times New Roman" w:cs="Times New Roman"/>
          <w:sz w:val="24"/>
          <w:szCs w:val="24"/>
        </w:rPr>
      </w:pPr>
      <w:r>
        <w:rPr>
          <w:rFonts w:ascii="Times New Roman" w:hAnsi="Times New Roman" w:cs="Times New Roman"/>
          <w:sz w:val="24"/>
          <w:szCs w:val="24"/>
        </w:rPr>
        <w:t>Мероприятия при пожарах:</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 xml:space="preserve">соблюдение требований инженерно-технических нормативов и пожарной </w:t>
      </w:r>
      <w:r>
        <w:rPr>
          <w:rFonts w:ascii="Times New Roman" w:hAnsi="Times New Roman"/>
          <w:sz w:val="24"/>
          <w:szCs w:val="24"/>
        </w:rPr>
        <w:lastRenderedPageBreak/>
        <w:t>охраны;</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подготовка технических средств пожаротушения, спасательной техники;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поддержание в готовности сил и средств проведения мероприятий по защите населения и работ по локализации и ликвидации очагов поражения;</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локализация, ликвидация и окарауливание пожара с целью нейтрализации и снижения интенсивности их поражающих факторов;</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обучение населения действиям в условиях воздействия поражающих факторов пожара и его психологическая подготовка;</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ведение пропагандистской и воспитательной работы с населением;</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первоочередное жизнеобеспечение пострадавшего населения</w:t>
      </w:r>
    </w:p>
    <w:p w:rsidR="00792118" w:rsidRDefault="00D31328">
      <w:pPr>
        <w:ind w:firstLine="425"/>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 на территории месторождений полезных ископаемых.</w:t>
      </w:r>
    </w:p>
    <w:p w:rsidR="00792118" w:rsidRDefault="00792118">
      <w:pPr>
        <w:ind w:firstLine="425"/>
        <w:rPr>
          <w:rFonts w:ascii="Times New Roman" w:hAnsi="Times New Roman"/>
          <w:b/>
          <w:sz w:val="24"/>
          <w:szCs w:val="24"/>
        </w:rPr>
      </w:pPr>
    </w:p>
    <w:p w:rsidR="00792118" w:rsidRDefault="00D31328">
      <w:pPr>
        <w:widowControl/>
        <w:numPr>
          <w:ilvl w:val="0"/>
          <w:numId w:val="4"/>
        </w:numPr>
        <w:tabs>
          <w:tab w:val="left" w:pos="709"/>
          <w:tab w:val="left" w:pos="2880"/>
        </w:tabs>
        <w:ind w:left="0" w:firstLine="284"/>
        <w:rPr>
          <w:rFonts w:ascii="Times New Roman" w:hAnsi="Times New Roman"/>
          <w:sz w:val="24"/>
          <w:szCs w:val="24"/>
        </w:rPr>
      </w:pPr>
      <w:r>
        <w:rPr>
          <w:rFonts w:ascii="Times New Roman" w:hAnsi="Times New Roman"/>
          <w:sz w:val="24"/>
          <w:szCs w:val="24"/>
        </w:rPr>
        <w:t>Информация о месторождениях полезных ископаемых расположенных в границах муниципального образования «Александровское сельское поселение» отображена на Карте границ зон с особыми условиями использования территории в части отображения границ зон с особыми условиями использования территории.</w:t>
      </w:r>
    </w:p>
    <w:p w:rsidR="00792118" w:rsidRDefault="00D31328">
      <w:pPr>
        <w:ind w:firstLine="425"/>
        <w:rPr>
          <w:rFonts w:ascii="Times New Roman" w:hAnsi="Times New Roman"/>
          <w:sz w:val="24"/>
          <w:szCs w:val="24"/>
        </w:rPr>
      </w:pPr>
      <w:r>
        <w:rPr>
          <w:rFonts w:ascii="Times New Roman" w:hAnsi="Times New Roman"/>
          <w:sz w:val="24"/>
          <w:szCs w:val="24"/>
        </w:rPr>
        <w:t>Отношения, возникающие в связи с геологическим изучением, использованием и охраной недр территории Российской Федерации регулируются Законом Российской Федерации от 21 февраля 1992 года N 2395-1 (ред. от 29.12.2022) "О недрах"</w:t>
      </w:r>
    </w:p>
    <w:p w:rsidR="00792118" w:rsidRDefault="00D31328">
      <w:pPr>
        <w:widowControl/>
        <w:numPr>
          <w:ilvl w:val="0"/>
          <w:numId w:val="4"/>
        </w:numPr>
        <w:tabs>
          <w:tab w:val="left" w:pos="709"/>
        </w:tabs>
        <w:ind w:left="0" w:firstLine="284"/>
        <w:rPr>
          <w:rFonts w:ascii="Times New Roman" w:hAnsi="Times New Roman"/>
          <w:sz w:val="24"/>
          <w:szCs w:val="24"/>
        </w:rPr>
      </w:pPr>
      <w:r>
        <w:rPr>
          <w:rFonts w:ascii="Times New Roman" w:hAnsi="Times New Roman"/>
          <w:sz w:val="24"/>
          <w:szCs w:val="24"/>
        </w:rPr>
        <w:t>Закон Российской Федерации «О недрах» содержит правовые и экономические основы комплексного рационального использования и охраны недр, обеспечивает защиту интересов государства и граждан Российской Федерации, а также прав пользователей недр.</w:t>
      </w:r>
    </w:p>
    <w:p w:rsidR="00792118" w:rsidRDefault="00D31328">
      <w:pPr>
        <w:widowControl/>
        <w:numPr>
          <w:ilvl w:val="0"/>
          <w:numId w:val="4"/>
        </w:numPr>
        <w:tabs>
          <w:tab w:val="left" w:pos="709"/>
        </w:tabs>
        <w:ind w:left="0" w:firstLine="284"/>
        <w:rPr>
          <w:rFonts w:ascii="Times New Roman" w:hAnsi="Times New Roman"/>
          <w:sz w:val="24"/>
          <w:szCs w:val="24"/>
        </w:rPr>
      </w:pPr>
      <w:r>
        <w:rPr>
          <w:rFonts w:ascii="Times New Roman" w:hAnsi="Times New Roman"/>
          <w:sz w:val="24"/>
          <w:szCs w:val="24"/>
        </w:rPr>
        <w:t xml:space="preserve"> Недра в границах территории Российской Федерации, включая подземное пространство и содержащиеся в недрах полезные ископаемые, энергетические и иные ресурсы, являются государственной собственностью. Вопросы владения, пользования и распоряжения недрами находятся в совместном ведении Российской Федерации и субъектов Российской Федерации</w:t>
      </w:r>
    </w:p>
    <w:p w:rsidR="00792118" w:rsidRDefault="00D31328">
      <w:pPr>
        <w:widowControl/>
        <w:numPr>
          <w:ilvl w:val="0"/>
          <w:numId w:val="4"/>
        </w:numPr>
        <w:tabs>
          <w:tab w:val="left" w:pos="709"/>
        </w:tabs>
        <w:ind w:left="0" w:firstLine="284"/>
        <w:rPr>
          <w:rFonts w:ascii="Times New Roman" w:hAnsi="Times New Roman"/>
          <w:sz w:val="24"/>
          <w:szCs w:val="24"/>
        </w:rPr>
      </w:pPr>
      <w:r>
        <w:rPr>
          <w:rFonts w:ascii="Times New Roman" w:hAnsi="Times New Roman"/>
          <w:sz w:val="24"/>
          <w:szCs w:val="24"/>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w:t>
      </w:r>
      <w:bookmarkStart w:id="71" w:name="p245"/>
      <w:bookmarkStart w:id="72" w:name="p243"/>
      <w:bookmarkEnd w:id="71"/>
      <w:bookmarkEnd w:id="72"/>
    </w:p>
    <w:p w:rsidR="00792118" w:rsidRDefault="00D31328">
      <w:pPr>
        <w:widowControl/>
        <w:numPr>
          <w:ilvl w:val="0"/>
          <w:numId w:val="4"/>
        </w:numPr>
        <w:tabs>
          <w:tab w:val="left" w:pos="720"/>
        </w:tabs>
        <w:ind w:left="0" w:firstLine="284"/>
        <w:rPr>
          <w:rFonts w:ascii="Times New Roman" w:hAnsi="Times New Roman"/>
          <w:sz w:val="24"/>
          <w:szCs w:val="24"/>
        </w:rPr>
      </w:pPr>
      <w:r>
        <w:rPr>
          <w:rFonts w:ascii="Times New Roman" w:hAnsi="Times New Roman"/>
          <w:sz w:val="24"/>
          <w:szCs w:val="24"/>
        </w:rPr>
        <w:t>Основными требованиями по рациональному использованию и охране недр являются:</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соблюдение установленного законодательством порядка предоставления недр в пользование и недопущение самовольного пользования недрами;</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обеспечение полноты геологического изучения, рационального комплексного использования и охраны недр;</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предоставленного в пользование в целях, не связанных с добычей полезных ископаемых;</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проведение государственной экспертизы и государственный учет запасов полезных ископаемых, а также участков недр, используемых в целях, не связанных с добычей полезных ископаемых;</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обеспечение наиболее полного извлечения из недр запасов основных и совместно с ними залегающих полезных ископаемых и попутных компонентов;</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достоверный учет извлекаемых и оставляемых в недрах запасов основных и совместно с ними залегающих полезных ископаемых и попутных компонентов при разработке месторождений полезных ископаемых;</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lastRenderedPageBreak/>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предотвращение загрязнения недр при проведении работ, связанных с пользованием недрами, особенно при подземном хранении нефти, газа или иных веществ и материалов, захоронении вредных веществ и отходов производства, сбросе сточных вод;</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соблюдение установленного порядка консервации и ликвидации предприятий по добыче полезных ископаемых и подземных сооружений, не связанных с добычей полезных ископаемых;</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и хозяйственно-бытового водоснабжения или промышленного водоснабжения либо резервирование которых осуществлено в качестве источников питьевого и хозяйственно-бытового водоснабжения.</w:t>
      </w:r>
    </w:p>
    <w:p w:rsidR="00792118" w:rsidRDefault="00D31328">
      <w:pPr>
        <w:widowControl/>
        <w:numPr>
          <w:ilvl w:val="0"/>
          <w:numId w:val="4"/>
        </w:numPr>
        <w:tabs>
          <w:tab w:val="left" w:pos="709"/>
          <w:tab w:val="left" w:pos="2880"/>
        </w:tabs>
        <w:ind w:left="0" w:firstLine="284"/>
        <w:rPr>
          <w:rFonts w:ascii="Times New Roman" w:hAnsi="Times New Roman"/>
          <w:sz w:val="24"/>
          <w:szCs w:val="24"/>
        </w:rPr>
      </w:pPr>
      <w:r>
        <w:rPr>
          <w:rFonts w:ascii="Times New Roman" w:hAnsi="Times New Roman"/>
          <w:sz w:val="24"/>
          <w:szCs w:val="24"/>
        </w:rPr>
        <w:t>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w:t>
      </w:r>
      <w:bookmarkStart w:id="73" w:name="p248"/>
      <w:bookmarkStart w:id="74" w:name="p246"/>
      <w:bookmarkEnd w:id="73"/>
      <w:bookmarkEnd w:id="74"/>
    </w:p>
    <w:p w:rsidR="00792118" w:rsidRDefault="00D31328">
      <w:pPr>
        <w:widowControl/>
        <w:numPr>
          <w:ilvl w:val="0"/>
          <w:numId w:val="4"/>
        </w:numPr>
        <w:tabs>
          <w:tab w:val="left" w:pos="709"/>
        </w:tabs>
        <w:ind w:left="0" w:firstLine="284"/>
        <w:rPr>
          <w:rFonts w:ascii="Times New Roman" w:hAnsi="Times New Roman"/>
          <w:sz w:val="24"/>
          <w:szCs w:val="24"/>
        </w:rPr>
      </w:pPr>
      <w:r>
        <w:rPr>
          <w:rFonts w:ascii="Times New Roman" w:hAnsi="Times New Roman"/>
          <w:sz w:val="24"/>
          <w:szCs w:val="24"/>
        </w:rPr>
        <w:t>Условия застройки площадей залегания полезных ископаемых</w:t>
      </w:r>
    </w:p>
    <w:p w:rsidR="00792118" w:rsidRDefault="00D31328">
      <w:pPr>
        <w:pStyle w:val="af6"/>
        <w:numPr>
          <w:ilvl w:val="0"/>
          <w:numId w:val="26"/>
        </w:numPr>
        <w:tabs>
          <w:tab w:val="left" w:pos="993"/>
        </w:tabs>
        <w:spacing w:after="0"/>
        <w:contextualSpacing/>
        <w:rPr>
          <w:rFonts w:ascii="Times New Roman" w:hAnsi="Times New Roman"/>
          <w:sz w:val="24"/>
          <w:szCs w:val="24"/>
        </w:rPr>
      </w:pPr>
      <w:r>
        <w:rPr>
          <w:rFonts w:ascii="Times New Roman" w:hAnsi="Times New Roman"/>
          <w:sz w:val="24"/>
          <w:szCs w:val="24"/>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792118" w:rsidRDefault="00D31328">
      <w:pPr>
        <w:pStyle w:val="af6"/>
        <w:numPr>
          <w:ilvl w:val="0"/>
          <w:numId w:val="26"/>
        </w:numPr>
        <w:tabs>
          <w:tab w:val="left" w:pos="993"/>
        </w:tabs>
        <w:spacing w:after="0"/>
        <w:contextualSpacing/>
        <w:rPr>
          <w:rFonts w:ascii="Times New Roman" w:hAnsi="Times New Roman"/>
          <w:sz w:val="24"/>
          <w:szCs w:val="24"/>
        </w:rPr>
      </w:pPr>
      <w:bookmarkStart w:id="75" w:name="p708"/>
      <w:bookmarkStart w:id="76" w:name="p707"/>
      <w:bookmarkStart w:id="77" w:name="p706"/>
      <w:bookmarkEnd w:id="75"/>
      <w:bookmarkEnd w:id="76"/>
      <w:bookmarkEnd w:id="77"/>
      <w:r>
        <w:rPr>
          <w:rFonts w:ascii="Times New Roman" w:hAnsi="Times New Roman"/>
          <w:sz w:val="24"/>
          <w:szCs w:val="24"/>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w:t>
      </w:r>
    </w:p>
    <w:p w:rsidR="00792118" w:rsidRDefault="00D31328">
      <w:pPr>
        <w:pStyle w:val="af6"/>
        <w:numPr>
          <w:ilvl w:val="0"/>
          <w:numId w:val="26"/>
        </w:numPr>
        <w:tabs>
          <w:tab w:val="left" w:pos="993"/>
        </w:tabs>
        <w:spacing w:after="0"/>
        <w:contextualSpacing/>
        <w:rPr>
          <w:rFonts w:ascii="Times New Roman" w:hAnsi="Times New Roman"/>
          <w:sz w:val="24"/>
          <w:szCs w:val="24"/>
        </w:rPr>
      </w:pPr>
      <w:bookmarkStart w:id="78" w:name="p711"/>
      <w:bookmarkStart w:id="79" w:name="p710"/>
      <w:bookmarkStart w:id="80" w:name="p709"/>
      <w:bookmarkEnd w:id="78"/>
      <w:bookmarkEnd w:id="79"/>
      <w:bookmarkEnd w:id="80"/>
      <w:r>
        <w:rPr>
          <w:rFonts w:ascii="Times New Roman" w:hAnsi="Times New Roman"/>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92118" w:rsidRDefault="00D31328">
      <w:pPr>
        <w:pStyle w:val="af6"/>
        <w:numPr>
          <w:ilvl w:val="0"/>
          <w:numId w:val="26"/>
        </w:numPr>
        <w:tabs>
          <w:tab w:val="left" w:pos="993"/>
        </w:tabs>
        <w:spacing w:after="0"/>
        <w:contextualSpacing/>
        <w:rPr>
          <w:rFonts w:ascii="Times New Roman" w:hAnsi="Times New Roman"/>
          <w:sz w:val="24"/>
          <w:szCs w:val="24"/>
        </w:rPr>
      </w:pPr>
      <w:bookmarkStart w:id="81" w:name="p712"/>
      <w:bookmarkEnd w:id="81"/>
      <w:r>
        <w:rPr>
          <w:rFonts w:ascii="Times New Roman" w:hAnsi="Times New Roman"/>
          <w:sz w:val="24"/>
          <w:szCs w:val="24"/>
        </w:rPr>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bookmarkStart w:id="82" w:name="_GoBack"/>
      <w:bookmarkEnd w:id="82"/>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noProof/>
        </w:rPr>
      </w:pPr>
      <w:r>
        <w:rPr>
          <w:noProof/>
        </w:rPr>
        <w:lastRenderedPageBreak/>
        <w:drawing>
          <wp:anchor distT="0" distB="0" distL="114300" distR="114300" simplePos="0" relativeHeight="251659264" behindDoc="0" locked="0" layoutInCell="1" allowOverlap="1">
            <wp:simplePos x="0" y="0"/>
            <wp:positionH relativeFrom="column">
              <wp:posOffset>-930910</wp:posOffset>
            </wp:positionH>
            <wp:positionV relativeFrom="paragraph">
              <wp:posOffset>10839</wp:posOffset>
            </wp:positionV>
            <wp:extent cx="7250871" cy="8831179"/>
            <wp:effectExtent l="0" t="0" r="762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250871" cy="8831179"/>
                    </a:xfrm>
                    <a:prstGeom prst="rect">
                      <a:avLst/>
                    </a:prstGeom>
                  </pic:spPr>
                </pic:pic>
              </a:graphicData>
            </a:graphic>
            <wp14:sizeRelH relativeFrom="page">
              <wp14:pctWidth>0</wp14:pctWidth>
            </wp14:sizeRelH>
            <wp14:sizeRelV relativeFrom="page">
              <wp14:pctHeight>0</wp14:pctHeight>
            </wp14:sizeRelV>
          </wp:anchor>
        </w:drawing>
      </w: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noProof/>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D31328" w:rsidRDefault="00D31328" w:rsidP="00D31328">
      <w:pPr>
        <w:pStyle w:val="af6"/>
        <w:tabs>
          <w:tab w:val="left" w:pos="993"/>
        </w:tabs>
        <w:spacing w:after="0"/>
        <w:contextualSpacing/>
        <w:rPr>
          <w:rFonts w:ascii="Times New Roman" w:hAnsi="Times New Roman"/>
          <w:sz w:val="24"/>
          <w:szCs w:val="24"/>
        </w:rPr>
      </w:pPr>
    </w:p>
    <w:p w:rsidR="00F51BD5" w:rsidRDefault="00F51BD5" w:rsidP="00D31328">
      <w:pPr>
        <w:pStyle w:val="af6"/>
        <w:tabs>
          <w:tab w:val="left" w:pos="993"/>
        </w:tabs>
        <w:spacing w:after="0"/>
        <w:contextualSpacing/>
        <w:rPr>
          <w:rFonts w:ascii="Times New Roman" w:hAnsi="Times New Roman"/>
          <w:sz w:val="24"/>
          <w:szCs w:val="24"/>
        </w:rPr>
        <w:sectPr w:rsidR="00F51BD5">
          <w:pgSz w:w="11906" w:h="16838"/>
          <w:pgMar w:top="1134" w:right="1134" w:bottom="1134" w:left="1701" w:header="0" w:footer="0" w:gutter="0"/>
          <w:cols w:space="720"/>
          <w:formProt w:val="0"/>
          <w:docGrid w:linePitch="360"/>
        </w:sectPr>
      </w:pPr>
    </w:p>
    <w:p w:rsidR="00F51BD5" w:rsidRDefault="00D31328" w:rsidP="00D31328">
      <w:pPr>
        <w:pStyle w:val="af6"/>
        <w:tabs>
          <w:tab w:val="left" w:pos="993"/>
        </w:tabs>
        <w:spacing w:after="0"/>
        <w:contextualSpacing/>
        <w:rPr>
          <w:rFonts w:ascii="Times New Roman" w:hAnsi="Times New Roman"/>
          <w:sz w:val="24"/>
          <w:szCs w:val="24"/>
        </w:rPr>
        <w:sectPr w:rsidR="00F51BD5" w:rsidSect="00F51BD5">
          <w:pgSz w:w="16838" w:h="11906" w:orient="landscape" w:code="9"/>
          <w:pgMar w:top="1701" w:right="1134" w:bottom="1134" w:left="1134" w:header="0" w:footer="0" w:gutter="0"/>
          <w:cols w:space="720"/>
          <w:formProt w:val="0"/>
          <w:docGrid w:linePitch="360"/>
        </w:sectPr>
      </w:pPr>
      <w:r w:rsidRPr="00D31328">
        <w:rPr>
          <w:rFonts w:ascii="Times New Roman" w:hAnsi="Times New Roman"/>
          <w:sz w:val="24"/>
          <w:szCs w:val="24"/>
        </w:rPr>
        <w:lastRenderedPageBreak/>
        <w:drawing>
          <wp:anchor distT="0" distB="0" distL="114300" distR="114300" simplePos="0" relativeHeight="251665408" behindDoc="0" locked="0" layoutInCell="1" allowOverlap="1">
            <wp:simplePos x="0" y="0"/>
            <wp:positionH relativeFrom="column">
              <wp:posOffset>-520719</wp:posOffset>
            </wp:positionH>
            <wp:positionV relativeFrom="paragraph">
              <wp:posOffset>-793115</wp:posOffset>
            </wp:positionV>
            <wp:extent cx="10296514" cy="6933063"/>
            <wp:effectExtent l="0" t="0" r="0"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0296514" cy="6933063"/>
                    </a:xfrm>
                    <a:prstGeom prst="rect">
                      <a:avLst/>
                    </a:prstGeom>
                  </pic:spPr>
                </pic:pic>
              </a:graphicData>
            </a:graphic>
            <wp14:sizeRelH relativeFrom="page">
              <wp14:pctWidth>0</wp14:pctWidth>
            </wp14:sizeRelH>
            <wp14:sizeRelV relativeFrom="page">
              <wp14:pctHeight>0</wp14:pctHeight>
            </wp14:sizeRelV>
          </wp:anchor>
        </w:drawing>
      </w:r>
    </w:p>
    <w:p w:rsidR="00D31328" w:rsidRDefault="00D31328" w:rsidP="00D31328">
      <w:pPr>
        <w:pStyle w:val="af6"/>
        <w:tabs>
          <w:tab w:val="left" w:pos="993"/>
        </w:tabs>
        <w:spacing w:after="0"/>
        <w:contextualSpacing/>
        <w:rPr>
          <w:rFonts w:ascii="Times New Roman" w:hAnsi="Times New Roman"/>
          <w:sz w:val="24"/>
          <w:szCs w:val="24"/>
        </w:rPr>
      </w:pPr>
    </w:p>
    <w:sectPr w:rsidR="00D31328">
      <w:pgSz w:w="11906" w:h="16838"/>
      <w:pgMar w:top="1134" w:right="1134" w:bottom="1134" w:left="1701"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E1" w:rsidRDefault="004B71E1" w:rsidP="00D31328">
      <w:r>
        <w:separator/>
      </w:r>
    </w:p>
  </w:endnote>
  <w:endnote w:type="continuationSeparator" w:id="0">
    <w:p w:rsidR="004B71E1" w:rsidRDefault="004B71E1" w:rsidP="00D31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rinda">
    <w:altName w:val="Courier New"/>
    <w:panose1 w:val="00000400000000000000"/>
    <w:charset w:val="01"/>
    <w:family w:val="roman"/>
    <w:notTrueType/>
    <w:pitch w:val="variable"/>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charset w:val="01"/>
    <w:family w:val="auto"/>
    <w:pitch w:val="variable"/>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Times New Roman CYR">
    <w:altName w:val="Times New Roman"/>
    <w:panose1 w:val="02020603050405020304"/>
    <w:charset w:val="01"/>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E1" w:rsidRDefault="004B71E1" w:rsidP="00D31328">
      <w:r>
        <w:separator/>
      </w:r>
    </w:p>
  </w:footnote>
  <w:footnote w:type="continuationSeparator" w:id="0">
    <w:p w:rsidR="004B71E1" w:rsidRDefault="004B71E1" w:rsidP="00D313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272F"/>
    <w:multiLevelType w:val="multilevel"/>
    <w:tmpl w:val="D27A427C"/>
    <w:lvl w:ilvl="0">
      <w:start w:val="1"/>
      <w:numFmt w:val="bullet"/>
      <w:lvlText w:val="-"/>
      <w:lvlJc w:val="left"/>
      <w:pPr>
        <w:tabs>
          <w:tab w:val="num" w:pos="0"/>
        </w:tabs>
        <w:ind w:left="360" w:hanging="360"/>
      </w:pPr>
      <w:rPr>
        <w:rFonts w:ascii="Vrinda" w:hAnsi="Vrinda" w:cs="Vrind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6BD350D"/>
    <w:multiLevelType w:val="multilevel"/>
    <w:tmpl w:val="CD480014"/>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EA6C14"/>
    <w:multiLevelType w:val="multilevel"/>
    <w:tmpl w:val="EEDAD28E"/>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B27B29"/>
    <w:multiLevelType w:val="multilevel"/>
    <w:tmpl w:val="539E57E8"/>
    <w:lvl w:ilvl="0">
      <w:start w:val="1"/>
      <w:numFmt w:val="bullet"/>
      <w:lvlText w:val="-"/>
      <w:lvlJc w:val="left"/>
      <w:pPr>
        <w:tabs>
          <w:tab w:val="num" w:pos="0"/>
        </w:tabs>
        <w:ind w:left="644" w:hanging="360"/>
      </w:pPr>
      <w:rPr>
        <w:rFonts w:ascii="Vrinda" w:hAnsi="Vrinda" w:cs="Vrinda"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4" w15:restartNumberingAfterBreak="0">
    <w:nsid w:val="08FB2E83"/>
    <w:multiLevelType w:val="multilevel"/>
    <w:tmpl w:val="4B10F2B6"/>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9245CFE"/>
    <w:multiLevelType w:val="multilevel"/>
    <w:tmpl w:val="7488F9AC"/>
    <w:lvl w:ilvl="0">
      <w:start w:val="1"/>
      <w:numFmt w:val="bullet"/>
      <w:lvlText w:val="-"/>
      <w:lvlJc w:val="left"/>
      <w:pPr>
        <w:tabs>
          <w:tab w:val="num" w:pos="0"/>
        </w:tabs>
        <w:ind w:left="360" w:hanging="360"/>
      </w:pPr>
      <w:rPr>
        <w:rFonts w:ascii="Vrinda" w:hAnsi="Vrinda" w:cs="Vrind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13155189"/>
    <w:multiLevelType w:val="multilevel"/>
    <w:tmpl w:val="91D4D864"/>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7570E0B"/>
    <w:multiLevelType w:val="multilevel"/>
    <w:tmpl w:val="DD8CE98A"/>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AAB5812"/>
    <w:multiLevelType w:val="multilevel"/>
    <w:tmpl w:val="CB808FC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1CEB14DB"/>
    <w:multiLevelType w:val="multilevel"/>
    <w:tmpl w:val="6E6A4BF8"/>
    <w:lvl w:ilvl="0">
      <w:start w:val="1"/>
      <w:numFmt w:val="decimal"/>
      <w:lvlText w:val="%1."/>
      <w:lvlJc w:val="left"/>
      <w:pPr>
        <w:tabs>
          <w:tab w:val="num" w:pos="0"/>
        </w:tabs>
        <w:ind w:left="1070" w:hanging="360"/>
      </w:pPr>
      <w:rPr>
        <w:b/>
      </w:rPr>
    </w:lvl>
    <w:lvl w:ilvl="1">
      <w:start w:val="1"/>
      <w:numFmt w:val="decimal"/>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0" w15:restartNumberingAfterBreak="0">
    <w:nsid w:val="1F6D42ED"/>
    <w:multiLevelType w:val="multilevel"/>
    <w:tmpl w:val="6764054E"/>
    <w:lvl w:ilvl="0">
      <w:start w:val="1"/>
      <w:numFmt w:val="bullet"/>
      <w:lvlText w:val="-"/>
      <w:lvlJc w:val="left"/>
      <w:pPr>
        <w:tabs>
          <w:tab w:val="num" w:pos="0"/>
        </w:tabs>
        <w:ind w:left="1429" w:hanging="360"/>
      </w:pPr>
      <w:rPr>
        <w:rFonts w:ascii="Vrinda" w:hAnsi="Vrinda" w:cs="Vrinda"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 w15:restartNumberingAfterBreak="0">
    <w:nsid w:val="22623DAB"/>
    <w:multiLevelType w:val="multilevel"/>
    <w:tmpl w:val="0CF20976"/>
    <w:lvl w:ilvl="0">
      <w:start w:val="1"/>
      <w:numFmt w:val="decimal"/>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12" w15:restartNumberingAfterBreak="0">
    <w:nsid w:val="27CE4031"/>
    <w:multiLevelType w:val="multilevel"/>
    <w:tmpl w:val="C8945CE6"/>
    <w:lvl w:ilvl="0">
      <w:start w:val="1"/>
      <w:numFmt w:val="decimal"/>
      <w:lvlText w:val="%1."/>
      <w:lvlJc w:val="left"/>
      <w:pPr>
        <w:tabs>
          <w:tab w:val="num" w:pos="928"/>
        </w:tabs>
        <w:ind w:left="928"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3" w15:restartNumberingAfterBreak="0">
    <w:nsid w:val="36C311A4"/>
    <w:multiLevelType w:val="multilevel"/>
    <w:tmpl w:val="FA5AD84E"/>
    <w:lvl w:ilvl="0">
      <w:start w:val="1"/>
      <w:numFmt w:val="decimal"/>
      <w:lvlText w:val="%1."/>
      <w:lvlJc w:val="left"/>
      <w:pPr>
        <w:tabs>
          <w:tab w:val="num" w:pos="0"/>
        </w:tabs>
        <w:ind w:left="1319" w:hanging="780"/>
      </w:pPr>
      <w:rPr>
        <w:rFonts w:cs="Times New Roman"/>
        <w:color w:val="auto"/>
        <w:sz w:val="24"/>
      </w:rPr>
    </w:lvl>
    <w:lvl w:ilvl="1">
      <w:start w:val="1"/>
      <w:numFmt w:val="lowerLetter"/>
      <w:lvlText w:val="%2."/>
      <w:lvlJc w:val="left"/>
      <w:pPr>
        <w:tabs>
          <w:tab w:val="num" w:pos="0"/>
        </w:tabs>
        <w:ind w:left="1619" w:hanging="360"/>
      </w:pPr>
    </w:lvl>
    <w:lvl w:ilvl="2">
      <w:start w:val="1"/>
      <w:numFmt w:val="lowerRoman"/>
      <w:lvlText w:val="%3."/>
      <w:lvlJc w:val="right"/>
      <w:pPr>
        <w:tabs>
          <w:tab w:val="num" w:pos="0"/>
        </w:tabs>
        <w:ind w:left="2339" w:hanging="180"/>
      </w:pPr>
    </w:lvl>
    <w:lvl w:ilvl="3">
      <w:start w:val="1"/>
      <w:numFmt w:val="decimal"/>
      <w:lvlText w:val="%4."/>
      <w:lvlJc w:val="left"/>
      <w:pPr>
        <w:tabs>
          <w:tab w:val="num" w:pos="0"/>
        </w:tabs>
        <w:ind w:left="3059" w:hanging="360"/>
      </w:pPr>
    </w:lvl>
    <w:lvl w:ilvl="4">
      <w:start w:val="1"/>
      <w:numFmt w:val="lowerLetter"/>
      <w:lvlText w:val="%5."/>
      <w:lvlJc w:val="left"/>
      <w:pPr>
        <w:tabs>
          <w:tab w:val="num" w:pos="0"/>
        </w:tabs>
        <w:ind w:left="3779" w:hanging="360"/>
      </w:pPr>
    </w:lvl>
    <w:lvl w:ilvl="5">
      <w:start w:val="1"/>
      <w:numFmt w:val="lowerRoman"/>
      <w:lvlText w:val="%6."/>
      <w:lvlJc w:val="right"/>
      <w:pPr>
        <w:tabs>
          <w:tab w:val="num" w:pos="0"/>
        </w:tabs>
        <w:ind w:left="4499" w:hanging="180"/>
      </w:pPr>
    </w:lvl>
    <w:lvl w:ilvl="6">
      <w:start w:val="1"/>
      <w:numFmt w:val="decimal"/>
      <w:lvlText w:val="%7."/>
      <w:lvlJc w:val="left"/>
      <w:pPr>
        <w:tabs>
          <w:tab w:val="num" w:pos="0"/>
        </w:tabs>
        <w:ind w:left="5219" w:hanging="360"/>
      </w:pPr>
    </w:lvl>
    <w:lvl w:ilvl="7">
      <w:start w:val="1"/>
      <w:numFmt w:val="lowerLetter"/>
      <w:lvlText w:val="%8."/>
      <w:lvlJc w:val="left"/>
      <w:pPr>
        <w:tabs>
          <w:tab w:val="num" w:pos="0"/>
        </w:tabs>
        <w:ind w:left="5939" w:hanging="360"/>
      </w:pPr>
    </w:lvl>
    <w:lvl w:ilvl="8">
      <w:start w:val="1"/>
      <w:numFmt w:val="lowerRoman"/>
      <w:lvlText w:val="%9."/>
      <w:lvlJc w:val="right"/>
      <w:pPr>
        <w:tabs>
          <w:tab w:val="num" w:pos="0"/>
        </w:tabs>
        <w:ind w:left="6659" w:hanging="180"/>
      </w:pPr>
    </w:lvl>
  </w:abstractNum>
  <w:abstractNum w:abstractNumId="14" w15:restartNumberingAfterBreak="0">
    <w:nsid w:val="422A1A41"/>
    <w:multiLevelType w:val="multilevel"/>
    <w:tmpl w:val="EB9AFFEC"/>
    <w:lvl w:ilvl="0">
      <w:start w:val="1"/>
      <w:numFmt w:val="bullet"/>
      <w:lvlText w:val="-"/>
      <w:lvlJc w:val="left"/>
      <w:pPr>
        <w:tabs>
          <w:tab w:val="num" w:pos="0"/>
        </w:tabs>
        <w:ind w:left="1429" w:hanging="360"/>
      </w:pPr>
      <w:rPr>
        <w:rFonts w:ascii="Vrinda" w:hAnsi="Vrinda" w:cs="Vrinda"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15:restartNumberingAfterBreak="0">
    <w:nsid w:val="44274740"/>
    <w:multiLevelType w:val="multilevel"/>
    <w:tmpl w:val="4A16BD52"/>
    <w:lvl w:ilvl="0">
      <w:start w:val="1"/>
      <w:numFmt w:val="bullet"/>
      <w:lvlText w:val="-"/>
      <w:lvlJc w:val="left"/>
      <w:pPr>
        <w:tabs>
          <w:tab w:val="num" w:pos="0"/>
        </w:tabs>
        <w:ind w:left="1571" w:hanging="360"/>
      </w:pPr>
      <w:rPr>
        <w:rFonts w:ascii="Vrinda" w:hAnsi="Vrinda" w:cs="Vrinda"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6" w15:restartNumberingAfterBreak="0">
    <w:nsid w:val="48C56F1F"/>
    <w:multiLevelType w:val="multilevel"/>
    <w:tmpl w:val="6A140A92"/>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C3A054C"/>
    <w:multiLevelType w:val="multilevel"/>
    <w:tmpl w:val="E91ECC96"/>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13827A6"/>
    <w:multiLevelType w:val="multilevel"/>
    <w:tmpl w:val="6A2A692E"/>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4A762EA"/>
    <w:multiLevelType w:val="multilevel"/>
    <w:tmpl w:val="DEB2ED74"/>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59A85694"/>
    <w:multiLevelType w:val="multilevel"/>
    <w:tmpl w:val="6E948A58"/>
    <w:lvl w:ilvl="0">
      <w:start w:val="1"/>
      <w:numFmt w:val="bullet"/>
      <w:lvlText w:val="-"/>
      <w:lvlJc w:val="left"/>
      <w:pPr>
        <w:tabs>
          <w:tab w:val="num" w:pos="0"/>
        </w:tabs>
        <w:ind w:left="360" w:hanging="360"/>
      </w:pPr>
      <w:rPr>
        <w:rFonts w:ascii="Vrinda" w:hAnsi="Vrinda" w:cs="Vrind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15:restartNumberingAfterBreak="0">
    <w:nsid w:val="5CDC2A76"/>
    <w:multiLevelType w:val="multilevel"/>
    <w:tmpl w:val="7220D170"/>
    <w:lvl w:ilvl="0">
      <w:start w:val="1"/>
      <w:numFmt w:val="bullet"/>
      <w:lvlText w:val="-"/>
      <w:lvlJc w:val="left"/>
      <w:pPr>
        <w:tabs>
          <w:tab w:val="num" w:pos="0"/>
        </w:tabs>
        <w:ind w:left="644" w:hanging="360"/>
      </w:pPr>
      <w:rPr>
        <w:rFonts w:ascii="Vrinda" w:hAnsi="Vrinda" w:cs="Vrinda"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22" w15:restartNumberingAfterBreak="0">
    <w:nsid w:val="664B1DC3"/>
    <w:multiLevelType w:val="multilevel"/>
    <w:tmpl w:val="DE285838"/>
    <w:lvl w:ilvl="0">
      <w:start w:val="1"/>
      <w:numFmt w:val="bullet"/>
      <w:lvlText w:val="-"/>
      <w:lvlJc w:val="left"/>
      <w:pPr>
        <w:tabs>
          <w:tab w:val="num" w:pos="0"/>
        </w:tabs>
        <w:ind w:left="360" w:hanging="360"/>
      </w:pPr>
      <w:rPr>
        <w:rFonts w:ascii="Vrinda" w:hAnsi="Vrinda" w:cs="Vrind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3" w15:restartNumberingAfterBreak="0">
    <w:nsid w:val="666B5DA5"/>
    <w:multiLevelType w:val="multilevel"/>
    <w:tmpl w:val="AA10934E"/>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0507267"/>
    <w:multiLevelType w:val="multilevel"/>
    <w:tmpl w:val="403A7C9C"/>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67C4F7F"/>
    <w:multiLevelType w:val="multilevel"/>
    <w:tmpl w:val="F6BC262E"/>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76F7364B"/>
    <w:multiLevelType w:val="multilevel"/>
    <w:tmpl w:val="483A635C"/>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27" w15:restartNumberingAfterBreak="0">
    <w:nsid w:val="79417C8A"/>
    <w:multiLevelType w:val="multilevel"/>
    <w:tmpl w:val="3BC2FC84"/>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D590626"/>
    <w:multiLevelType w:val="multilevel"/>
    <w:tmpl w:val="40B84C04"/>
    <w:lvl w:ilvl="0">
      <w:start w:val="1"/>
      <w:numFmt w:val="bullet"/>
      <w:lvlText w:val="-"/>
      <w:lvlJc w:val="left"/>
      <w:pPr>
        <w:tabs>
          <w:tab w:val="num" w:pos="0"/>
        </w:tabs>
        <w:ind w:left="720" w:hanging="360"/>
      </w:pPr>
      <w:rPr>
        <w:rFonts w:ascii="Vrinda" w:hAnsi="Vrinda" w:cs="Vrind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9"/>
  </w:num>
  <w:num w:numId="2">
    <w:abstractNumId w:val="26"/>
  </w:num>
  <w:num w:numId="3">
    <w:abstractNumId w:val="11"/>
  </w:num>
  <w:num w:numId="4">
    <w:abstractNumId w:val="12"/>
  </w:num>
  <w:num w:numId="5">
    <w:abstractNumId w:val="13"/>
  </w:num>
  <w:num w:numId="6">
    <w:abstractNumId w:val="18"/>
  </w:num>
  <w:num w:numId="7">
    <w:abstractNumId w:val="15"/>
  </w:num>
  <w:num w:numId="8">
    <w:abstractNumId w:val="17"/>
  </w:num>
  <w:num w:numId="9">
    <w:abstractNumId w:val="5"/>
  </w:num>
  <w:num w:numId="10">
    <w:abstractNumId w:val="22"/>
  </w:num>
  <w:num w:numId="11">
    <w:abstractNumId w:val="20"/>
  </w:num>
  <w:num w:numId="12">
    <w:abstractNumId w:val="23"/>
  </w:num>
  <w:num w:numId="13">
    <w:abstractNumId w:val="16"/>
  </w:num>
  <w:num w:numId="14">
    <w:abstractNumId w:val="27"/>
  </w:num>
  <w:num w:numId="15">
    <w:abstractNumId w:val="25"/>
  </w:num>
  <w:num w:numId="16">
    <w:abstractNumId w:val="6"/>
  </w:num>
  <w:num w:numId="17">
    <w:abstractNumId w:val="0"/>
  </w:num>
  <w:num w:numId="18">
    <w:abstractNumId w:val="3"/>
  </w:num>
  <w:num w:numId="19">
    <w:abstractNumId w:val="21"/>
  </w:num>
  <w:num w:numId="20">
    <w:abstractNumId w:val="7"/>
  </w:num>
  <w:num w:numId="21">
    <w:abstractNumId w:val="4"/>
  </w:num>
  <w:num w:numId="22">
    <w:abstractNumId w:val="28"/>
  </w:num>
  <w:num w:numId="23">
    <w:abstractNumId w:val="14"/>
  </w:num>
  <w:num w:numId="24">
    <w:abstractNumId w:val="19"/>
  </w:num>
  <w:num w:numId="25">
    <w:abstractNumId w:val="1"/>
  </w:num>
  <w:num w:numId="26">
    <w:abstractNumId w:val="10"/>
  </w:num>
  <w:num w:numId="27">
    <w:abstractNumId w:val="24"/>
  </w:num>
  <w:num w:numId="28">
    <w:abstractNumId w:val="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118"/>
    <w:rsid w:val="004B71E1"/>
    <w:rsid w:val="00792118"/>
    <w:rsid w:val="00D31328"/>
    <w:rsid w:val="00F51BD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8D935C-516A-4B26-8892-F3F1EFF5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F6F"/>
    <w:pPr>
      <w:widowControl w:val="0"/>
      <w:jc w:val="both"/>
    </w:pPr>
    <w:rPr>
      <w:rFonts w:ascii="Arial" w:eastAsia="Times New Roman" w:hAnsi="Arial" w:cs="Arial"/>
      <w:szCs w:val="20"/>
      <w:lang w:eastAsia="ru-RU"/>
    </w:rPr>
  </w:style>
  <w:style w:type="paragraph" w:styleId="1">
    <w:name w:val="heading 1"/>
    <w:basedOn w:val="a"/>
    <w:next w:val="a"/>
    <w:link w:val="10"/>
    <w:uiPriority w:val="1"/>
    <w:qFormat/>
    <w:rsid w:val="00085788"/>
    <w:pPr>
      <w:keepNext/>
      <w:widowControl/>
      <w:spacing w:before="240" w:after="60"/>
      <w:jc w:val="left"/>
      <w:outlineLvl w:val="0"/>
    </w:pPr>
    <w:rPr>
      <w:b/>
      <w:bCs/>
      <w:kern w:val="2"/>
      <w:sz w:val="32"/>
      <w:szCs w:val="32"/>
    </w:rPr>
  </w:style>
  <w:style w:type="paragraph" w:styleId="2">
    <w:name w:val="heading 2"/>
    <w:basedOn w:val="a"/>
    <w:next w:val="a"/>
    <w:uiPriority w:val="99"/>
    <w:qFormat/>
    <w:rsid w:val="00B66243"/>
    <w:pPr>
      <w:keepNext/>
      <w:widowControl/>
      <w:jc w:val="right"/>
      <w:outlineLvl w:val="1"/>
    </w:pPr>
    <w:rPr>
      <w:rFonts w:ascii="Times New Roman" w:hAnsi="Times New Roman" w:cs="Times New Roman"/>
      <w:sz w:val="28"/>
      <w:szCs w:val="28"/>
    </w:rPr>
  </w:style>
  <w:style w:type="paragraph" w:styleId="3">
    <w:name w:val="heading 3"/>
    <w:basedOn w:val="a"/>
    <w:next w:val="a"/>
    <w:link w:val="30"/>
    <w:uiPriority w:val="1"/>
    <w:unhideWhenUsed/>
    <w:qFormat/>
    <w:rsid w:val="00B6624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6865A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l">
    <w:name w:val="hl"/>
    <w:basedOn w:val="a0"/>
    <w:qFormat/>
    <w:rsid w:val="00414B38"/>
  </w:style>
  <w:style w:type="character" w:customStyle="1" w:styleId="10">
    <w:name w:val="Заголовок 1 Знак"/>
    <w:basedOn w:val="a0"/>
    <w:link w:val="1"/>
    <w:uiPriority w:val="99"/>
    <w:qFormat/>
    <w:rsid w:val="00085788"/>
    <w:rPr>
      <w:rFonts w:ascii="Arial" w:eastAsia="Times New Roman" w:hAnsi="Arial" w:cs="Arial"/>
      <w:b/>
      <w:bCs/>
      <w:kern w:val="2"/>
      <w:sz w:val="32"/>
      <w:szCs w:val="32"/>
      <w:lang w:eastAsia="ru-RU"/>
    </w:rPr>
  </w:style>
  <w:style w:type="character" w:customStyle="1" w:styleId="a3">
    <w:name w:val="Подзаголовок Знак"/>
    <w:basedOn w:val="a0"/>
    <w:qFormat/>
    <w:rsid w:val="00085788"/>
    <w:rPr>
      <w:rFonts w:ascii="Times New Roman" w:eastAsia="Times New Roman" w:hAnsi="Times New Roman" w:cs="Times New Roman"/>
      <w:sz w:val="28"/>
      <w:szCs w:val="28"/>
      <w:lang w:eastAsia="ru-RU"/>
    </w:rPr>
  </w:style>
  <w:style w:type="character" w:customStyle="1" w:styleId="-">
    <w:name w:val="Интернет-ссылка"/>
    <w:basedOn w:val="a0"/>
    <w:uiPriority w:val="99"/>
    <w:rsid w:val="00085788"/>
    <w:rPr>
      <w:color w:val="0000FF"/>
      <w:u w:val="single"/>
    </w:rPr>
  </w:style>
  <w:style w:type="character" w:customStyle="1" w:styleId="blk">
    <w:name w:val="blk"/>
    <w:basedOn w:val="a0"/>
    <w:qFormat/>
    <w:rsid w:val="00085788"/>
  </w:style>
  <w:style w:type="character" w:customStyle="1" w:styleId="a4">
    <w:name w:val="Цветовое выделение"/>
    <w:uiPriority w:val="99"/>
    <w:qFormat/>
    <w:rsid w:val="00DF46B9"/>
    <w:rPr>
      <w:b/>
      <w:bCs/>
      <w:color w:val="000080"/>
    </w:rPr>
  </w:style>
  <w:style w:type="character" w:customStyle="1" w:styleId="40">
    <w:name w:val="Заголовок 4 Знак"/>
    <w:basedOn w:val="a0"/>
    <w:link w:val="4"/>
    <w:qFormat/>
    <w:rsid w:val="006865AC"/>
    <w:rPr>
      <w:rFonts w:asciiTheme="majorHAnsi" w:eastAsiaTheme="majorEastAsia" w:hAnsiTheme="majorHAnsi" w:cstheme="majorBidi"/>
      <w:i/>
      <w:iCs/>
      <w:color w:val="2E74B5" w:themeColor="accent1" w:themeShade="BF"/>
      <w:sz w:val="20"/>
      <w:szCs w:val="20"/>
      <w:lang w:eastAsia="ru-RU"/>
    </w:rPr>
  </w:style>
  <w:style w:type="character" w:customStyle="1" w:styleId="20">
    <w:name w:val="Заголовок (Уровень 2) Знак"/>
    <w:link w:val="21"/>
    <w:qFormat/>
    <w:rsid w:val="00156898"/>
    <w:rPr>
      <w:rFonts w:ascii="Times New Roman" w:eastAsia="Times New Roman" w:hAnsi="Times New Roman" w:cs="Times New Roman"/>
      <w:b/>
      <w:bCs/>
      <w:sz w:val="26"/>
      <w:szCs w:val="26"/>
      <w:lang w:eastAsia="ru-RU"/>
    </w:rPr>
  </w:style>
  <w:style w:type="character" w:customStyle="1" w:styleId="a5">
    <w:name w:val="Основной текст Знак"/>
    <w:basedOn w:val="a0"/>
    <w:uiPriority w:val="1"/>
    <w:qFormat/>
    <w:rsid w:val="00156898"/>
    <w:rPr>
      <w:rFonts w:ascii="Arial" w:eastAsia="Times New Roman" w:hAnsi="Arial" w:cs="Arial"/>
      <w:sz w:val="20"/>
      <w:szCs w:val="20"/>
      <w:lang w:eastAsia="ru-RU"/>
    </w:rPr>
  </w:style>
  <w:style w:type="character" w:customStyle="1" w:styleId="a6">
    <w:name w:val="Верхний колонтитул Знак"/>
    <w:basedOn w:val="a0"/>
    <w:qFormat/>
    <w:rsid w:val="00AE76C7"/>
    <w:rPr>
      <w:rFonts w:ascii="Arial" w:eastAsia="Times New Roman" w:hAnsi="Arial" w:cs="Arial"/>
      <w:sz w:val="20"/>
      <w:szCs w:val="20"/>
      <w:lang w:eastAsia="ru-RU"/>
    </w:rPr>
  </w:style>
  <w:style w:type="character" w:customStyle="1" w:styleId="a7">
    <w:name w:val="Нижний колонтитул Знак"/>
    <w:basedOn w:val="a0"/>
    <w:uiPriority w:val="99"/>
    <w:qFormat/>
    <w:rsid w:val="00AE76C7"/>
    <w:rPr>
      <w:rFonts w:ascii="Arial" w:eastAsia="Times New Roman" w:hAnsi="Arial" w:cs="Arial"/>
      <w:sz w:val="20"/>
      <w:szCs w:val="20"/>
      <w:lang w:eastAsia="ru-RU"/>
    </w:rPr>
  </w:style>
  <w:style w:type="character" w:customStyle="1" w:styleId="a8">
    <w:name w:val="Текст выноски Знак"/>
    <w:basedOn w:val="a0"/>
    <w:uiPriority w:val="99"/>
    <w:semiHidden/>
    <w:qFormat/>
    <w:rsid w:val="005D4303"/>
    <w:rPr>
      <w:rFonts w:ascii="Segoe UI" w:eastAsia="Times New Roman" w:hAnsi="Segoe UI" w:cs="Segoe UI"/>
      <w:sz w:val="18"/>
      <w:szCs w:val="18"/>
      <w:lang w:eastAsia="ru-RU"/>
    </w:rPr>
  </w:style>
  <w:style w:type="character" w:customStyle="1" w:styleId="21">
    <w:name w:val="Заголовок 2 Знак"/>
    <w:basedOn w:val="a0"/>
    <w:link w:val="20"/>
    <w:uiPriority w:val="99"/>
    <w:qFormat/>
    <w:rsid w:val="00B66243"/>
    <w:rPr>
      <w:rFonts w:ascii="Times New Roman" w:eastAsia="Times New Roman" w:hAnsi="Times New Roman" w:cs="Times New Roman"/>
      <w:sz w:val="28"/>
      <w:szCs w:val="28"/>
      <w:lang w:eastAsia="ru-RU"/>
    </w:rPr>
  </w:style>
  <w:style w:type="character" w:customStyle="1" w:styleId="30">
    <w:name w:val="Заголовок 3 Знак"/>
    <w:basedOn w:val="a0"/>
    <w:link w:val="3"/>
    <w:uiPriority w:val="1"/>
    <w:qFormat/>
    <w:rsid w:val="00B66243"/>
    <w:rPr>
      <w:rFonts w:asciiTheme="majorHAnsi" w:eastAsiaTheme="majorEastAsia" w:hAnsiTheme="majorHAnsi" w:cstheme="majorBidi"/>
      <w:color w:val="1F4D78" w:themeColor="accent1" w:themeShade="7F"/>
      <w:sz w:val="24"/>
      <w:szCs w:val="24"/>
      <w:lang w:eastAsia="ru-RU"/>
    </w:rPr>
  </w:style>
  <w:style w:type="character" w:customStyle="1" w:styleId="ConsPlusNormal">
    <w:name w:val="ConsPlusNormal Знак"/>
    <w:link w:val="ConsPlusNormal"/>
    <w:qFormat/>
    <w:locked/>
    <w:rsid w:val="00B66243"/>
    <w:rPr>
      <w:rFonts w:ascii="Calibri" w:eastAsia="Times New Roman" w:hAnsi="Calibri" w:cs="Calibri"/>
      <w:szCs w:val="20"/>
      <w:lang w:eastAsia="ru-RU"/>
    </w:rPr>
  </w:style>
  <w:style w:type="character" w:customStyle="1" w:styleId="a9">
    <w:name w:val="Абзац списка Знак"/>
    <w:basedOn w:val="a0"/>
    <w:link w:val="11"/>
    <w:uiPriority w:val="99"/>
    <w:qFormat/>
    <w:locked/>
    <w:rsid w:val="00B66243"/>
    <w:rPr>
      <w:rFonts w:ascii="Calibri" w:eastAsia="Times New Roman" w:hAnsi="Calibri" w:cs="Calibri"/>
    </w:rPr>
  </w:style>
  <w:style w:type="character" w:customStyle="1" w:styleId="22">
    <w:name w:val="Основной текст 2 Знак"/>
    <w:basedOn w:val="a0"/>
    <w:link w:val="23"/>
    <w:uiPriority w:val="99"/>
    <w:qFormat/>
    <w:rsid w:val="00B66243"/>
    <w:rPr>
      <w:rFonts w:ascii="Times New Roman" w:eastAsia="Times New Roman" w:hAnsi="Times New Roman" w:cs="Times New Roman"/>
      <w:sz w:val="24"/>
      <w:szCs w:val="24"/>
      <w:lang w:eastAsia="ru-RU"/>
    </w:rPr>
  </w:style>
  <w:style w:type="character" w:styleId="aa">
    <w:name w:val="Strong"/>
    <w:basedOn w:val="a0"/>
    <w:uiPriority w:val="22"/>
    <w:qFormat/>
    <w:rsid w:val="00B66243"/>
    <w:rPr>
      <w:b/>
      <w:bCs/>
    </w:rPr>
  </w:style>
  <w:style w:type="character" w:customStyle="1" w:styleId="11">
    <w:name w:val="Список_нумерованный_1_уровень Знак"/>
    <w:basedOn w:val="a0"/>
    <w:link w:val="a9"/>
    <w:uiPriority w:val="99"/>
    <w:qFormat/>
    <w:locked/>
    <w:rsid w:val="00B66243"/>
    <w:rPr>
      <w:rFonts w:ascii="Times New Roman" w:eastAsia="Times New Roman" w:hAnsi="Times New Roman" w:cs="Times New Roman"/>
      <w:sz w:val="24"/>
      <w:szCs w:val="24"/>
      <w:lang w:eastAsia="ru-RU"/>
    </w:rPr>
  </w:style>
  <w:style w:type="character" w:customStyle="1" w:styleId="12">
    <w:name w:val="Стиль1 Знак"/>
    <w:link w:val="13"/>
    <w:qFormat/>
    <w:rsid w:val="00B66243"/>
    <w:rPr>
      <w:rFonts w:ascii="Times New Roman" w:eastAsia="Times New Roman" w:hAnsi="Times New Roman" w:cs="Times New Roman"/>
      <w:sz w:val="26"/>
      <w:szCs w:val="26"/>
    </w:rPr>
  </w:style>
  <w:style w:type="character" w:customStyle="1" w:styleId="ab">
    <w:name w:val="Текст примечания Знак"/>
    <w:basedOn w:val="a0"/>
    <w:uiPriority w:val="99"/>
    <w:semiHidden/>
    <w:qFormat/>
    <w:rsid w:val="00B66243"/>
    <w:rPr>
      <w:sz w:val="20"/>
      <w:szCs w:val="20"/>
    </w:rPr>
  </w:style>
  <w:style w:type="character" w:customStyle="1" w:styleId="13">
    <w:name w:val="Текст примечания Знак1"/>
    <w:basedOn w:val="a0"/>
    <w:link w:val="12"/>
    <w:uiPriority w:val="99"/>
    <w:semiHidden/>
    <w:qFormat/>
    <w:rsid w:val="00B66243"/>
    <w:rPr>
      <w:rFonts w:ascii="Arial" w:eastAsia="Times New Roman" w:hAnsi="Arial" w:cs="Arial"/>
      <w:sz w:val="20"/>
      <w:szCs w:val="20"/>
      <w:lang w:eastAsia="ru-RU"/>
    </w:rPr>
  </w:style>
  <w:style w:type="character" w:customStyle="1" w:styleId="ac">
    <w:name w:val="Тема примечания Знак"/>
    <w:basedOn w:val="ab"/>
    <w:uiPriority w:val="99"/>
    <w:semiHidden/>
    <w:qFormat/>
    <w:rsid w:val="00B66243"/>
    <w:rPr>
      <w:b/>
      <w:bCs/>
      <w:sz w:val="20"/>
      <w:szCs w:val="20"/>
    </w:rPr>
  </w:style>
  <w:style w:type="character" w:customStyle="1" w:styleId="14">
    <w:name w:val="Тема примечания Знак1"/>
    <w:basedOn w:val="13"/>
    <w:link w:val="15"/>
    <w:uiPriority w:val="99"/>
    <w:semiHidden/>
    <w:qFormat/>
    <w:rsid w:val="00B66243"/>
    <w:rPr>
      <w:rFonts w:ascii="Arial" w:eastAsia="Times New Roman" w:hAnsi="Arial" w:cs="Arial"/>
      <w:b/>
      <w:bCs/>
      <w:sz w:val="20"/>
      <w:szCs w:val="20"/>
      <w:lang w:eastAsia="ru-RU"/>
    </w:rPr>
  </w:style>
  <w:style w:type="character" w:styleId="ad">
    <w:name w:val="page number"/>
    <w:basedOn w:val="a0"/>
    <w:uiPriority w:val="99"/>
    <w:qFormat/>
    <w:rsid w:val="00B66243"/>
  </w:style>
  <w:style w:type="character" w:customStyle="1" w:styleId="31">
    <w:name w:val="Основной текст 3 Знак"/>
    <w:basedOn w:val="a0"/>
    <w:link w:val="32"/>
    <w:uiPriority w:val="99"/>
    <w:qFormat/>
    <w:rsid w:val="00B66243"/>
    <w:rPr>
      <w:rFonts w:ascii="Courier New" w:eastAsia="Times New Roman" w:hAnsi="Courier New" w:cs="Times New Roman"/>
      <w:szCs w:val="20"/>
      <w:lang w:eastAsia="ru-RU"/>
    </w:rPr>
  </w:style>
  <w:style w:type="character" w:customStyle="1" w:styleId="ae">
    <w:name w:val="Основной текст с отступом Знак"/>
    <w:basedOn w:val="a0"/>
    <w:uiPriority w:val="99"/>
    <w:qFormat/>
    <w:rsid w:val="00B66243"/>
    <w:rPr>
      <w:rFonts w:ascii="Times New Roman" w:eastAsia="Times New Roman" w:hAnsi="Times New Roman" w:cs="Times New Roman"/>
      <w:sz w:val="24"/>
      <w:szCs w:val="24"/>
      <w:lang w:eastAsia="ru-RU"/>
    </w:rPr>
  </w:style>
  <w:style w:type="character" w:customStyle="1" w:styleId="fts-hit">
    <w:name w:val="fts-hit"/>
    <w:basedOn w:val="a0"/>
    <w:uiPriority w:val="99"/>
    <w:qFormat/>
    <w:rsid w:val="00B66243"/>
    <w:rPr>
      <w:shd w:val="clear" w:color="auto" w:fill="FFC0CB"/>
    </w:rPr>
  </w:style>
  <w:style w:type="character" w:customStyle="1" w:styleId="HTML">
    <w:name w:val="Стандартный HTML Знак"/>
    <w:basedOn w:val="a0"/>
    <w:link w:val="HTML"/>
    <w:uiPriority w:val="99"/>
    <w:qFormat/>
    <w:rsid w:val="00B66243"/>
    <w:rPr>
      <w:rFonts w:ascii="Courier New" w:eastAsia="Times New Roman" w:hAnsi="Courier New" w:cs="Courier New"/>
      <w:sz w:val="20"/>
      <w:szCs w:val="20"/>
      <w:lang w:eastAsia="ru-RU"/>
    </w:rPr>
  </w:style>
  <w:style w:type="character" w:customStyle="1" w:styleId="af">
    <w:name w:val="Без интервала Знак"/>
    <w:basedOn w:val="a0"/>
    <w:link w:val="16"/>
    <w:uiPriority w:val="99"/>
    <w:qFormat/>
    <w:rsid w:val="00B66243"/>
    <w:rPr>
      <w:rFonts w:ascii="Calibri" w:eastAsia="Times New Roman" w:hAnsi="Calibri" w:cs="Times New Roman"/>
    </w:rPr>
  </w:style>
  <w:style w:type="character" w:customStyle="1" w:styleId="WW8Num8z0">
    <w:name w:val="WW8Num8z0"/>
    <w:uiPriority w:val="99"/>
    <w:qFormat/>
    <w:rsid w:val="00B66243"/>
    <w:rPr>
      <w:rFonts w:ascii="Symbol" w:hAnsi="Symbol"/>
      <w:sz w:val="18"/>
    </w:rPr>
  </w:style>
  <w:style w:type="character" w:customStyle="1" w:styleId="af0">
    <w:name w:val="Название Знак"/>
    <w:basedOn w:val="a0"/>
    <w:qFormat/>
    <w:rsid w:val="00B66243"/>
    <w:rPr>
      <w:rFonts w:ascii="Times New Roman" w:eastAsia="Times New Roman" w:hAnsi="Times New Roman" w:cs="Times New Roman"/>
      <w:sz w:val="32"/>
      <w:szCs w:val="20"/>
      <w:lang w:eastAsia="ru-RU"/>
    </w:rPr>
  </w:style>
  <w:style w:type="character" w:customStyle="1" w:styleId="32">
    <w:name w:val="Основной текст с отступом 3 Знак"/>
    <w:basedOn w:val="a0"/>
    <w:link w:val="31"/>
    <w:uiPriority w:val="99"/>
    <w:semiHidden/>
    <w:qFormat/>
    <w:rsid w:val="00B66243"/>
    <w:rPr>
      <w:rFonts w:ascii="Arial" w:eastAsia="Times New Roman" w:hAnsi="Arial" w:cs="Arial"/>
      <w:sz w:val="16"/>
      <w:szCs w:val="16"/>
      <w:lang w:eastAsia="ru-RU"/>
    </w:rPr>
  </w:style>
  <w:style w:type="character" w:customStyle="1" w:styleId="310">
    <w:name w:val="Основной текст с отступом 3 Знак1"/>
    <w:basedOn w:val="a0"/>
    <w:uiPriority w:val="99"/>
    <w:semiHidden/>
    <w:qFormat/>
    <w:rsid w:val="00B66243"/>
    <w:rPr>
      <w:rFonts w:ascii="Arial" w:eastAsia="Times New Roman" w:hAnsi="Arial" w:cs="Arial"/>
      <w:sz w:val="16"/>
      <w:szCs w:val="16"/>
      <w:lang w:eastAsia="ru-RU"/>
    </w:rPr>
  </w:style>
  <w:style w:type="character" w:customStyle="1" w:styleId="apple-converted-space">
    <w:name w:val="apple-converted-space"/>
    <w:basedOn w:val="a0"/>
    <w:qFormat/>
    <w:rsid w:val="00B66243"/>
  </w:style>
  <w:style w:type="character" w:customStyle="1" w:styleId="nobr">
    <w:name w:val="nobr"/>
    <w:basedOn w:val="a0"/>
    <w:qFormat/>
    <w:rsid w:val="00B66243"/>
  </w:style>
  <w:style w:type="character" w:customStyle="1" w:styleId="af1">
    <w:name w:val="Текст сноски Знак"/>
    <w:basedOn w:val="a0"/>
    <w:semiHidden/>
    <w:qFormat/>
    <w:rsid w:val="00B66243"/>
    <w:rPr>
      <w:rFonts w:ascii="Times New Roman" w:eastAsia="Times New Roman" w:hAnsi="Times New Roman" w:cs="Times New Roman"/>
      <w:sz w:val="20"/>
      <w:szCs w:val="20"/>
      <w:lang w:eastAsia="ru-RU"/>
    </w:rPr>
  </w:style>
  <w:style w:type="character" w:customStyle="1" w:styleId="17">
    <w:name w:val="Текст сноски Знак1"/>
    <w:basedOn w:val="a0"/>
    <w:uiPriority w:val="99"/>
    <w:semiHidden/>
    <w:qFormat/>
    <w:rsid w:val="00B66243"/>
    <w:rPr>
      <w:rFonts w:ascii="Arial" w:eastAsia="Times New Roman" w:hAnsi="Arial" w:cs="Arial"/>
      <w:sz w:val="20"/>
      <w:szCs w:val="20"/>
      <w:lang w:eastAsia="ru-RU"/>
    </w:rPr>
  </w:style>
  <w:style w:type="character" w:customStyle="1" w:styleId="af2">
    <w:name w:val="Гипертекстовая ссылка"/>
    <w:uiPriority w:val="99"/>
    <w:qFormat/>
    <w:rsid w:val="00B66243"/>
    <w:rPr>
      <w:rFonts w:cs="Times New Roman"/>
      <w:b w:val="0"/>
      <w:bCs w:val="0"/>
      <w:color w:val="106BBE"/>
    </w:rPr>
  </w:style>
  <w:style w:type="character" w:customStyle="1" w:styleId="23">
    <w:name w:val="Основной текст с отступом 2 Знак"/>
    <w:basedOn w:val="a0"/>
    <w:link w:val="22"/>
    <w:uiPriority w:val="99"/>
    <w:semiHidden/>
    <w:qFormat/>
    <w:rsid w:val="00B66243"/>
    <w:rPr>
      <w:rFonts w:ascii="Calibri" w:eastAsia="Times New Roman" w:hAnsi="Calibri" w:cs="Times New Roman"/>
      <w:lang w:eastAsia="ru-RU"/>
    </w:rPr>
  </w:style>
  <w:style w:type="character" w:customStyle="1" w:styleId="210">
    <w:name w:val="Основной текст с отступом 2 Знак1"/>
    <w:basedOn w:val="a0"/>
    <w:uiPriority w:val="99"/>
    <w:semiHidden/>
    <w:qFormat/>
    <w:rsid w:val="00B66243"/>
    <w:rPr>
      <w:rFonts w:ascii="Arial" w:eastAsia="Times New Roman" w:hAnsi="Arial" w:cs="Arial"/>
      <w:sz w:val="20"/>
      <w:szCs w:val="20"/>
      <w:lang w:eastAsia="ru-RU"/>
    </w:rPr>
  </w:style>
  <w:style w:type="character" w:customStyle="1" w:styleId="18">
    <w:name w:val="Заголовок Знак1"/>
    <w:basedOn w:val="a0"/>
    <w:qFormat/>
    <w:rsid w:val="00B66243"/>
    <w:rPr>
      <w:rFonts w:ascii="Times New Roman" w:eastAsia="Times New Roman" w:hAnsi="Times New Roman" w:cs="Times New Roman"/>
      <w:sz w:val="32"/>
      <w:szCs w:val="20"/>
      <w:lang w:eastAsia="ru-RU"/>
    </w:rPr>
  </w:style>
  <w:style w:type="character" w:styleId="af3">
    <w:name w:val="annotation reference"/>
    <w:basedOn w:val="a0"/>
    <w:uiPriority w:val="99"/>
    <w:semiHidden/>
    <w:unhideWhenUsed/>
    <w:qFormat/>
    <w:rsid w:val="00A2744D"/>
    <w:rPr>
      <w:sz w:val="16"/>
      <w:szCs w:val="16"/>
    </w:rPr>
  </w:style>
  <w:style w:type="character" w:customStyle="1" w:styleId="af4">
    <w:name w:val="Посещённая гиперссылка"/>
    <w:rPr>
      <w:color w:val="800080"/>
      <w:u w:val="single"/>
    </w:rPr>
  </w:style>
  <w:style w:type="paragraph" w:customStyle="1" w:styleId="af5">
    <w:name w:val="Заголовок"/>
    <w:basedOn w:val="a"/>
    <w:next w:val="af6"/>
    <w:qFormat/>
    <w:pPr>
      <w:keepNext/>
      <w:spacing w:before="240" w:after="120"/>
    </w:pPr>
    <w:rPr>
      <w:rFonts w:ascii="PT Astra Serif" w:eastAsia="Tahoma" w:hAnsi="PT Astra Serif" w:cs="Noto Sans Devanagari"/>
      <w:sz w:val="28"/>
      <w:szCs w:val="28"/>
    </w:rPr>
  </w:style>
  <w:style w:type="paragraph" w:styleId="af6">
    <w:name w:val="Body Text"/>
    <w:basedOn w:val="a"/>
    <w:uiPriority w:val="1"/>
    <w:unhideWhenUsed/>
    <w:qFormat/>
    <w:rsid w:val="00156898"/>
    <w:pPr>
      <w:spacing w:after="120"/>
    </w:pPr>
  </w:style>
  <w:style w:type="paragraph" w:styleId="af7">
    <w:name w:val="List"/>
    <w:basedOn w:val="a"/>
    <w:uiPriority w:val="99"/>
    <w:rsid w:val="00B66243"/>
    <w:pPr>
      <w:widowControl/>
      <w:ind w:left="283" w:hanging="283"/>
    </w:pPr>
    <w:rPr>
      <w:rFonts w:ascii="Times New Roman" w:hAnsi="Times New Roman" w:cs="Times New Roman"/>
      <w:sz w:val="24"/>
      <w:szCs w:val="24"/>
    </w:rPr>
  </w:style>
  <w:style w:type="paragraph" w:styleId="af8">
    <w:name w:val="caption"/>
    <w:basedOn w:val="a"/>
    <w:qFormat/>
    <w:pPr>
      <w:suppressLineNumbers/>
      <w:spacing w:before="120" w:after="120"/>
    </w:pPr>
    <w:rPr>
      <w:rFonts w:ascii="PT Astra Serif" w:hAnsi="PT Astra Serif" w:cs="Noto Sans Devanagari"/>
      <w:i/>
      <w:iCs/>
      <w:sz w:val="24"/>
      <w:szCs w:val="24"/>
    </w:rPr>
  </w:style>
  <w:style w:type="paragraph" w:styleId="af9">
    <w:name w:val="index heading"/>
    <w:basedOn w:val="a"/>
    <w:qFormat/>
    <w:pPr>
      <w:suppressLineNumbers/>
    </w:pPr>
    <w:rPr>
      <w:rFonts w:ascii="PT Astra Serif" w:hAnsi="PT Astra Serif" w:cs="Noto Sans Devanagari"/>
    </w:rPr>
  </w:style>
  <w:style w:type="paragraph" w:customStyle="1" w:styleId="zagc-0">
    <w:name w:val="zagc-0"/>
    <w:basedOn w:val="a"/>
    <w:qFormat/>
    <w:rsid w:val="00414B38"/>
    <w:pPr>
      <w:widowControl/>
      <w:spacing w:before="180" w:after="60"/>
      <w:ind w:firstLine="150"/>
      <w:jc w:val="center"/>
    </w:pPr>
    <w:rPr>
      <w:b/>
      <w:bCs/>
      <w:caps/>
      <w:color w:val="29211E"/>
      <w:sz w:val="24"/>
      <w:szCs w:val="24"/>
    </w:rPr>
  </w:style>
  <w:style w:type="paragraph" w:customStyle="1" w:styleId="ConsPlusNormal0">
    <w:name w:val="ConsPlusNormal"/>
    <w:qFormat/>
    <w:rsid w:val="00414B38"/>
    <w:pPr>
      <w:widowControl w:val="0"/>
    </w:pPr>
    <w:rPr>
      <w:rFonts w:eastAsia="Times New Roman" w:cs="Calibri"/>
      <w:szCs w:val="20"/>
      <w:lang w:eastAsia="ru-RU"/>
    </w:rPr>
  </w:style>
  <w:style w:type="paragraph" w:styleId="afa">
    <w:name w:val="List Paragraph"/>
    <w:basedOn w:val="a"/>
    <w:qFormat/>
    <w:pPr>
      <w:spacing w:line="240" w:lineRule="atLeast"/>
      <w:ind w:left="720"/>
      <w:contextualSpacing/>
    </w:pPr>
  </w:style>
  <w:style w:type="paragraph" w:customStyle="1" w:styleId="S">
    <w:name w:val="S_Обычный жирный"/>
    <w:basedOn w:val="a"/>
    <w:uiPriority w:val="99"/>
    <w:qFormat/>
    <w:rsid w:val="00085788"/>
    <w:pPr>
      <w:widowControl/>
      <w:ind w:firstLine="709"/>
    </w:pPr>
    <w:rPr>
      <w:rFonts w:ascii="Times New Roman" w:hAnsi="Times New Roman" w:cs="Times New Roman"/>
      <w:sz w:val="28"/>
      <w:szCs w:val="24"/>
    </w:rPr>
  </w:style>
  <w:style w:type="paragraph" w:styleId="afb">
    <w:name w:val="Normal (Web)"/>
    <w:basedOn w:val="a"/>
    <w:qFormat/>
    <w:pPr>
      <w:spacing w:before="100" w:after="100"/>
    </w:pPr>
  </w:style>
  <w:style w:type="paragraph" w:styleId="afc">
    <w:name w:val="Subtitle"/>
    <w:basedOn w:val="a"/>
    <w:next w:val="a"/>
    <w:qFormat/>
    <w:rsid w:val="00085788"/>
    <w:pPr>
      <w:spacing w:after="60"/>
      <w:ind w:firstLine="709"/>
      <w:outlineLvl w:val="1"/>
    </w:pPr>
    <w:rPr>
      <w:rFonts w:ascii="Times New Roman" w:hAnsi="Times New Roman" w:cs="Times New Roman"/>
      <w:sz w:val="28"/>
      <w:szCs w:val="28"/>
    </w:rPr>
  </w:style>
  <w:style w:type="paragraph" w:customStyle="1" w:styleId="ConsPlusTitle">
    <w:name w:val="ConsPlusTitle"/>
    <w:qFormat/>
    <w:rsid w:val="00085788"/>
    <w:pPr>
      <w:widowControl w:val="0"/>
    </w:pPr>
    <w:rPr>
      <w:rFonts w:eastAsia="Times New Roman" w:cs="Calibri"/>
      <w:b/>
      <w:szCs w:val="20"/>
      <w:lang w:eastAsia="ru-RU"/>
    </w:rPr>
  </w:style>
  <w:style w:type="paragraph" w:customStyle="1" w:styleId="ConsNormal">
    <w:name w:val="ConsNormal"/>
    <w:qFormat/>
    <w:rsid w:val="00085788"/>
    <w:pPr>
      <w:ind w:right="19772" w:firstLine="720"/>
      <w:jc w:val="both"/>
    </w:pPr>
    <w:rPr>
      <w:rFonts w:ascii="Arial" w:eastAsia="Times New Roman" w:hAnsi="Arial" w:cs="Arial"/>
      <w:szCs w:val="20"/>
      <w:lang w:eastAsia="ru-RU"/>
    </w:rPr>
  </w:style>
  <w:style w:type="paragraph" w:customStyle="1" w:styleId="ConsNonformat">
    <w:name w:val="ConsNonformat"/>
    <w:qFormat/>
    <w:rsid w:val="00085788"/>
    <w:pPr>
      <w:widowControl w:val="0"/>
    </w:pPr>
    <w:rPr>
      <w:rFonts w:ascii="Courier New" w:eastAsia="Times New Roman" w:hAnsi="Courier New" w:cs="Courier New"/>
      <w:szCs w:val="20"/>
      <w:lang w:eastAsia="ru-RU"/>
    </w:rPr>
  </w:style>
  <w:style w:type="paragraph" w:customStyle="1" w:styleId="ConsCell">
    <w:name w:val="ConsCell"/>
    <w:qFormat/>
    <w:rsid w:val="00085788"/>
    <w:pPr>
      <w:widowControl w:val="0"/>
    </w:pPr>
    <w:rPr>
      <w:rFonts w:ascii="Arial" w:eastAsia="Times New Roman" w:hAnsi="Arial" w:cs="Arial"/>
      <w:szCs w:val="20"/>
      <w:lang w:eastAsia="ru-RU"/>
    </w:rPr>
  </w:style>
  <w:style w:type="paragraph" w:styleId="afd">
    <w:name w:val="No Spacing"/>
    <w:uiPriority w:val="1"/>
    <w:qFormat/>
    <w:rsid w:val="00DF46B9"/>
    <w:pPr>
      <w:ind w:firstLine="709"/>
      <w:jc w:val="both"/>
    </w:pPr>
    <w:rPr>
      <w:rFonts w:ascii="Times New Roman" w:eastAsia="Times New Roman" w:hAnsi="Times New Roman" w:cs="Times New Roman"/>
      <w:sz w:val="24"/>
      <w:szCs w:val="24"/>
      <w:lang w:eastAsia="ru-RU"/>
    </w:rPr>
  </w:style>
  <w:style w:type="paragraph" w:customStyle="1" w:styleId="0">
    <w:name w:val="Основной текст 0"/>
    <w:basedOn w:val="a"/>
    <w:qFormat/>
    <w:rsid w:val="00C740A7"/>
    <w:pPr>
      <w:widowControl/>
      <w:ind w:firstLine="539"/>
    </w:pPr>
    <w:rPr>
      <w:rFonts w:ascii="Times New Roman" w:hAnsi="Times New Roman" w:cs="Times New Roman"/>
      <w:color w:val="000000"/>
      <w:kern w:val="2"/>
      <w:sz w:val="24"/>
      <w:szCs w:val="24"/>
    </w:rPr>
  </w:style>
  <w:style w:type="paragraph" w:customStyle="1" w:styleId="ConsPlusNonformat">
    <w:name w:val="ConsPlusNonformat"/>
    <w:uiPriority w:val="99"/>
    <w:qFormat/>
    <w:rsid w:val="000A0584"/>
    <w:pPr>
      <w:widowControl w:val="0"/>
    </w:pPr>
    <w:rPr>
      <w:rFonts w:ascii="Courier New" w:eastAsiaTheme="minorEastAsia" w:hAnsi="Courier New" w:cs="Courier New"/>
      <w:szCs w:val="20"/>
      <w:lang w:eastAsia="ru-RU"/>
    </w:rPr>
  </w:style>
  <w:style w:type="paragraph" w:customStyle="1" w:styleId="afe">
    <w:name w:val="Нормальный (таблица)"/>
    <w:basedOn w:val="a"/>
    <w:next w:val="a"/>
    <w:uiPriority w:val="99"/>
    <w:qFormat/>
    <w:rsid w:val="009871F2"/>
    <w:rPr>
      <w:sz w:val="24"/>
      <w:szCs w:val="24"/>
    </w:rPr>
  </w:style>
  <w:style w:type="paragraph" w:customStyle="1" w:styleId="211">
    <w:name w:val="Основной текст 2 Знак1"/>
    <w:basedOn w:val="a"/>
    <w:next w:val="af6"/>
    <w:link w:val="24"/>
    <w:autoRedefine/>
    <w:qFormat/>
    <w:rsid w:val="00156898"/>
    <w:pPr>
      <w:widowControl/>
      <w:ind w:left="284" w:hanging="284"/>
      <w:jc w:val="center"/>
      <w:outlineLvl w:val="0"/>
    </w:pPr>
    <w:rPr>
      <w:rFonts w:ascii="Times New Roman" w:hAnsi="Times New Roman" w:cs="Times New Roman"/>
      <w:b/>
      <w:bCs/>
      <w:sz w:val="26"/>
      <w:szCs w:val="26"/>
    </w:rPr>
  </w:style>
  <w:style w:type="paragraph" w:customStyle="1" w:styleId="aff">
    <w:name w:val="Верхний и нижний колонтитулы"/>
    <w:basedOn w:val="a"/>
    <w:qFormat/>
  </w:style>
  <w:style w:type="paragraph" w:styleId="aff0">
    <w:name w:val="header"/>
    <w:basedOn w:val="a"/>
    <w:unhideWhenUsed/>
    <w:rsid w:val="00AE76C7"/>
    <w:pPr>
      <w:tabs>
        <w:tab w:val="center" w:pos="4677"/>
        <w:tab w:val="right" w:pos="9355"/>
      </w:tabs>
    </w:pPr>
  </w:style>
  <w:style w:type="paragraph" w:styleId="aff1">
    <w:name w:val="footer"/>
    <w:basedOn w:val="a"/>
    <w:uiPriority w:val="99"/>
    <w:unhideWhenUsed/>
    <w:rsid w:val="00AE76C7"/>
    <w:pPr>
      <w:tabs>
        <w:tab w:val="center" w:pos="4677"/>
        <w:tab w:val="right" w:pos="9355"/>
      </w:tabs>
    </w:pPr>
  </w:style>
  <w:style w:type="paragraph" w:styleId="aff2">
    <w:name w:val="Balloon Text"/>
    <w:basedOn w:val="a"/>
    <w:uiPriority w:val="99"/>
    <w:semiHidden/>
    <w:unhideWhenUsed/>
    <w:qFormat/>
    <w:rsid w:val="005D4303"/>
    <w:rPr>
      <w:rFonts w:ascii="Segoe UI" w:hAnsi="Segoe UI" w:cs="Segoe UI"/>
      <w:sz w:val="18"/>
      <w:szCs w:val="18"/>
    </w:rPr>
  </w:style>
  <w:style w:type="paragraph" w:customStyle="1" w:styleId="19">
    <w:name w:val="Абзац списка1"/>
    <w:basedOn w:val="a"/>
    <w:uiPriority w:val="99"/>
    <w:qFormat/>
    <w:rsid w:val="00B66243"/>
    <w:pPr>
      <w:widowControl/>
      <w:spacing w:after="200" w:line="276" w:lineRule="auto"/>
      <w:ind w:left="720"/>
      <w:jc w:val="left"/>
    </w:pPr>
    <w:rPr>
      <w:rFonts w:ascii="Calibri" w:hAnsi="Calibri" w:cs="Calibri"/>
      <w:sz w:val="22"/>
      <w:szCs w:val="22"/>
      <w:lang w:eastAsia="en-US"/>
    </w:rPr>
  </w:style>
  <w:style w:type="paragraph" w:styleId="24">
    <w:name w:val="Body Text 2"/>
    <w:basedOn w:val="a"/>
    <w:link w:val="211"/>
    <w:uiPriority w:val="99"/>
    <w:qFormat/>
    <w:rsid w:val="00B66243"/>
    <w:pPr>
      <w:widowControl/>
      <w:spacing w:after="120" w:line="480" w:lineRule="auto"/>
      <w:jc w:val="left"/>
    </w:pPr>
    <w:rPr>
      <w:rFonts w:ascii="Times New Roman" w:hAnsi="Times New Roman" w:cs="Times New Roman"/>
      <w:sz w:val="24"/>
      <w:szCs w:val="24"/>
    </w:rPr>
  </w:style>
  <w:style w:type="paragraph" w:customStyle="1" w:styleId="Web">
    <w:name w:val="Обычный (Web)"/>
    <w:basedOn w:val="a"/>
    <w:uiPriority w:val="99"/>
    <w:qFormat/>
    <w:rsid w:val="00B66243"/>
    <w:pPr>
      <w:widowControl/>
      <w:spacing w:beforeAutospacing="1" w:afterAutospacing="1"/>
      <w:jc w:val="left"/>
    </w:pPr>
    <w:rPr>
      <w:rFonts w:ascii="Times New Roman" w:hAnsi="Times New Roman" w:cs="Times New Roman"/>
      <w:sz w:val="24"/>
      <w:szCs w:val="24"/>
    </w:rPr>
  </w:style>
  <w:style w:type="paragraph" w:customStyle="1" w:styleId="16">
    <w:name w:val="Список_нумерованный_1_уровень"/>
    <w:link w:val="af"/>
    <w:uiPriority w:val="99"/>
    <w:qFormat/>
    <w:rsid w:val="00B66243"/>
    <w:pPr>
      <w:spacing w:before="60" w:after="100"/>
      <w:ind w:left="567"/>
      <w:jc w:val="both"/>
    </w:pPr>
    <w:rPr>
      <w:rFonts w:ascii="Times New Roman" w:eastAsia="Times New Roman" w:hAnsi="Times New Roman" w:cs="Times New Roman"/>
      <w:sz w:val="24"/>
      <w:szCs w:val="24"/>
      <w:lang w:eastAsia="ru-RU"/>
    </w:rPr>
  </w:style>
  <w:style w:type="paragraph" w:customStyle="1" w:styleId="25">
    <w:name w:val="Список_нумерованный_2_уровень"/>
    <w:basedOn w:val="16"/>
    <w:uiPriority w:val="99"/>
    <w:qFormat/>
    <w:rsid w:val="00B66243"/>
    <w:pPr>
      <w:ind w:left="794" w:hanging="397"/>
    </w:pPr>
  </w:style>
  <w:style w:type="paragraph" w:customStyle="1" w:styleId="311">
    <w:name w:val="Основной текст 3 Знак1"/>
    <w:basedOn w:val="16"/>
    <w:link w:val="33"/>
    <w:uiPriority w:val="99"/>
    <w:qFormat/>
    <w:rsid w:val="00B66243"/>
    <w:pPr>
      <w:ind w:left="1191" w:hanging="397"/>
    </w:pPr>
  </w:style>
  <w:style w:type="paragraph" w:customStyle="1" w:styleId="6">
    <w:name w:val="Стиль По ширине Перед:  6 пт"/>
    <w:basedOn w:val="a"/>
    <w:autoRedefine/>
    <w:qFormat/>
    <w:rsid w:val="00B66243"/>
    <w:pPr>
      <w:widowControl/>
      <w:ind w:firstLine="709"/>
    </w:pPr>
    <w:rPr>
      <w:rFonts w:ascii="Times New Roman" w:hAnsi="Times New Roman" w:cs="Times New Roman"/>
      <w:color w:val="000000"/>
      <w:sz w:val="26"/>
      <w:szCs w:val="26"/>
    </w:rPr>
  </w:style>
  <w:style w:type="paragraph" w:customStyle="1" w:styleId="aff3">
    <w:name w:val="Прижатый влево"/>
    <w:basedOn w:val="a"/>
    <w:next w:val="a"/>
    <w:uiPriority w:val="99"/>
    <w:qFormat/>
    <w:rsid w:val="00B66243"/>
    <w:rPr>
      <w:sz w:val="24"/>
      <w:szCs w:val="24"/>
    </w:rPr>
  </w:style>
  <w:style w:type="paragraph" w:customStyle="1" w:styleId="aff4">
    <w:name w:val="Маркированный"/>
    <w:basedOn w:val="a"/>
    <w:uiPriority w:val="99"/>
    <w:qFormat/>
    <w:rsid w:val="00B66243"/>
    <w:pPr>
      <w:widowControl/>
    </w:pPr>
    <w:rPr>
      <w:rFonts w:ascii="Times New Roman" w:hAnsi="Times New Roman" w:cs="Times New Roman"/>
      <w:sz w:val="28"/>
      <w:szCs w:val="28"/>
    </w:rPr>
  </w:style>
  <w:style w:type="paragraph" w:customStyle="1" w:styleId="15">
    <w:name w:val="Стиль1"/>
    <w:basedOn w:val="a"/>
    <w:link w:val="14"/>
    <w:qFormat/>
    <w:rsid w:val="00B66243"/>
    <w:rPr>
      <w:rFonts w:ascii="Times New Roman" w:hAnsi="Times New Roman" w:cs="Times New Roman"/>
      <w:sz w:val="26"/>
      <w:szCs w:val="26"/>
      <w:lang w:eastAsia="en-US"/>
    </w:rPr>
  </w:style>
  <w:style w:type="paragraph" w:styleId="aff5">
    <w:name w:val="annotation text"/>
    <w:basedOn w:val="a"/>
    <w:uiPriority w:val="99"/>
    <w:semiHidden/>
    <w:unhideWhenUsed/>
    <w:qFormat/>
    <w:rsid w:val="00B66243"/>
    <w:pPr>
      <w:widowControl/>
      <w:spacing w:after="200"/>
      <w:jc w:val="left"/>
    </w:pPr>
    <w:rPr>
      <w:rFonts w:asciiTheme="minorHAnsi" w:eastAsiaTheme="minorHAnsi" w:hAnsiTheme="minorHAnsi" w:cstheme="minorBidi"/>
      <w:lang w:eastAsia="en-US"/>
    </w:rPr>
  </w:style>
  <w:style w:type="paragraph" w:styleId="aff6">
    <w:name w:val="annotation subject"/>
    <w:basedOn w:val="aff5"/>
    <w:next w:val="aff5"/>
    <w:uiPriority w:val="99"/>
    <w:semiHidden/>
    <w:unhideWhenUsed/>
    <w:qFormat/>
    <w:rsid w:val="00B66243"/>
    <w:rPr>
      <w:b/>
      <w:bCs/>
    </w:rPr>
  </w:style>
  <w:style w:type="paragraph" w:customStyle="1" w:styleId="aff7">
    <w:name w:val="Îáû÷íûé"/>
    <w:uiPriority w:val="99"/>
    <w:qFormat/>
    <w:rsid w:val="00B66243"/>
    <w:pPr>
      <w:jc w:val="both"/>
      <w:textAlignment w:val="baseline"/>
    </w:pPr>
    <w:rPr>
      <w:rFonts w:ascii="Times New Roman" w:eastAsia="Times New Roman" w:hAnsi="Times New Roman" w:cs="Times New Roman"/>
      <w:sz w:val="24"/>
      <w:szCs w:val="20"/>
      <w:lang w:eastAsia="ru-RU"/>
    </w:rPr>
  </w:style>
  <w:style w:type="paragraph" w:styleId="26">
    <w:name w:val="toc 2"/>
    <w:aliases w:val="Основной текст с отступом 2 Знак2"/>
    <w:basedOn w:val="a"/>
    <w:next w:val="a"/>
    <w:link w:val="27"/>
    <w:autoRedefine/>
    <w:uiPriority w:val="39"/>
    <w:qFormat/>
    <w:rsid w:val="00B66243"/>
    <w:pPr>
      <w:tabs>
        <w:tab w:val="right" w:leader="dot" w:pos="9345"/>
      </w:tabs>
      <w:ind w:left="200"/>
    </w:pPr>
    <w:rPr>
      <w:rFonts w:ascii="Times New Roman" w:hAnsi="Times New Roman" w:cs="Times New Roman"/>
      <w:b/>
      <w:sz w:val="24"/>
      <w:szCs w:val="24"/>
    </w:rPr>
  </w:style>
  <w:style w:type="paragraph" w:customStyle="1" w:styleId="ArialNarrow13pt1">
    <w:name w:val="Arial Narrow 13 pt по ширине Первая строка:  1 см"/>
    <w:basedOn w:val="aff7"/>
    <w:uiPriority w:val="99"/>
    <w:qFormat/>
    <w:rsid w:val="00B66243"/>
  </w:style>
  <w:style w:type="paragraph" w:customStyle="1" w:styleId="34">
    <w:name w:val="аква3"/>
    <w:basedOn w:val="a"/>
    <w:uiPriority w:val="99"/>
    <w:qFormat/>
    <w:rsid w:val="00B66243"/>
    <w:pPr>
      <w:widowControl/>
      <w:spacing w:line="360" w:lineRule="auto"/>
      <w:ind w:firstLine="709"/>
    </w:pPr>
    <w:rPr>
      <w:rFonts w:ascii="Book Antiqua" w:hAnsi="Book Antiqua" w:cs="Times New Roman"/>
      <w:sz w:val="28"/>
      <w:szCs w:val="24"/>
    </w:rPr>
  </w:style>
  <w:style w:type="paragraph" w:customStyle="1" w:styleId="aff8">
    <w:name w:val="аква"/>
    <w:basedOn w:val="a"/>
    <w:uiPriority w:val="99"/>
    <w:qFormat/>
    <w:rsid w:val="00B66243"/>
    <w:pPr>
      <w:widowControl/>
      <w:ind w:firstLine="709"/>
    </w:pPr>
    <w:rPr>
      <w:rFonts w:ascii="Book Antiqua" w:hAnsi="Book Antiqua" w:cs="Times New Roman"/>
      <w:sz w:val="28"/>
      <w:szCs w:val="24"/>
    </w:rPr>
  </w:style>
  <w:style w:type="paragraph" w:customStyle="1" w:styleId="NAmber">
    <w:name w:val="NAmber"/>
    <w:basedOn w:val="aff8"/>
    <w:uiPriority w:val="99"/>
    <w:qFormat/>
    <w:rsid w:val="00B66243"/>
    <w:pPr>
      <w:jc w:val="center"/>
    </w:pPr>
    <w:rPr>
      <w:rFonts w:ascii="Gaze" w:hAnsi="Gaze"/>
      <w:b/>
      <w:bCs/>
      <w:sz w:val="36"/>
    </w:rPr>
  </w:style>
  <w:style w:type="paragraph" w:customStyle="1" w:styleId="aff9">
    <w:name w:val="аквамарин"/>
    <w:basedOn w:val="aff8"/>
    <w:uiPriority w:val="99"/>
    <w:qFormat/>
    <w:rsid w:val="00B66243"/>
    <w:pPr>
      <w:keepLines/>
      <w:spacing w:line="360" w:lineRule="auto"/>
      <w:jc w:val="center"/>
    </w:pPr>
    <w:rPr>
      <w:rFonts w:ascii="Monotype Corsiva" w:hAnsi="Monotype Corsiva"/>
    </w:rPr>
  </w:style>
  <w:style w:type="paragraph" w:customStyle="1" w:styleId="514">
    <w:name w:val="Стиль аква5 + 14 пт"/>
    <w:basedOn w:val="a"/>
    <w:autoRedefine/>
    <w:uiPriority w:val="99"/>
    <w:qFormat/>
    <w:rsid w:val="00B66243"/>
    <w:pPr>
      <w:widowControl/>
      <w:spacing w:line="360" w:lineRule="auto"/>
      <w:jc w:val="center"/>
    </w:pPr>
    <w:rPr>
      <w:rFonts w:cs="Times New Roman"/>
      <w:sz w:val="24"/>
      <w:szCs w:val="24"/>
    </w:rPr>
  </w:style>
  <w:style w:type="paragraph" w:customStyle="1" w:styleId="affa">
    <w:name w:val="Реферат"/>
    <w:basedOn w:val="a"/>
    <w:uiPriority w:val="99"/>
    <w:qFormat/>
    <w:rsid w:val="00B66243"/>
    <w:pPr>
      <w:widowControl/>
      <w:spacing w:line="360" w:lineRule="auto"/>
      <w:ind w:firstLine="709"/>
    </w:pPr>
    <w:rPr>
      <w:rFonts w:ascii="Times New Roman" w:hAnsi="Times New Roman" w:cs="Times New Roman"/>
      <w:sz w:val="24"/>
      <w:szCs w:val="24"/>
    </w:rPr>
  </w:style>
  <w:style w:type="paragraph" w:customStyle="1" w:styleId="affb">
    <w:name w:val="реферат"/>
    <w:basedOn w:val="afb"/>
    <w:uiPriority w:val="99"/>
    <w:qFormat/>
    <w:rsid w:val="00B66243"/>
    <w:pPr>
      <w:spacing w:line="360" w:lineRule="auto"/>
      <w:ind w:firstLine="709"/>
    </w:pPr>
  </w:style>
  <w:style w:type="paragraph" w:styleId="33">
    <w:name w:val="Body Text 3"/>
    <w:basedOn w:val="a"/>
    <w:link w:val="311"/>
    <w:uiPriority w:val="99"/>
    <w:qFormat/>
    <w:rsid w:val="00B66243"/>
    <w:rPr>
      <w:rFonts w:ascii="Courier New" w:hAnsi="Courier New" w:cs="Times New Roman"/>
      <w:sz w:val="22"/>
    </w:rPr>
  </w:style>
  <w:style w:type="paragraph" w:styleId="affc">
    <w:name w:val="Body Text Indent"/>
    <w:basedOn w:val="a"/>
    <w:uiPriority w:val="99"/>
    <w:rsid w:val="00B66243"/>
    <w:pPr>
      <w:widowControl/>
      <w:spacing w:after="120"/>
      <w:ind w:left="283"/>
    </w:pPr>
    <w:rPr>
      <w:rFonts w:ascii="Times New Roman" w:hAnsi="Times New Roman" w:cs="Times New Roman"/>
      <w:sz w:val="24"/>
      <w:szCs w:val="24"/>
    </w:rPr>
  </w:style>
  <w:style w:type="paragraph" w:styleId="HTML0">
    <w:name w:val="HTML Preformatted"/>
    <w:basedOn w:val="a"/>
    <w:uiPriority w:val="99"/>
    <w:qFormat/>
    <w:rsid w:val="00B662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Iauiue">
    <w:name w:val="Iau?iue"/>
    <w:qFormat/>
    <w:rsid w:val="00B66243"/>
    <w:pPr>
      <w:widowControl w:val="0"/>
      <w:jc w:val="both"/>
    </w:pPr>
    <w:rPr>
      <w:rFonts w:ascii="Times New Roman" w:eastAsia="Times New Roman" w:hAnsi="Times New Roman" w:cs="Times New Roman"/>
      <w:szCs w:val="20"/>
      <w:lang w:eastAsia="ar-SA"/>
    </w:rPr>
  </w:style>
  <w:style w:type="paragraph" w:customStyle="1" w:styleId="125">
    <w:name w:val="Стиль По ширине Первая строка:  1.25 см"/>
    <w:basedOn w:val="a"/>
    <w:uiPriority w:val="99"/>
    <w:qFormat/>
    <w:rsid w:val="00B66243"/>
    <w:pPr>
      <w:widowControl/>
      <w:spacing w:before="120"/>
      <w:ind w:firstLine="709"/>
    </w:pPr>
    <w:rPr>
      <w:rFonts w:ascii="Times New Roman" w:hAnsi="Times New Roman" w:cs="Times New Roman"/>
      <w:sz w:val="24"/>
    </w:rPr>
  </w:style>
  <w:style w:type="paragraph" w:customStyle="1" w:styleId="zagc-1">
    <w:name w:val="zagc-1"/>
    <w:basedOn w:val="a"/>
    <w:uiPriority w:val="99"/>
    <w:qFormat/>
    <w:rsid w:val="00B66243"/>
    <w:pPr>
      <w:widowControl/>
      <w:spacing w:before="135" w:after="60"/>
      <w:ind w:firstLine="150"/>
      <w:jc w:val="center"/>
    </w:pPr>
    <w:rPr>
      <w:b/>
      <w:bCs/>
      <w:caps/>
      <w:color w:val="29211E"/>
    </w:rPr>
  </w:style>
  <w:style w:type="paragraph" w:customStyle="1" w:styleId="Iauiue3">
    <w:name w:val="Iau?iue3"/>
    <w:uiPriority w:val="99"/>
    <w:qFormat/>
    <w:rsid w:val="00B66243"/>
    <w:pPr>
      <w:widowControl w:val="0"/>
      <w:jc w:val="both"/>
    </w:pPr>
    <w:rPr>
      <w:rFonts w:ascii="Times New Roman" w:eastAsia="Times New Roman" w:hAnsi="Times New Roman" w:cs="Times New Roman"/>
      <w:szCs w:val="20"/>
      <w:lang w:eastAsia="ru-RU"/>
    </w:rPr>
  </w:style>
  <w:style w:type="paragraph" w:styleId="35">
    <w:name w:val="toc 3"/>
    <w:aliases w:val="Основной текст с отступом 3 Знак2"/>
    <w:basedOn w:val="a"/>
    <w:next w:val="a"/>
    <w:link w:val="36"/>
    <w:autoRedefine/>
    <w:uiPriority w:val="39"/>
    <w:rsid w:val="00B66243"/>
    <w:pPr>
      <w:widowControl/>
      <w:tabs>
        <w:tab w:val="right" w:leader="dot" w:pos="9345"/>
      </w:tabs>
    </w:pPr>
    <w:rPr>
      <w:rFonts w:ascii="Times New Roman" w:hAnsi="Times New Roman" w:cs="Times New Roman"/>
      <w:b/>
      <w:sz w:val="24"/>
      <w:szCs w:val="24"/>
    </w:rPr>
  </w:style>
  <w:style w:type="paragraph" w:styleId="1a">
    <w:name w:val="toc 1"/>
    <w:basedOn w:val="a"/>
    <w:next w:val="a"/>
    <w:autoRedefine/>
    <w:uiPriority w:val="1"/>
    <w:unhideWhenUsed/>
    <w:qFormat/>
    <w:rsid w:val="00B66243"/>
    <w:pPr>
      <w:tabs>
        <w:tab w:val="right" w:leader="dot" w:pos="9345"/>
      </w:tabs>
    </w:pPr>
    <w:rPr>
      <w:rFonts w:ascii="Times New Roman" w:hAnsi="Times New Roman" w:cs="Times New Roman"/>
      <w:b/>
      <w:sz w:val="24"/>
    </w:rPr>
  </w:style>
  <w:style w:type="paragraph" w:customStyle="1" w:styleId="1b">
    <w:name w:val="Без интервала1"/>
    <w:uiPriority w:val="99"/>
    <w:qFormat/>
    <w:rsid w:val="00B66243"/>
    <w:pPr>
      <w:ind w:firstLine="709"/>
      <w:jc w:val="both"/>
    </w:pPr>
    <w:rPr>
      <w:rFonts w:eastAsia="Times New Roman" w:cs="Times New Roman"/>
    </w:rPr>
  </w:style>
  <w:style w:type="paragraph" w:styleId="affd">
    <w:name w:val="TOC Heading"/>
    <w:basedOn w:val="1"/>
    <w:next w:val="a"/>
    <w:uiPriority w:val="99"/>
    <w:unhideWhenUsed/>
    <w:qFormat/>
    <w:rsid w:val="00B66243"/>
    <w:pPr>
      <w:keepLines/>
      <w:spacing w:before="480" w:after="0" w:line="276" w:lineRule="auto"/>
    </w:pPr>
    <w:rPr>
      <w:rFonts w:ascii="Cambria" w:hAnsi="Cambria" w:cs="Times New Roman"/>
      <w:color w:val="365F91"/>
      <w:kern w:val="0"/>
      <w:sz w:val="28"/>
      <w:szCs w:val="28"/>
      <w:lang w:eastAsia="en-US"/>
    </w:rPr>
  </w:style>
  <w:style w:type="paragraph" w:styleId="41">
    <w:name w:val="toc 4"/>
    <w:basedOn w:val="a"/>
    <w:next w:val="a"/>
    <w:autoRedefine/>
    <w:uiPriority w:val="39"/>
    <w:unhideWhenUsed/>
    <w:rsid w:val="00B66243"/>
    <w:pPr>
      <w:widowControl/>
      <w:spacing w:after="100" w:line="276" w:lineRule="auto"/>
      <w:ind w:left="660"/>
      <w:jc w:val="left"/>
    </w:pPr>
    <w:rPr>
      <w:rFonts w:ascii="Times New Roman" w:hAnsi="Times New Roman" w:cs="Times New Roman"/>
      <w:b/>
      <w:i/>
      <w:sz w:val="24"/>
      <w:szCs w:val="24"/>
    </w:rPr>
  </w:style>
  <w:style w:type="paragraph" w:styleId="5">
    <w:name w:val="toc 5"/>
    <w:basedOn w:val="a"/>
    <w:next w:val="a"/>
    <w:autoRedefine/>
    <w:uiPriority w:val="39"/>
    <w:unhideWhenUsed/>
    <w:rsid w:val="00B66243"/>
    <w:pPr>
      <w:widowControl/>
      <w:spacing w:after="100" w:line="276" w:lineRule="auto"/>
      <w:ind w:left="880"/>
      <w:jc w:val="left"/>
    </w:pPr>
    <w:rPr>
      <w:rFonts w:ascii="Calibri" w:hAnsi="Calibri" w:cs="Times New Roman"/>
      <w:sz w:val="22"/>
      <w:szCs w:val="22"/>
    </w:rPr>
  </w:style>
  <w:style w:type="paragraph" w:styleId="60">
    <w:name w:val="toc 6"/>
    <w:basedOn w:val="a"/>
    <w:next w:val="a"/>
    <w:autoRedefine/>
    <w:uiPriority w:val="39"/>
    <w:unhideWhenUsed/>
    <w:rsid w:val="00B66243"/>
    <w:pPr>
      <w:widowControl/>
      <w:spacing w:after="100" w:line="276" w:lineRule="auto"/>
      <w:ind w:left="1100"/>
      <w:jc w:val="left"/>
    </w:pPr>
    <w:rPr>
      <w:rFonts w:ascii="Calibri" w:hAnsi="Calibri" w:cs="Times New Roman"/>
      <w:sz w:val="22"/>
      <w:szCs w:val="22"/>
    </w:rPr>
  </w:style>
  <w:style w:type="paragraph" w:styleId="7">
    <w:name w:val="toc 7"/>
    <w:basedOn w:val="a"/>
    <w:next w:val="a"/>
    <w:autoRedefine/>
    <w:uiPriority w:val="39"/>
    <w:unhideWhenUsed/>
    <w:rsid w:val="00B66243"/>
    <w:pPr>
      <w:widowControl/>
      <w:spacing w:after="100" w:line="276" w:lineRule="auto"/>
      <w:ind w:left="1320"/>
      <w:jc w:val="left"/>
    </w:pPr>
    <w:rPr>
      <w:rFonts w:ascii="Calibri" w:hAnsi="Calibri" w:cs="Times New Roman"/>
      <w:sz w:val="22"/>
      <w:szCs w:val="22"/>
    </w:rPr>
  </w:style>
  <w:style w:type="paragraph" w:styleId="8">
    <w:name w:val="toc 8"/>
    <w:basedOn w:val="a"/>
    <w:next w:val="a"/>
    <w:autoRedefine/>
    <w:uiPriority w:val="39"/>
    <w:unhideWhenUsed/>
    <w:rsid w:val="00B66243"/>
    <w:pPr>
      <w:widowControl/>
      <w:spacing w:after="100" w:line="276" w:lineRule="auto"/>
      <w:ind w:left="1540"/>
      <w:jc w:val="left"/>
    </w:pPr>
    <w:rPr>
      <w:rFonts w:ascii="Calibri" w:hAnsi="Calibri" w:cs="Times New Roman"/>
      <w:sz w:val="22"/>
      <w:szCs w:val="22"/>
    </w:rPr>
  </w:style>
  <w:style w:type="paragraph" w:styleId="9">
    <w:name w:val="toc 9"/>
    <w:basedOn w:val="a"/>
    <w:next w:val="a"/>
    <w:autoRedefine/>
    <w:uiPriority w:val="39"/>
    <w:unhideWhenUsed/>
    <w:rsid w:val="00B66243"/>
    <w:pPr>
      <w:widowControl/>
      <w:spacing w:after="100" w:line="276" w:lineRule="auto"/>
      <w:ind w:left="1760"/>
      <w:jc w:val="left"/>
    </w:pPr>
    <w:rPr>
      <w:rFonts w:ascii="Calibri" w:hAnsi="Calibri" w:cs="Times New Roman"/>
      <w:sz w:val="22"/>
      <w:szCs w:val="22"/>
    </w:rPr>
  </w:style>
  <w:style w:type="paragraph" w:styleId="affe">
    <w:name w:val="Title"/>
    <w:basedOn w:val="a"/>
    <w:qFormat/>
    <w:rsid w:val="00B66243"/>
    <w:pPr>
      <w:widowControl/>
      <w:jc w:val="center"/>
    </w:pPr>
    <w:rPr>
      <w:rFonts w:ascii="Times New Roman" w:hAnsi="Times New Roman" w:cs="Times New Roman"/>
      <w:sz w:val="32"/>
    </w:rPr>
  </w:style>
  <w:style w:type="paragraph" w:styleId="36">
    <w:name w:val="Body Text Indent 3"/>
    <w:aliases w:val="Оглавление 3 Знак,Основной текст с отступом 3 Знак2 Знак"/>
    <w:basedOn w:val="a"/>
    <w:link w:val="35"/>
    <w:uiPriority w:val="99"/>
    <w:semiHidden/>
    <w:unhideWhenUsed/>
    <w:qFormat/>
    <w:rsid w:val="00B66243"/>
    <w:pPr>
      <w:spacing w:after="120"/>
      <w:ind w:left="283"/>
    </w:pPr>
    <w:rPr>
      <w:sz w:val="16"/>
      <w:szCs w:val="16"/>
    </w:rPr>
  </w:style>
  <w:style w:type="paragraph" w:customStyle="1" w:styleId="TimesNewRoman14125">
    <w:name w:val="Стиль Times New Roman 14 пт По ширине Первая строка:  1.25 см С..."/>
    <w:basedOn w:val="a"/>
    <w:qFormat/>
    <w:rsid w:val="00B66243"/>
    <w:pPr>
      <w:widowControl/>
      <w:ind w:right="-40" w:firstLine="709"/>
    </w:pPr>
    <w:rPr>
      <w:rFonts w:ascii="Times New Roman" w:hAnsi="Times New Roman" w:cs="Times New Roman"/>
      <w:sz w:val="28"/>
      <w:lang w:eastAsia="ar-SA"/>
    </w:rPr>
  </w:style>
  <w:style w:type="paragraph" w:customStyle="1" w:styleId="u">
    <w:name w:val="u"/>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uni">
    <w:name w:val="uni"/>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unip">
    <w:name w:val="unip"/>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formattext">
    <w:name w:val="formattext"/>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consnonformatmailrucssattributepostfix">
    <w:name w:val="consnonformat_mailru_css_attribute_postfix"/>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msonormalmailrucssattributepostfix">
    <w:name w:val="msonormal_mailru_css_attribute_postfix"/>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consplusnormalmailrucssattributepostfix">
    <w:name w:val="consplusnormal_mailru_css_attribute_postfix"/>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afff">
    <w:name w:val="???????"/>
    <w:qFormat/>
    <w:rsid w:val="00B66243"/>
    <w:pPr>
      <w:spacing w:line="360" w:lineRule="auto"/>
      <w:ind w:firstLine="283"/>
    </w:pPr>
    <w:rPr>
      <w:rFonts w:ascii="Times New Roman" w:eastAsia="Times New Roman" w:hAnsi="Times New Roman" w:cs="Times New Roman"/>
      <w:szCs w:val="20"/>
      <w:lang w:eastAsia="ru-RU"/>
    </w:rPr>
  </w:style>
  <w:style w:type="paragraph" w:customStyle="1" w:styleId="afff0">
    <w:name w:val="Знак"/>
    <w:basedOn w:val="a"/>
    <w:qFormat/>
    <w:rsid w:val="00B66243"/>
    <w:pPr>
      <w:widowControl/>
      <w:spacing w:after="160" w:line="240" w:lineRule="exact"/>
      <w:jc w:val="left"/>
    </w:pPr>
    <w:rPr>
      <w:rFonts w:ascii="Verdana" w:hAnsi="Verdana" w:cs="Times New Roman"/>
      <w:sz w:val="24"/>
      <w:szCs w:val="24"/>
      <w:lang w:val="en-US"/>
    </w:rPr>
  </w:style>
  <w:style w:type="paragraph" w:styleId="afff1">
    <w:name w:val="footnote text"/>
    <w:basedOn w:val="a"/>
    <w:semiHidden/>
    <w:rsid w:val="00B66243"/>
    <w:pPr>
      <w:widowControl/>
      <w:jc w:val="left"/>
    </w:pPr>
    <w:rPr>
      <w:rFonts w:ascii="Times New Roman" w:hAnsi="Times New Roman" w:cs="Times New Roman"/>
    </w:rPr>
  </w:style>
  <w:style w:type="paragraph" w:styleId="27">
    <w:name w:val="Body Text Indent 2"/>
    <w:aliases w:val="Оглавление 2 Знак,Основной текст с отступом 2 Знак2 Знак"/>
    <w:basedOn w:val="a"/>
    <w:link w:val="26"/>
    <w:uiPriority w:val="99"/>
    <w:semiHidden/>
    <w:unhideWhenUsed/>
    <w:qFormat/>
    <w:rsid w:val="00B66243"/>
    <w:pPr>
      <w:widowControl/>
      <w:spacing w:after="120" w:line="480" w:lineRule="auto"/>
      <w:ind w:left="283"/>
      <w:jc w:val="left"/>
    </w:pPr>
    <w:rPr>
      <w:rFonts w:ascii="Calibri" w:hAnsi="Calibri" w:cs="Times New Roman"/>
      <w:sz w:val="22"/>
      <w:szCs w:val="22"/>
    </w:rPr>
  </w:style>
  <w:style w:type="paragraph" w:customStyle="1" w:styleId="TableParagraph">
    <w:name w:val="Table Paragraph"/>
    <w:basedOn w:val="a"/>
    <w:uiPriority w:val="1"/>
    <w:qFormat/>
    <w:rsid w:val="00B66243"/>
    <w:pPr>
      <w:spacing w:line="272" w:lineRule="exact"/>
      <w:jc w:val="left"/>
    </w:pPr>
    <w:rPr>
      <w:rFonts w:ascii="Corbel" w:eastAsia="Corbel" w:hAnsi="Corbel" w:cs="Corbel"/>
      <w:sz w:val="22"/>
      <w:szCs w:val="22"/>
      <w:lang w:eastAsia="en-US"/>
    </w:rPr>
  </w:style>
  <w:style w:type="paragraph" w:customStyle="1" w:styleId="consplusnormalcxspmiddlecxspmiddle">
    <w:name w:val="consplusnormalcxspmiddlecxspmiddle"/>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consplusnormalcxspmiddlecxspmiddlecxspmiddle">
    <w:name w:val="consplusnormalcxspmiddlecxspmiddlecxspmiddle"/>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s1">
    <w:name w:val="s_1"/>
    <w:basedOn w:val="a"/>
    <w:qFormat/>
    <w:rsid w:val="00B66243"/>
    <w:pPr>
      <w:widowControl/>
      <w:spacing w:beforeAutospacing="1" w:afterAutospacing="1"/>
      <w:jc w:val="left"/>
    </w:pPr>
    <w:rPr>
      <w:rFonts w:ascii="Times New Roman" w:hAnsi="Times New Roman" w:cs="Times New Roman"/>
      <w:sz w:val="24"/>
      <w:szCs w:val="24"/>
    </w:rPr>
  </w:style>
  <w:style w:type="paragraph" w:customStyle="1" w:styleId="no-indent">
    <w:name w:val="no-indent"/>
    <w:basedOn w:val="a"/>
    <w:qFormat/>
    <w:rsid w:val="00F472D5"/>
    <w:pPr>
      <w:widowControl/>
      <w:spacing w:beforeAutospacing="1" w:afterAutospacing="1"/>
      <w:jc w:val="left"/>
    </w:pPr>
    <w:rPr>
      <w:rFonts w:ascii="Times New Roman" w:hAnsi="Times New Roman" w:cs="Times New Roman"/>
      <w:sz w:val="24"/>
      <w:szCs w:val="24"/>
    </w:rPr>
  </w:style>
  <w:style w:type="table" w:styleId="afff2">
    <w:name w:val="Table Grid"/>
    <w:basedOn w:val="a1"/>
    <w:uiPriority w:val="59"/>
    <w:rsid w:val="00414B38"/>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46197/fc77c7117187684ab0cb02c7ee53952df0de55be/" TargetMode="External"/><Relationship Id="rId21" Type="http://schemas.openxmlformats.org/officeDocument/2006/relationships/hyperlink" Target="https://www.consultant.ru/document/cons_doc_LAW_446197/36fb3e57a8031adb90c7b7d13d835d1f31efff63/" TargetMode="External"/><Relationship Id="rId42" Type="http://schemas.openxmlformats.org/officeDocument/2006/relationships/hyperlink" Target="http://www.consultant.ru/document/cons_doc_LAW_217524/" TargetMode="External"/><Relationship Id="rId47" Type="http://schemas.openxmlformats.org/officeDocument/2006/relationships/hyperlink" Target="https://www.consultant.ru/document/cons_doc_LAW_446197/36fb3e57a8031adb90c7b7d13d835d1f31efff63/" TargetMode="External"/><Relationship Id="rId63" Type="http://schemas.openxmlformats.org/officeDocument/2006/relationships/hyperlink" Target="https://www.consultant.ru/document/cons_doc_LAW_446197/c1c2bfc679fb74ed4c4da6be176c8d5a7da42c49/" TargetMode="External"/><Relationship Id="rId68" Type="http://schemas.openxmlformats.org/officeDocument/2006/relationships/hyperlink" Target="https://www.consultant.ru/document/cons_doc_LAW_446197/c1c2bfc679fb74ed4c4da6be176c8d5a7da42c49/" TargetMode="External"/><Relationship Id="rId84" Type="http://schemas.openxmlformats.org/officeDocument/2006/relationships/hyperlink" Target="http://www.consultant.ru/document/cons_doc_LAW_301011/312302f37ac9299771d2bf4f9b4bb797fb476948/" TargetMode="External"/><Relationship Id="rId89" Type="http://schemas.openxmlformats.org/officeDocument/2006/relationships/hyperlink" Target="https://www.consultant.ru/document/cons_doc_LAW_427528/ecae6ddcdda94b69208c83d967a18bbbd04d2f61/" TargetMode="External"/><Relationship Id="rId7" Type="http://schemas.openxmlformats.org/officeDocument/2006/relationships/image" Target="media/image1.jpeg"/><Relationship Id="rId71" Type="http://schemas.openxmlformats.org/officeDocument/2006/relationships/hyperlink" Target="https://www.consultant.ru/document/cons_doc_LAW_446197/c1c2bfc679fb74ed4c4da6be176c8d5a7da42c49/" TargetMode="External"/><Relationship Id="rId92" Type="http://schemas.openxmlformats.org/officeDocument/2006/relationships/hyperlink" Target="consultantplus://offline/ref=CEA9D7622C7A03B535279AB7C3AB1F215E4EB145E5D6F543F04B1EEF020E213B2E0C9DD96C059DF9D004EA74083808C0750040B7C3DD39FBq8sFG" TargetMode="External"/><Relationship Id="rId2" Type="http://schemas.openxmlformats.org/officeDocument/2006/relationships/styles" Target="styles.xml"/><Relationship Id="rId16" Type="http://schemas.openxmlformats.org/officeDocument/2006/relationships/hyperlink" Target="https://www.consultant.ru/document/cons_doc_LAW_386652/1bc8aad3ab7aa2c078b9bce99406342f6cc8289e/" TargetMode="External"/><Relationship Id="rId29" Type="http://schemas.openxmlformats.org/officeDocument/2006/relationships/hyperlink" Target="https://www.consultant.ru/document/cons_doc_LAW_446197/7cb66e0f239f00b0e1d59f167cd46beb2182ece1/" TargetMode="External"/><Relationship Id="rId11" Type="http://schemas.openxmlformats.org/officeDocument/2006/relationships/hyperlink" Target="consultantplus://offline/ref=7A898443688878F0706530D6D09D52AC0CABF635894FBF3BED2EC659CF27AEC5B41CD5E8ED321BAErCr0B" TargetMode="External"/><Relationship Id="rId24" Type="http://schemas.openxmlformats.org/officeDocument/2006/relationships/hyperlink" Target="https://www.consultant.ru/document/cons_doc_LAW_446197/d43ae8ece00bbaa3bc825d04067c64adebeae28c/" TargetMode="External"/><Relationship Id="rId32" Type="http://schemas.openxmlformats.org/officeDocument/2006/relationships/hyperlink" Target="https://www.consultant.ru/document/cons_doc_LAW_446197/91122874bbcf628c0e5c6bceb7fe613ee682fc73/" TargetMode="External"/><Relationship Id="rId37" Type="http://schemas.openxmlformats.org/officeDocument/2006/relationships/hyperlink" Target="https://www.consultant.ru/document/cons_doc_LAW_327486/f47547213b2c5e3a237a94bc5fd2742d09c1c47f/" TargetMode="External"/><Relationship Id="rId40" Type="http://schemas.openxmlformats.org/officeDocument/2006/relationships/hyperlink" Target="https://www.consultant.ru/document/cons_doc_LAW_327493/c61efa484bfc1aa0cd664f94b3f60bbc413e541b/" TargetMode="External"/><Relationship Id="rId45" Type="http://schemas.openxmlformats.org/officeDocument/2006/relationships/hyperlink" Target="https://www.consultant.ru/document/cons_doc_LAW_446197/fc77c7117187684ab0cb02c7ee53952df0de55be/" TargetMode="External"/><Relationship Id="rId53" Type="http://schemas.openxmlformats.org/officeDocument/2006/relationships/hyperlink" Target="https://www.consultant.ru/document/cons_doc_LAW_446197/c1c2bfc679fb74ed4c4da6be176c8d5a7da42c49/" TargetMode="External"/><Relationship Id="rId58" Type="http://schemas.openxmlformats.org/officeDocument/2006/relationships/hyperlink" Target="https://www.consultant.ru/document/cons_doc_LAW_446197/c1c2bfc679fb74ed4c4da6be176c8d5a7da42c49/" TargetMode="External"/><Relationship Id="rId66" Type="http://schemas.openxmlformats.org/officeDocument/2006/relationships/hyperlink" Target="https://www.consultant.ru/document/cons_doc_LAW_446197/c1c2bfc679fb74ed4c4da6be176c8d5a7da42c49/" TargetMode="External"/><Relationship Id="rId74" Type="http://schemas.openxmlformats.org/officeDocument/2006/relationships/hyperlink" Target="https://www.consultant.ru/document/cons_doc_LAW_446196/8e5f7a01dac4fc52d5869c72e2b40c6a9dd21c46/" TargetMode="External"/><Relationship Id="rId79" Type="http://schemas.openxmlformats.org/officeDocument/2006/relationships/hyperlink" Target="http://www.consultant.ru/document/cons_doc_LAW_301011/d43ae8ece00bbaa3bc825d04067c64adebeae28c/" TargetMode="External"/><Relationship Id="rId87" Type="http://schemas.openxmlformats.org/officeDocument/2006/relationships/hyperlink" Target="https://www.consultant.ru/document/cons_doc_LAW_436411/70ac306826bc92daa560ad83d22d3b26c2834b8b/"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consultant.ru/document/cons_doc_LAW_446197/7cb66e0f239f00b0e1d59f167cd46beb2182ece1/" TargetMode="External"/><Relationship Id="rId82" Type="http://schemas.openxmlformats.org/officeDocument/2006/relationships/hyperlink" Target="http://www.consultant.ru/document/cons_doc_LAW_301011/312302f37ac9299771d2bf4f9b4bb797fb476948/" TargetMode="External"/><Relationship Id="rId90" Type="http://schemas.openxmlformats.org/officeDocument/2006/relationships/hyperlink" Target="https://www.consultant.ru/document/cons_doc_LAW_448360/edb4a9c0df5b1daa7db6aea1496b9968546e1f9c/" TargetMode="External"/><Relationship Id="rId95" Type="http://schemas.openxmlformats.org/officeDocument/2006/relationships/hyperlink" Target="https://base.garant.ru/12165555/41ce224bfab536ece287719b46c4d7af/" TargetMode="External"/><Relationship Id="rId19" Type="http://schemas.openxmlformats.org/officeDocument/2006/relationships/hyperlink" Target="https://www.consultant.ru/document/cons_doc_LAW_446197/fc77c7117187684ab0cb02c7ee53952df0de55be/" TargetMode="External"/><Relationship Id="rId14" Type="http://schemas.openxmlformats.org/officeDocument/2006/relationships/hyperlink" Target="https://www.consultant.ru/document/cons_doc_LAW_444766/d7534265d4db4bf38ebfb366c957ace0d90d049e/" TargetMode="External"/><Relationship Id="rId22" Type="http://schemas.openxmlformats.org/officeDocument/2006/relationships/hyperlink" Target="https://www.consultant.ru/document/cons_doc_LAW_446197/36fb3e57a8031adb90c7b7d13d835d1f31efff63/" TargetMode="External"/><Relationship Id="rId27" Type="http://schemas.openxmlformats.org/officeDocument/2006/relationships/hyperlink" Target="https://www.consultant.ru/document/cons_doc_LAW_446197/d43ae8ece00bbaa3bc825d04067c64adebeae28c/" TargetMode="External"/><Relationship Id="rId30" Type="http://schemas.openxmlformats.org/officeDocument/2006/relationships/hyperlink" Target="https://www.consultant.ru/document/cons_doc_LAW_446197/fc77c7117187684ab0cb02c7ee53952df0de55be/" TargetMode="External"/><Relationship Id="rId35" Type="http://schemas.openxmlformats.org/officeDocument/2006/relationships/hyperlink" Target="https://www.consultant.ru/document/cons_doc_LAW_446197/7cb66e0f239f00b0e1d59f167cd46beb2182ece1/" TargetMode="External"/><Relationship Id="rId43" Type="http://schemas.openxmlformats.org/officeDocument/2006/relationships/hyperlink" Target="http://www.consultant.ru/document/cons_doc_LAW_217524/" TargetMode="External"/><Relationship Id="rId48" Type="http://schemas.openxmlformats.org/officeDocument/2006/relationships/hyperlink" Target="https://www.consultant.ru/document/cons_doc_LAW_446197/36fb3e57a8031adb90c7b7d13d835d1f31efff63/" TargetMode="External"/><Relationship Id="rId56" Type="http://schemas.openxmlformats.org/officeDocument/2006/relationships/hyperlink" Target="https://www.consultant.ru/document/cons_doc_LAW_446197/c1c2bfc679fb74ed4c4da6be176c8d5a7da42c49/" TargetMode="External"/><Relationship Id="rId64" Type="http://schemas.openxmlformats.org/officeDocument/2006/relationships/hyperlink" Target="https://www.consultant.ru/document/cons_doc_LAW_446197/c1c2bfc679fb74ed4c4da6be176c8d5a7da42c49/" TargetMode="External"/><Relationship Id="rId69" Type="http://schemas.openxmlformats.org/officeDocument/2006/relationships/hyperlink" Target="https://www.consultant.ru/document/cons_doc_LAW_446197/c1c2bfc679fb74ed4c4da6be176c8d5a7da42c49/" TargetMode="External"/><Relationship Id="rId77" Type="http://schemas.openxmlformats.org/officeDocument/2006/relationships/hyperlink" Target="https://www.consultant.ru/document/cons_doc_LAW_446197/94050c1b72b36222ea765a98f890b52187a0838c/" TargetMode="External"/><Relationship Id="rId100" Type="http://schemas.openxmlformats.org/officeDocument/2006/relationships/image" Target="media/image4.png"/><Relationship Id="rId8" Type="http://schemas.openxmlformats.org/officeDocument/2006/relationships/hyperlink" Target="file:///C:\Users\ZhuIO\Documents\ReceivedFiles\&#1057;&#1080;&#1084;&#1086;&#1085;%20&#1053;&#1072;&#1090;&#1072;&#1083;&#1100;&#1103;%20&#1055;&#1072;&#1074;&#1083;&#1086;&#1074;&#1085;&#1072;\_&#26625;&#29696;&#29696;&#28672;&#14848;&#12032;&#12032;&#24832;&#27648;&#29440;&#24832;&#25600;&#27904;&#29440;&#28672;&#11776;&#29184;&#29952;&#12032;&#10496;%2500" TargetMode="External"/><Relationship Id="rId51" Type="http://schemas.openxmlformats.org/officeDocument/2006/relationships/hyperlink" Target="https://www.consultant.ru/document/cons_doc_LAW_453985/c1c2bfc679fb74ed4c4da6be176c8d5a7da42c49/" TargetMode="External"/><Relationship Id="rId72" Type="http://schemas.openxmlformats.org/officeDocument/2006/relationships/hyperlink" Target="https://www.consultant.ru/document/cons_doc_LAW_51040/94050c1b72b36222ea765a98f890b52187a0838c/" TargetMode="External"/><Relationship Id="rId80" Type="http://schemas.openxmlformats.org/officeDocument/2006/relationships/hyperlink" Target="http://www.consultant.ru/document/cons_doc_LAW_301011/312302f37ac9299771d2bf4f9b4bb797fb476948/" TargetMode="External"/><Relationship Id="rId85" Type="http://schemas.openxmlformats.org/officeDocument/2006/relationships/hyperlink" Target="http://www.consultant.ru/document/cons_doc_LAW_301011/91122874bbcf628c0e5c6bceb7fe613ee682fc73/" TargetMode="External"/><Relationship Id="rId93" Type="http://schemas.openxmlformats.org/officeDocument/2006/relationships/hyperlink" Target="consultantplus://offline/ref=CEA9D7622C7A03B535279AB7C3AB1F215E4EB145E5D6F543F04B1EEF020E213B2E0C9DD96C059DF9D004EA74083808C0750040B7C3DD39FBq8sFG" TargetMode="External"/><Relationship Id="rId98" Type="http://schemas.openxmlformats.org/officeDocument/2006/relationships/hyperlink" Target="https://base.garant.ru/12161584/" TargetMode="External"/><Relationship Id="rId3" Type="http://schemas.openxmlformats.org/officeDocument/2006/relationships/settings" Target="settings.xml"/><Relationship Id="rId12" Type="http://schemas.openxmlformats.org/officeDocument/2006/relationships/hyperlink" Target="https://www.consultant.ru/document/cons_doc_LAW_446197/c0efa3a62711413aefd75d35e003d83d29379b22/" TargetMode="External"/><Relationship Id="rId17" Type="http://schemas.openxmlformats.org/officeDocument/2006/relationships/hyperlink" Target="https://www.consultant.ru/document/cons_doc_LAW_446197/36fb3e57a8031adb90c7b7d13d835d1f31efff63/" TargetMode="External"/><Relationship Id="rId25" Type="http://schemas.openxmlformats.org/officeDocument/2006/relationships/hyperlink" Target="https://www.consultant.ru/document/cons_doc_LAW_435887/" TargetMode="External"/><Relationship Id="rId33" Type="http://schemas.openxmlformats.org/officeDocument/2006/relationships/hyperlink" Target="https://www.consultant.ru/document/cons_doc_LAW_446197/91122874bbcf628c0e5c6bceb7fe613ee682fc73/" TargetMode="External"/><Relationship Id="rId38" Type="http://schemas.openxmlformats.org/officeDocument/2006/relationships/hyperlink" Target="https://www.consultant.ru/document/cons_doc_LAW_327486/be9707b45f0a4d9a4027115b6cdefc2404c86f19/" TargetMode="External"/><Relationship Id="rId46" Type="http://schemas.openxmlformats.org/officeDocument/2006/relationships/hyperlink" Target="https://www.consultant.ru/document/cons_doc_LAW_446197/825a71eb75032f603d29da32b2cf36300ac04789/" TargetMode="External"/><Relationship Id="rId59" Type="http://schemas.openxmlformats.org/officeDocument/2006/relationships/hyperlink" Target="https://www.consultant.ru/document/cons_doc_LAW_446197/c1c2bfc679fb74ed4c4da6be176c8d5a7da42c49/" TargetMode="External"/><Relationship Id="rId67" Type="http://schemas.openxmlformats.org/officeDocument/2006/relationships/hyperlink" Target="https://www.consultant.ru/document/cons_doc_LAW_446197/c1c2bfc679fb74ed4c4da6be176c8d5a7da42c49/" TargetMode="External"/><Relationship Id="rId103" Type="http://schemas.openxmlformats.org/officeDocument/2006/relationships/theme" Target="theme/theme1.xml"/><Relationship Id="rId20" Type="http://schemas.openxmlformats.org/officeDocument/2006/relationships/hyperlink" Target="https://www.consultant.ru/document/cons_doc_LAW_446197/825a71eb75032f603d29da32b2cf36300ac04789/" TargetMode="External"/><Relationship Id="rId41" Type="http://schemas.openxmlformats.org/officeDocument/2006/relationships/hyperlink" Target="https://www.consultant.ru/document/cons_doc_LAW_327493/c61efa484bfc1aa0cd664f94b3f60bbc413e541b/" TargetMode="External"/><Relationship Id="rId54" Type="http://schemas.openxmlformats.org/officeDocument/2006/relationships/hyperlink" Target="https://www.consultant.ru/document/cons_doc_LAW_446197/c1c2bfc679fb74ed4c4da6be176c8d5a7da42c49/" TargetMode="External"/><Relationship Id="rId62" Type="http://schemas.openxmlformats.org/officeDocument/2006/relationships/hyperlink" Target="https://www.consultant.ru/document/cons_doc_LAW_446197/c1c2bfc679fb74ed4c4da6be176c8d5a7da42c49/" TargetMode="External"/><Relationship Id="rId70" Type="http://schemas.openxmlformats.org/officeDocument/2006/relationships/hyperlink" Target="https://www.consultant.ru/document/cons_doc_LAW_446197/c1c2bfc679fb74ed4c4da6be176c8d5a7da42c49/" TargetMode="External"/><Relationship Id="rId75" Type="http://schemas.openxmlformats.org/officeDocument/2006/relationships/hyperlink" Target="https://www.consultant.ru/document/cons_doc_LAW_446196/" TargetMode="External"/><Relationship Id="rId83" Type="http://schemas.openxmlformats.org/officeDocument/2006/relationships/hyperlink" Target="http://www.consultant.ru/document/cons_doc_LAW_301011/312302f37ac9299771d2bf4f9b4bb797fb476948/" TargetMode="External"/><Relationship Id="rId88" Type="http://schemas.openxmlformats.org/officeDocument/2006/relationships/hyperlink" Target="https://www.consultant.ru/document/cons_doc_LAW_51040/7b81874f50ed9cd03230f753e5c5a4b03ef9092d/" TargetMode="External"/><Relationship Id="rId91" Type="http://schemas.openxmlformats.org/officeDocument/2006/relationships/hyperlink" Target="https://ru.wikipedia.org/wiki/&#1054;&#1073;&#1098;&#1077;&#1082;&#1090;_&#1082;&#1091;&#1083;&#1100;&#1090;&#1091;&#1088;&#1085;&#1086;&#1075;&#1086;_&#1085;&#1072;&#1089;&#1083;&#1077;&#1076;&#1080;&#1103;_&#1056;&#1086;&#1089;&#1089;&#1080;&#1080;" TargetMode="External"/><Relationship Id="rId96" Type="http://schemas.openxmlformats.org/officeDocument/2006/relationships/hyperlink" Target="https://base.garant.ru/12165555/41ce224bfab536ece287719b46c4d7a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onsultant.ru/document/cons_doc_LAW_420352/a78e9ac35aac3dd48908f1cf5aaa6d5bf3992358/" TargetMode="External"/><Relationship Id="rId23" Type="http://schemas.openxmlformats.org/officeDocument/2006/relationships/hyperlink" Target="https://www.consultant.ru/document/cons_doc_LAW_446197/36fb3e57a8031adb90c7b7d13d835d1f31efff63/" TargetMode="External"/><Relationship Id="rId28" Type="http://schemas.openxmlformats.org/officeDocument/2006/relationships/hyperlink" Target="https://www.consultant.ru/document/cons_doc_LAW_446197/7cb66e0f239f00b0e1d59f167cd46beb2182ece1/" TargetMode="External"/><Relationship Id="rId36" Type="http://schemas.openxmlformats.org/officeDocument/2006/relationships/hyperlink" Target="https://www.consultant.ru/document/cons_doc_LAW_446197/5032f657597e9e8fdb7b66e5fd94040ec4c04171/" TargetMode="External"/><Relationship Id="rId49" Type="http://schemas.openxmlformats.org/officeDocument/2006/relationships/hyperlink" Target="https://www.consultant.ru/document/cons_doc_LAW_446197/36fb3e57a8031adb90c7b7d13d835d1f31efff63/" TargetMode="External"/><Relationship Id="rId57" Type="http://schemas.openxmlformats.org/officeDocument/2006/relationships/hyperlink" Target="https://www.consultant.ru/document/cons_doc_LAW_446197/7b81874f50ed9cd03230f753e5c5a4b03ef9092d/" TargetMode="External"/><Relationship Id="rId10" Type="http://schemas.openxmlformats.org/officeDocument/2006/relationships/image" Target="media/image3.jpeg"/><Relationship Id="rId31" Type="http://schemas.openxmlformats.org/officeDocument/2006/relationships/hyperlink" Target="https://www.consultant.ru/document/cons_doc_LAW_446197/d43ae8ece00bbaa3bc825d04067c64adebeae28c/" TargetMode="External"/><Relationship Id="rId44" Type="http://schemas.openxmlformats.org/officeDocument/2006/relationships/hyperlink" Target="http://www.consultant.ru/document/cons_doc_LAW_322585/" TargetMode="External"/><Relationship Id="rId52" Type="http://schemas.openxmlformats.org/officeDocument/2006/relationships/hyperlink" Target="https://www.consultant.ru/document/cons_doc_LAW_453985/c1c2bfc679fb74ed4c4da6be176c8d5a7da42c49/" TargetMode="External"/><Relationship Id="rId60" Type="http://schemas.openxmlformats.org/officeDocument/2006/relationships/hyperlink" Target="https://www.consultant.ru/document/cons_doc_LAW_446197/7cb66e0f239f00b0e1d59f167cd46beb2182ece1/" TargetMode="External"/><Relationship Id="rId65" Type="http://schemas.openxmlformats.org/officeDocument/2006/relationships/hyperlink" Target="https://www.consultant.ru/document/cons_doc_LAW_446197/c1c2bfc679fb74ed4c4da6be176c8d5a7da42c49/" TargetMode="External"/><Relationship Id="rId73" Type="http://schemas.openxmlformats.org/officeDocument/2006/relationships/hyperlink" Target="https://www.consultant.ru/document/cons_doc_LAW_51040/94050c1b72b36222ea765a98f890b52187a0838c/" TargetMode="External"/><Relationship Id="rId78" Type="http://schemas.openxmlformats.org/officeDocument/2006/relationships/hyperlink" Target="https://www.consultant.ru/document/cons_doc_LAW_446197/94050c1b72b36222ea765a98f890b52187a0838c/" TargetMode="External"/><Relationship Id="rId81" Type="http://schemas.openxmlformats.org/officeDocument/2006/relationships/hyperlink" Target="http://www.consultant.ru/document/cons_doc_LAW_301011/312302f37ac9299771d2bf4f9b4bb797fb476948/" TargetMode="External"/><Relationship Id="rId86" Type="http://schemas.openxmlformats.org/officeDocument/2006/relationships/hyperlink" Target="https://www.consultant.ru/document/cons_doc_LAW_436411/7b81874f50ed9cd03230f753e5c5a4b03ef9092d/" TargetMode="External"/><Relationship Id="rId94" Type="http://schemas.openxmlformats.org/officeDocument/2006/relationships/hyperlink" Target="https://base.garant.ru/12165555/41ce224bfab536ece287719b46c4d7af/" TargetMode="External"/><Relationship Id="rId99" Type="http://schemas.openxmlformats.org/officeDocument/2006/relationships/hyperlink" Target="https://base.garant.ru/12161584/" TargetMode="External"/><Relationship Id="rId10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consultant.ru/document/cons_doc_LAW_446197/36fb3e57a8031adb90c7b7d13d835d1f31efff63/" TargetMode="External"/><Relationship Id="rId18" Type="http://schemas.openxmlformats.org/officeDocument/2006/relationships/hyperlink" Target="https://www.consultant.ru/document/cons_doc_LAW_446197/36fb3e57a8031adb90c7b7d13d835d1f31efff63/" TargetMode="External"/><Relationship Id="rId39" Type="http://schemas.openxmlformats.org/officeDocument/2006/relationships/hyperlink" Target="https://www.consultant.ru/document/cons_doc_LAW_327493/aa148308be3aba92d3fb3ba874adaeaa5cf33e1e/" TargetMode="External"/><Relationship Id="rId34" Type="http://schemas.openxmlformats.org/officeDocument/2006/relationships/hyperlink" Target="https://www.consultant.ru/document/cons_doc_LAW_446197/7cb66e0f239f00b0e1d59f167cd46beb2182ece1/" TargetMode="External"/><Relationship Id="rId50" Type="http://schemas.openxmlformats.org/officeDocument/2006/relationships/hyperlink" Target="https://www.consultant.ru/document/cons_doc_LAW_453985/36fb3e57a8031adb90c7b7d13d835d1f31efff63/" TargetMode="External"/><Relationship Id="rId55" Type="http://schemas.openxmlformats.org/officeDocument/2006/relationships/hyperlink" Target="https://www.consultant.ru/document/cons_doc_LAW_446197/c1c2bfc679fb74ed4c4da6be176c8d5a7da42c49/" TargetMode="External"/><Relationship Id="rId76" Type="http://schemas.openxmlformats.org/officeDocument/2006/relationships/hyperlink" Target="https://www.consultant.ru/document/cons_doc_LAW_420352/" TargetMode="External"/><Relationship Id="rId97" Type="http://schemas.openxmlformats.org/officeDocument/2006/relationships/hyperlink" Target="https://base.garant.ru/12165555/41ce224bfab536ece287719b46c4d7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41613</Words>
  <Characters>237198</Characters>
  <Application>Microsoft Office Word</Application>
  <DocSecurity>0</DocSecurity>
  <Lines>1976</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СибПроектНИИ</dc:creator>
  <dc:description/>
  <cp:lastModifiedBy>ZhuIO</cp:lastModifiedBy>
  <cp:revision>3</cp:revision>
  <cp:lastPrinted>2023-02-06T07:33:00Z</cp:lastPrinted>
  <dcterms:created xsi:type="dcterms:W3CDTF">2023-12-18T03:13:00Z</dcterms:created>
  <dcterms:modified xsi:type="dcterms:W3CDTF">2023-12-18T03:13:00Z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