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9071"/>
      </w:tblGrid>
      <w:tr w:rsidR="00F84510" w:rsidRPr="00C0680F" w:rsidTr="00F84510">
        <w:tc>
          <w:tcPr>
            <w:tcW w:w="9214" w:type="dxa"/>
          </w:tcPr>
          <w:p w:rsidR="00F84510" w:rsidRDefault="00F84510" w:rsidP="00F84510">
            <w:pPr>
              <w:jc w:val="center"/>
              <w:rPr>
                <w:caps/>
                <w:noProof/>
                <w:sz w:val="28"/>
              </w:rPr>
            </w:pPr>
          </w:p>
          <w:p w:rsidR="00F84510" w:rsidRDefault="00F84510" w:rsidP="00F84510">
            <w:pPr>
              <w:jc w:val="center"/>
              <w:rPr>
                <w:caps/>
                <w:sz w:val="28"/>
              </w:rPr>
            </w:pPr>
            <w:r>
              <w:rPr>
                <w:caps/>
                <w:noProof/>
                <w:sz w:val="28"/>
              </w:rPr>
              <w:drawing>
                <wp:inline distT="0" distB="0" distL="0" distR="0" wp14:anchorId="2AC5FAB8" wp14:editId="083030C0">
                  <wp:extent cx="695325" cy="723900"/>
                  <wp:effectExtent l="0" t="0" r="9525" b="0"/>
                  <wp:docPr id="1" name="Рисунок 1"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723900"/>
                          </a:xfrm>
                          <a:prstGeom prst="rect">
                            <a:avLst/>
                          </a:prstGeom>
                          <a:noFill/>
                          <a:ln>
                            <a:noFill/>
                          </a:ln>
                        </pic:spPr>
                      </pic:pic>
                    </a:graphicData>
                  </a:graphic>
                </wp:inline>
              </w:drawing>
            </w:r>
          </w:p>
          <w:p w:rsidR="00F84510" w:rsidRDefault="00F84510" w:rsidP="00F84510">
            <w:pPr>
              <w:jc w:val="center"/>
              <w:rPr>
                <w:caps/>
                <w:sz w:val="28"/>
              </w:rPr>
            </w:pPr>
          </w:p>
          <w:p w:rsidR="00F84510" w:rsidRPr="00F84510" w:rsidRDefault="00F84510" w:rsidP="00F84510">
            <w:pPr>
              <w:jc w:val="center"/>
              <w:rPr>
                <w:b/>
                <w:caps/>
                <w:sz w:val="28"/>
              </w:rPr>
            </w:pPr>
            <w:r w:rsidRPr="00F84510">
              <w:rPr>
                <w:b/>
                <w:caps/>
                <w:sz w:val="28"/>
              </w:rPr>
              <w:t>Совет Александровского сельского поселения</w:t>
            </w:r>
          </w:p>
          <w:p w:rsidR="00F84510" w:rsidRPr="00F84510" w:rsidRDefault="00F84510" w:rsidP="00F84510">
            <w:pPr>
              <w:pStyle w:val="10"/>
              <w:jc w:val="center"/>
              <w:rPr>
                <w:rFonts w:ascii="Times New Roman" w:hAnsi="Times New Roman" w:cs="Times New Roman"/>
                <w:sz w:val="28"/>
                <w:szCs w:val="28"/>
              </w:rPr>
            </w:pPr>
            <w:r w:rsidRPr="00F84510">
              <w:rPr>
                <w:rFonts w:ascii="Times New Roman" w:hAnsi="Times New Roman" w:cs="Times New Roman"/>
                <w:sz w:val="28"/>
                <w:szCs w:val="28"/>
              </w:rPr>
              <w:t>РЕШЕНИЕ</w:t>
            </w:r>
          </w:p>
          <w:p w:rsidR="00F84510" w:rsidRPr="00E32DF2" w:rsidRDefault="00F84510" w:rsidP="00F84510">
            <w:r w:rsidRPr="0030294C">
              <w:t xml:space="preserve">      </w:t>
            </w:r>
            <w:r w:rsidR="00E32DF2" w:rsidRPr="0089355E">
              <w:t>22</w:t>
            </w:r>
            <w:r>
              <w:t>.0</w:t>
            </w:r>
            <w:r w:rsidRPr="001117A8">
              <w:t>8</w:t>
            </w:r>
            <w:r>
              <w:t>.2023</w:t>
            </w:r>
            <w:r>
              <w:tab/>
            </w:r>
            <w:r>
              <w:tab/>
            </w:r>
            <w:r>
              <w:tab/>
            </w:r>
            <w:r>
              <w:tab/>
            </w:r>
            <w:r>
              <w:tab/>
              <w:t xml:space="preserve">                       </w:t>
            </w:r>
            <w:r w:rsidR="00E32DF2">
              <w:t xml:space="preserve">           </w:t>
            </w:r>
            <w:r>
              <w:t xml:space="preserve">   № </w:t>
            </w:r>
            <w:r w:rsidR="00E32DF2" w:rsidRPr="0089355E">
              <w:t>51-23-11</w:t>
            </w:r>
            <w:r w:rsidR="00E32DF2">
              <w:t>п</w:t>
            </w:r>
          </w:p>
          <w:p w:rsidR="00F84510" w:rsidRDefault="00F84510" w:rsidP="00F84510">
            <w:pPr>
              <w:jc w:val="center"/>
            </w:pPr>
            <w:r>
              <w:t>с. Александровское</w:t>
            </w:r>
          </w:p>
          <w:p w:rsidR="00F84510" w:rsidRPr="00E2276A" w:rsidRDefault="00F84510" w:rsidP="00F84510">
            <w:pPr>
              <w:jc w:val="center"/>
            </w:pPr>
          </w:p>
          <w:p w:rsidR="00F84510" w:rsidRDefault="00F84510" w:rsidP="00F84510">
            <w:pPr>
              <w:jc w:val="center"/>
            </w:pPr>
            <w:r w:rsidRPr="00032FBC">
              <w:t>О</w:t>
            </w:r>
            <w:r>
              <w:t>б утверждении</w:t>
            </w:r>
            <w:r w:rsidRPr="00032FBC">
              <w:t xml:space="preserve"> </w:t>
            </w:r>
            <w:r w:rsidRPr="00410E40">
              <w:t>муниципальной программы «Комплексное развитие систем коммунальной инфраструктуры на территории Александровского сельского поселения на период 20</w:t>
            </w:r>
            <w:r>
              <w:t>24</w:t>
            </w:r>
            <w:r w:rsidRPr="00410E40">
              <w:t>-20</w:t>
            </w:r>
            <w:r>
              <w:t>27</w:t>
            </w:r>
            <w:r w:rsidR="001117A8" w:rsidRPr="0071750F">
              <w:t xml:space="preserve"> </w:t>
            </w:r>
            <w:r w:rsidRPr="00410E40">
              <w:t xml:space="preserve">годы и на перспективу </w:t>
            </w:r>
            <w:r>
              <w:t>д</w:t>
            </w:r>
            <w:r w:rsidRPr="00410E40">
              <w:t>о 20</w:t>
            </w:r>
            <w:r>
              <w:t>35</w:t>
            </w:r>
            <w:r w:rsidRPr="00410E40">
              <w:t xml:space="preserve"> года»</w:t>
            </w:r>
          </w:p>
          <w:p w:rsidR="00291DA1" w:rsidRPr="00032FBC" w:rsidRDefault="00291DA1" w:rsidP="00F84510">
            <w:pPr>
              <w:jc w:val="center"/>
            </w:pPr>
            <w:r>
              <w:t>(в редакции от 21.02.2024г № 75-24-16п</w:t>
            </w:r>
            <w:r w:rsidR="00B342AB">
              <w:t>, от 20.08.2024 № 93-24-21п</w:t>
            </w:r>
            <w:r w:rsidR="00C97BD9">
              <w:t>, от 26.11.2024 № 102-24-24</w:t>
            </w:r>
            <w:bookmarkStart w:id="0" w:name="_GoBack"/>
            <w:bookmarkEnd w:id="0"/>
            <w:r>
              <w:t>)</w:t>
            </w:r>
          </w:p>
          <w:p w:rsidR="00F84510" w:rsidRPr="00032FBC" w:rsidRDefault="00F84510" w:rsidP="00F84510"/>
          <w:p w:rsidR="00F84510" w:rsidRPr="00032FBC" w:rsidRDefault="00F84510" w:rsidP="00F84510">
            <w:pPr>
              <w:pStyle w:val="aff0"/>
              <w:ind w:firstLine="708"/>
              <w:jc w:val="both"/>
              <w:rPr>
                <w:rFonts w:ascii="Times New Roman" w:hAnsi="Times New Roman"/>
                <w:sz w:val="24"/>
                <w:szCs w:val="24"/>
              </w:rPr>
            </w:pPr>
            <w:r w:rsidRPr="00032FBC">
              <w:rPr>
                <w:rFonts w:ascii="Times New Roman" w:hAnsi="Times New Roman"/>
                <w:sz w:val="24"/>
                <w:szCs w:val="24"/>
              </w:rPr>
              <w:t>Руководствуясь пунктом 6 части 1 стат</w:t>
            </w:r>
            <w:r>
              <w:rPr>
                <w:rFonts w:ascii="Times New Roman" w:hAnsi="Times New Roman"/>
                <w:sz w:val="24"/>
                <w:szCs w:val="24"/>
              </w:rPr>
              <w:t>ьи 17 Федерального закона от 06 октября</w:t>
            </w:r>
            <w:r w:rsidRPr="00032FBC">
              <w:rPr>
                <w:rFonts w:ascii="Times New Roman" w:hAnsi="Times New Roman"/>
                <w:sz w:val="24"/>
                <w:szCs w:val="24"/>
              </w:rPr>
              <w:t xml:space="preserve"> 2003</w:t>
            </w:r>
            <w:r>
              <w:rPr>
                <w:rFonts w:ascii="Times New Roman" w:hAnsi="Times New Roman"/>
                <w:sz w:val="24"/>
                <w:szCs w:val="24"/>
              </w:rPr>
              <w:t xml:space="preserve"> года</w:t>
            </w:r>
            <w:r w:rsidRPr="00032FBC">
              <w:rPr>
                <w:rFonts w:ascii="Times New Roman" w:hAnsi="Times New Roman"/>
                <w:sz w:val="24"/>
                <w:szCs w:val="24"/>
              </w:rPr>
              <w:t xml:space="preserve"> №131-ФЗ «Об общих принципах организации местного самоупра</w:t>
            </w:r>
            <w:r>
              <w:rPr>
                <w:rFonts w:ascii="Times New Roman" w:hAnsi="Times New Roman"/>
                <w:sz w:val="24"/>
                <w:szCs w:val="24"/>
              </w:rPr>
              <w:t>вления в Российской Федерации»,</w:t>
            </w:r>
            <w:r w:rsidRPr="00032FBC">
              <w:rPr>
                <w:rFonts w:ascii="Times New Roman" w:hAnsi="Times New Roman"/>
                <w:sz w:val="24"/>
                <w:szCs w:val="24"/>
              </w:rPr>
              <w:t xml:space="preserve"> ст.179 Бюджетного кодекса, Уставом муниципального образования «Александровское сельское </w:t>
            </w:r>
            <w:r w:rsidRPr="00CA1DF6">
              <w:rPr>
                <w:rFonts w:ascii="Times New Roman" w:hAnsi="Times New Roman"/>
                <w:sz w:val="24"/>
                <w:szCs w:val="24"/>
              </w:rPr>
              <w:t xml:space="preserve">поселение»,  </w:t>
            </w:r>
          </w:p>
          <w:p w:rsidR="00F84510" w:rsidRPr="00032FBC" w:rsidRDefault="00F84510" w:rsidP="00F84510">
            <w:pPr>
              <w:jc w:val="both"/>
            </w:pPr>
          </w:p>
          <w:p w:rsidR="00F84510" w:rsidRPr="00032FBC" w:rsidRDefault="00F84510" w:rsidP="00F84510">
            <w:pPr>
              <w:jc w:val="both"/>
            </w:pPr>
            <w:r w:rsidRPr="00032FBC">
              <w:t>Совет Александровского сельского поселения РЕШИЛ:</w:t>
            </w:r>
          </w:p>
          <w:p w:rsidR="00F84510" w:rsidRPr="00032FBC" w:rsidRDefault="00F84510" w:rsidP="00F84510">
            <w:pPr>
              <w:jc w:val="both"/>
            </w:pPr>
          </w:p>
          <w:p w:rsidR="00F84510" w:rsidRDefault="00F84510" w:rsidP="00F84510">
            <w:pPr>
              <w:numPr>
                <w:ilvl w:val="0"/>
                <w:numId w:val="18"/>
              </w:numPr>
              <w:ind w:left="0" w:firstLine="426"/>
              <w:jc w:val="both"/>
            </w:pPr>
            <w:r>
              <w:t>Утвердить</w:t>
            </w:r>
            <w:r w:rsidRPr="00410E40">
              <w:t xml:space="preserve"> муниципальн</w:t>
            </w:r>
            <w:r>
              <w:t>ую</w:t>
            </w:r>
            <w:r w:rsidRPr="00410E40">
              <w:t xml:space="preserve"> программ</w:t>
            </w:r>
            <w:r>
              <w:t>у</w:t>
            </w:r>
            <w:r w:rsidRPr="00410E40">
              <w:t xml:space="preserve"> «Комплексное развитие систем коммунальной инфраструктуры на территории Александровского сельского поселения на период 20</w:t>
            </w:r>
            <w:r>
              <w:t>24</w:t>
            </w:r>
            <w:r w:rsidRPr="00410E40">
              <w:t>-20</w:t>
            </w:r>
            <w:r>
              <w:t>27</w:t>
            </w:r>
            <w:r w:rsidRPr="00410E40">
              <w:t xml:space="preserve"> годы и на перспективу </w:t>
            </w:r>
            <w:r>
              <w:t>д</w:t>
            </w:r>
            <w:r w:rsidRPr="00410E40">
              <w:t>о 20</w:t>
            </w:r>
            <w:r>
              <w:t>35</w:t>
            </w:r>
            <w:r w:rsidRPr="00410E40">
              <w:t xml:space="preserve"> </w:t>
            </w:r>
            <w:r>
              <w:t>года», согласно, приложению к настоящему решению.</w:t>
            </w:r>
          </w:p>
          <w:p w:rsidR="00F84510" w:rsidRDefault="00F84510" w:rsidP="00F84510">
            <w:pPr>
              <w:ind w:firstLine="360"/>
              <w:jc w:val="both"/>
            </w:pPr>
            <w:r>
              <w:t xml:space="preserve">2. Опубликовать настоящее решение в газете «Северянка», а также </w:t>
            </w:r>
            <w:r w:rsidR="0071750F">
              <w:t xml:space="preserve">разместить на сайте </w:t>
            </w:r>
            <w:r>
              <w:t>Александровского сельского поселения в информационно-телекоммуникационной сети «Интернет» (</w:t>
            </w:r>
            <w:r>
              <w:rPr>
                <w:lang w:val="en-US"/>
              </w:rPr>
              <w:t>http</w:t>
            </w:r>
            <w:r w:rsidRPr="007C0F09">
              <w:t>://</w:t>
            </w:r>
            <w:r>
              <w:rPr>
                <w:lang w:val="en-US"/>
              </w:rPr>
              <w:t>alsadmsp</w:t>
            </w:r>
            <w:r w:rsidRPr="007C0F09">
              <w:t>.</w:t>
            </w:r>
            <w:r>
              <w:rPr>
                <w:lang w:val="en-US"/>
              </w:rPr>
              <w:t>ru</w:t>
            </w:r>
            <w:r w:rsidRPr="007C0F09">
              <w:t>/)</w:t>
            </w:r>
            <w:r w:rsidRPr="004F12E0">
              <w:t>.</w:t>
            </w:r>
          </w:p>
          <w:p w:rsidR="00F84510" w:rsidRDefault="00F84510" w:rsidP="00F84510">
            <w:pPr>
              <w:pStyle w:val="aff0"/>
              <w:ind w:firstLine="360"/>
              <w:jc w:val="both"/>
              <w:rPr>
                <w:rFonts w:ascii="Times New Roman" w:hAnsi="Times New Roman"/>
                <w:sz w:val="24"/>
                <w:szCs w:val="24"/>
              </w:rPr>
            </w:pPr>
            <w:r w:rsidRPr="007C0F09">
              <w:rPr>
                <w:rFonts w:ascii="Times New Roman" w:hAnsi="Times New Roman"/>
                <w:sz w:val="24"/>
                <w:szCs w:val="24"/>
              </w:rPr>
              <w:t>3</w:t>
            </w:r>
            <w:r w:rsidRPr="00032FBC">
              <w:rPr>
                <w:rFonts w:ascii="Times New Roman" w:hAnsi="Times New Roman"/>
                <w:sz w:val="24"/>
                <w:szCs w:val="24"/>
              </w:rPr>
              <w:t>.</w:t>
            </w:r>
            <w:r w:rsidRPr="00032FBC">
              <w:rPr>
                <w:rFonts w:ascii="Times New Roman" w:hAnsi="Times New Roman"/>
                <w:sz w:val="24"/>
                <w:szCs w:val="24"/>
              </w:rPr>
              <w:tab/>
            </w:r>
            <w:r>
              <w:rPr>
                <w:rFonts w:ascii="Times New Roman" w:hAnsi="Times New Roman"/>
                <w:sz w:val="24"/>
                <w:szCs w:val="24"/>
              </w:rPr>
              <w:t xml:space="preserve">Настоящее решение вступает в силу </w:t>
            </w:r>
            <w:r w:rsidR="0071750F">
              <w:rPr>
                <w:rFonts w:ascii="Times New Roman" w:hAnsi="Times New Roman"/>
                <w:sz w:val="24"/>
                <w:szCs w:val="24"/>
              </w:rPr>
              <w:t>с 01 января 2024г</w:t>
            </w:r>
            <w:r>
              <w:rPr>
                <w:rFonts w:ascii="Times New Roman" w:hAnsi="Times New Roman"/>
                <w:sz w:val="24"/>
                <w:szCs w:val="24"/>
              </w:rPr>
              <w:t>.</w:t>
            </w:r>
          </w:p>
          <w:p w:rsidR="00F84510" w:rsidRDefault="00F84510" w:rsidP="00F84510">
            <w:pPr>
              <w:pStyle w:val="aff0"/>
              <w:jc w:val="both"/>
              <w:rPr>
                <w:rFonts w:ascii="Times New Roman" w:hAnsi="Times New Roman"/>
                <w:sz w:val="24"/>
                <w:szCs w:val="24"/>
              </w:rPr>
            </w:pPr>
          </w:p>
          <w:p w:rsidR="00F84510" w:rsidRDefault="00F84510" w:rsidP="00F84510">
            <w:pPr>
              <w:pStyle w:val="aff0"/>
              <w:jc w:val="both"/>
              <w:rPr>
                <w:rFonts w:ascii="Times New Roman" w:hAnsi="Times New Roman"/>
                <w:sz w:val="24"/>
                <w:szCs w:val="24"/>
              </w:rPr>
            </w:pPr>
          </w:p>
          <w:p w:rsidR="00F84510" w:rsidRDefault="00F84510" w:rsidP="00F84510">
            <w:pPr>
              <w:pStyle w:val="aff0"/>
              <w:jc w:val="both"/>
              <w:rPr>
                <w:rFonts w:ascii="Times New Roman" w:hAnsi="Times New Roman"/>
                <w:sz w:val="24"/>
                <w:szCs w:val="24"/>
              </w:rPr>
            </w:pPr>
          </w:p>
          <w:p w:rsidR="00F84510" w:rsidRDefault="00F84510" w:rsidP="00F84510">
            <w:pPr>
              <w:jc w:val="both"/>
            </w:pPr>
            <w:r w:rsidRPr="004A05DD">
              <w:t>Глава Александровского</w:t>
            </w:r>
            <w:r>
              <w:t xml:space="preserve"> </w:t>
            </w:r>
            <w:r w:rsidRPr="004A05DD">
              <w:t>сельского</w:t>
            </w:r>
            <w:r>
              <w:t xml:space="preserve"> поселения,</w:t>
            </w:r>
          </w:p>
          <w:p w:rsidR="00F84510" w:rsidRDefault="00F84510" w:rsidP="00F84510">
            <w:pPr>
              <w:jc w:val="both"/>
            </w:pPr>
            <w:r>
              <w:t>исполняющий полномочия председателя Совета</w:t>
            </w:r>
          </w:p>
          <w:p w:rsidR="00F84510" w:rsidRDefault="00F84510" w:rsidP="00F84510">
            <w:pPr>
              <w:pStyle w:val="aff0"/>
              <w:jc w:val="both"/>
              <w:rPr>
                <w:rFonts w:ascii="Times New Roman" w:hAnsi="Times New Roman"/>
                <w:sz w:val="24"/>
                <w:szCs w:val="24"/>
              </w:rPr>
            </w:pPr>
            <w:r w:rsidRPr="00971566">
              <w:rPr>
                <w:rFonts w:ascii="Times New Roman" w:hAnsi="Times New Roman"/>
                <w:sz w:val="24"/>
                <w:szCs w:val="24"/>
              </w:rPr>
              <w:t>Александровского сельского поселения</w:t>
            </w:r>
            <w:r w:rsidRPr="00971566">
              <w:rPr>
                <w:rFonts w:ascii="Times New Roman" w:hAnsi="Times New Roman"/>
                <w:sz w:val="24"/>
                <w:szCs w:val="24"/>
              </w:rPr>
              <w:tab/>
            </w:r>
            <w:r w:rsidRPr="00971566">
              <w:rPr>
                <w:rFonts w:ascii="Times New Roman" w:hAnsi="Times New Roman"/>
                <w:sz w:val="24"/>
                <w:szCs w:val="24"/>
              </w:rPr>
              <w:tab/>
            </w:r>
            <w:r>
              <w:t xml:space="preserve">   </w:t>
            </w:r>
            <w:r w:rsidRPr="00971566">
              <w:rPr>
                <w:rFonts w:ascii="Times New Roman" w:hAnsi="Times New Roman"/>
                <w:sz w:val="24"/>
                <w:szCs w:val="24"/>
              </w:rPr>
              <w:t>__________________    Д.В. Пьянков</w:t>
            </w:r>
          </w:p>
          <w:p w:rsidR="00F84510" w:rsidRDefault="00F84510" w:rsidP="00F84510">
            <w:pPr>
              <w:pStyle w:val="aff0"/>
              <w:jc w:val="both"/>
              <w:rPr>
                <w:rFonts w:ascii="Times New Roman" w:hAnsi="Times New Roman"/>
                <w:sz w:val="24"/>
                <w:szCs w:val="24"/>
              </w:rPr>
            </w:pPr>
          </w:p>
          <w:p w:rsidR="00F84510" w:rsidRPr="004420DD" w:rsidRDefault="00F84510" w:rsidP="00B553B6"/>
        </w:tc>
      </w:tr>
      <w:tr w:rsidR="00F84510" w:rsidRPr="00C0680F" w:rsidTr="00F84510">
        <w:tc>
          <w:tcPr>
            <w:tcW w:w="9214" w:type="dxa"/>
          </w:tcPr>
          <w:p w:rsidR="00F84510" w:rsidRDefault="00F84510" w:rsidP="00F84510">
            <w:pPr>
              <w:jc w:val="center"/>
              <w:rPr>
                <w:caps/>
                <w:noProof/>
                <w:sz w:val="28"/>
              </w:rPr>
            </w:pPr>
          </w:p>
        </w:tc>
      </w:tr>
    </w:tbl>
    <w:p w:rsidR="00711798" w:rsidRPr="00C0680F" w:rsidRDefault="00711798" w:rsidP="00B553B6"/>
    <w:p w:rsidR="00711798" w:rsidRPr="00C0680F" w:rsidRDefault="00711798" w:rsidP="00B553B6"/>
    <w:p w:rsidR="00440435" w:rsidRPr="00C0680F" w:rsidRDefault="00440435" w:rsidP="00B553B6"/>
    <w:p w:rsidR="00440435" w:rsidRDefault="00440435" w:rsidP="00B553B6"/>
    <w:p w:rsidR="00F84510" w:rsidRDefault="00F84510" w:rsidP="00B553B6"/>
    <w:p w:rsidR="00F84510" w:rsidRDefault="00F84510" w:rsidP="00B553B6"/>
    <w:p w:rsidR="00F84510" w:rsidRPr="00C0680F" w:rsidRDefault="00F84510" w:rsidP="00B553B6"/>
    <w:p w:rsidR="00440435" w:rsidRPr="00C0680F" w:rsidRDefault="00440435" w:rsidP="00B553B6"/>
    <w:p w:rsidR="00440435" w:rsidRPr="00C0680F" w:rsidRDefault="00440435" w:rsidP="00B553B6"/>
    <w:p w:rsidR="00440435" w:rsidRPr="00C0680F" w:rsidRDefault="00440435" w:rsidP="00B553B6"/>
    <w:p w:rsidR="00F84510" w:rsidRPr="00BF448D" w:rsidRDefault="00F84510" w:rsidP="00F84510">
      <w:pPr>
        <w:pStyle w:val="aff0"/>
        <w:tabs>
          <w:tab w:val="left" w:pos="4820"/>
        </w:tabs>
        <w:ind w:left="2832" w:firstLine="708"/>
        <w:jc w:val="center"/>
        <w:rPr>
          <w:rFonts w:ascii="Times New Roman" w:hAnsi="Times New Roman"/>
          <w:sz w:val="24"/>
          <w:szCs w:val="24"/>
        </w:rPr>
      </w:pPr>
      <w:r>
        <w:rPr>
          <w:rFonts w:ascii="Times New Roman" w:hAnsi="Times New Roman"/>
          <w:sz w:val="24"/>
          <w:szCs w:val="24"/>
        </w:rPr>
        <w:t xml:space="preserve">                                       </w:t>
      </w:r>
      <w:r w:rsidRPr="00BF448D">
        <w:rPr>
          <w:rFonts w:ascii="Times New Roman" w:hAnsi="Times New Roman"/>
          <w:sz w:val="24"/>
          <w:szCs w:val="24"/>
        </w:rPr>
        <w:t>Приложение к решению</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1220E">
        <w:rPr>
          <w:rFonts w:ascii="Times New Roman" w:hAnsi="Times New Roman"/>
          <w:sz w:val="24"/>
          <w:szCs w:val="24"/>
        </w:rPr>
        <w:t xml:space="preserve">    </w:t>
      </w:r>
      <w:r w:rsidRPr="00BF448D">
        <w:rPr>
          <w:rFonts w:ascii="Times New Roman" w:hAnsi="Times New Roman"/>
          <w:sz w:val="24"/>
          <w:szCs w:val="24"/>
        </w:rPr>
        <w:t>Совета Александровского</w:t>
      </w:r>
    </w:p>
    <w:p w:rsidR="00F84510" w:rsidRPr="00BF448D" w:rsidRDefault="00F84510" w:rsidP="00F84510">
      <w:pPr>
        <w:pStyle w:val="aff0"/>
        <w:ind w:firstLine="360"/>
        <w:jc w:val="center"/>
        <w:rPr>
          <w:rFonts w:ascii="Times New Roman" w:hAnsi="Times New Roman"/>
          <w:sz w:val="24"/>
          <w:szCs w:val="24"/>
        </w:rPr>
      </w:pPr>
      <w:r>
        <w:rPr>
          <w:rFonts w:ascii="Times New Roman" w:hAnsi="Times New Roman"/>
          <w:sz w:val="24"/>
          <w:szCs w:val="24"/>
        </w:rPr>
        <w:t xml:space="preserve">                                                                                    </w:t>
      </w:r>
      <w:r w:rsidRPr="00BF448D">
        <w:rPr>
          <w:rFonts w:ascii="Times New Roman" w:hAnsi="Times New Roman"/>
          <w:sz w:val="24"/>
          <w:szCs w:val="24"/>
        </w:rPr>
        <w:t>сельского поселения</w:t>
      </w:r>
    </w:p>
    <w:p w:rsidR="00F84510" w:rsidRPr="00BF448D" w:rsidRDefault="00F84510" w:rsidP="00F84510">
      <w:pPr>
        <w:pStyle w:val="aff0"/>
        <w:ind w:left="5664"/>
        <w:rPr>
          <w:rFonts w:ascii="Times New Roman" w:hAnsi="Times New Roman"/>
          <w:sz w:val="24"/>
          <w:szCs w:val="24"/>
        </w:rPr>
      </w:pPr>
      <w:r>
        <w:rPr>
          <w:rFonts w:ascii="Times New Roman" w:hAnsi="Times New Roman"/>
          <w:sz w:val="24"/>
          <w:szCs w:val="24"/>
        </w:rPr>
        <w:t xml:space="preserve">         </w:t>
      </w:r>
      <w:r w:rsidRPr="00BF448D">
        <w:rPr>
          <w:rFonts w:ascii="Times New Roman" w:hAnsi="Times New Roman"/>
          <w:sz w:val="24"/>
          <w:szCs w:val="24"/>
        </w:rPr>
        <w:t xml:space="preserve">от </w:t>
      </w:r>
      <w:r w:rsidR="00E32DF2">
        <w:rPr>
          <w:rFonts w:ascii="Times New Roman" w:hAnsi="Times New Roman"/>
          <w:sz w:val="24"/>
          <w:szCs w:val="24"/>
        </w:rPr>
        <w:t>22.</w:t>
      </w:r>
      <w:r w:rsidRPr="00C817CB">
        <w:rPr>
          <w:rFonts w:ascii="Times New Roman" w:hAnsi="Times New Roman"/>
          <w:sz w:val="24"/>
          <w:szCs w:val="24"/>
        </w:rPr>
        <w:t>0</w:t>
      </w:r>
      <w:r>
        <w:rPr>
          <w:rFonts w:ascii="Times New Roman" w:hAnsi="Times New Roman"/>
          <w:sz w:val="24"/>
          <w:szCs w:val="24"/>
        </w:rPr>
        <w:t>8</w:t>
      </w:r>
      <w:r w:rsidRPr="00BF448D">
        <w:rPr>
          <w:rFonts w:ascii="Times New Roman" w:hAnsi="Times New Roman"/>
          <w:sz w:val="24"/>
          <w:szCs w:val="24"/>
        </w:rPr>
        <w:t>.202</w:t>
      </w:r>
      <w:r w:rsidRPr="00C817CB">
        <w:rPr>
          <w:rFonts w:ascii="Times New Roman" w:hAnsi="Times New Roman"/>
          <w:sz w:val="24"/>
          <w:szCs w:val="24"/>
        </w:rPr>
        <w:t>3</w:t>
      </w:r>
      <w:r w:rsidRPr="008A6420">
        <w:rPr>
          <w:rFonts w:ascii="Times New Roman" w:hAnsi="Times New Roman"/>
          <w:sz w:val="24"/>
          <w:szCs w:val="24"/>
        </w:rPr>
        <w:t xml:space="preserve"> </w:t>
      </w:r>
      <w:r>
        <w:rPr>
          <w:rFonts w:ascii="Times New Roman" w:hAnsi="Times New Roman"/>
          <w:sz w:val="24"/>
          <w:szCs w:val="24"/>
        </w:rPr>
        <w:t>№</w:t>
      </w:r>
      <w:r w:rsidR="00E32DF2">
        <w:rPr>
          <w:rFonts w:ascii="Times New Roman" w:hAnsi="Times New Roman"/>
          <w:sz w:val="24"/>
          <w:szCs w:val="24"/>
        </w:rPr>
        <w:t xml:space="preserve"> 51-23-11п</w:t>
      </w:r>
      <w:r>
        <w:rPr>
          <w:rFonts w:ascii="Times New Roman" w:hAnsi="Times New Roman"/>
          <w:sz w:val="24"/>
          <w:szCs w:val="24"/>
        </w:rPr>
        <w:t xml:space="preserve"> </w:t>
      </w:r>
    </w:p>
    <w:p w:rsidR="00711798" w:rsidRDefault="00711798" w:rsidP="00B553B6"/>
    <w:p w:rsidR="00F84510" w:rsidRDefault="00F84510" w:rsidP="00B553B6"/>
    <w:p w:rsidR="00F84510" w:rsidRDefault="00F84510" w:rsidP="00B553B6"/>
    <w:p w:rsidR="00F84510" w:rsidRDefault="00F84510" w:rsidP="00B553B6"/>
    <w:p w:rsidR="00F84510" w:rsidRDefault="00F84510" w:rsidP="00B553B6"/>
    <w:p w:rsidR="00F84510" w:rsidRDefault="00F84510" w:rsidP="00B553B6"/>
    <w:p w:rsidR="00F84510" w:rsidRDefault="00F84510" w:rsidP="00B553B6"/>
    <w:p w:rsidR="00F84510" w:rsidRDefault="00F84510" w:rsidP="00B553B6"/>
    <w:p w:rsidR="00F84510" w:rsidRDefault="00F84510" w:rsidP="00B553B6"/>
    <w:p w:rsidR="00F84510" w:rsidRPr="00C0680F" w:rsidRDefault="00F84510" w:rsidP="00B553B6"/>
    <w:p w:rsidR="00B553B6" w:rsidRPr="00BA3E83" w:rsidRDefault="00B553B6" w:rsidP="00B553B6">
      <w:pPr>
        <w:ind w:left="-360"/>
        <w:jc w:val="center"/>
        <w:rPr>
          <w:b/>
          <w:sz w:val="40"/>
          <w:szCs w:val="40"/>
        </w:rPr>
      </w:pPr>
      <w:r w:rsidRPr="00BA3E83">
        <w:rPr>
          <w:b/>
          <w:sz w:val="40"/>
          <w:szCs w:val="40"/>
        </w:rPr>
        <w:t>Муниципальная программа</w:t>
      </w:r>
    </w:p>
    <w:p w:rsidR="00B553B6" w:rsidRPr="00BA3E83" w:rsidRDefault="00B553B6" w:rsidP="00B553B6">
      <w:pPr>
        <w:ind w:left="-360"/>
        <w:jc w:val="center"/>
        <w:rPr>
          <w:b/>
          <w:sz w:val="40"/>
          <w:szCs w:val="40"/>
        </w:rPr>
      </w:pPr>
      <w:r w:rsidRPr="00BA3E83">
        <w:rPr>
          <w:b/>
          <w:sz w:val="40"/>
          <w:szCs w:val="40"/>
        </w:rPr>
        <w:t xml:space="preserve"> «Комплексное развитие систем коммунальной инфраструктуры на территории Александровского сельского поселения на период 202</w:t>
      </w:r>
      <w:r w:rsidR="00B06989" w:rsidRPr="00B06989">
        <w:rPr>
          <w:b/>
          <w:sz w:val="40"/>
          <w:szCs w:val="40"/>
        </w:rPr>
        <w:t>4</w:t>
      </w:r>
      <w:r w:rsidRPr="00BA3E83">
        <w:rPr>
          <w:b/>
          <w:sz w:val="40"/>
          <w:szCs w:val="40"/>
        </w:rPr>
        <w:t>-2027 годы и на перспективу до 2035 года»</w:t>
      </w:r>
    </w:p>
    <w:p w:rsidR="00440435" w:rsidRDefault="00440435" w:rsidP="00B553B6">
      <w:pPr>
        <w:jc w:val="center"/>
        <w:rPr>
          <w:b/>
          <w:bCs/>
          <w:sz w:val="32"/>
          <w:szCs w:val="32"/>
        </w:rPr>
      </w:pPr>
    </w:p>
    <w:p w:rsidR="00B553B6" w:rsidRDefault="00B553B6" w:rsidP="00B553B6">
      <w:pPr>
        <w:jc w:val="center"/>
        <w:rPr>
          <w:b/>
          <w:bCs/>
          <w:sz w:val="32"/>
          <w:szCs w:val="32"/>
        </w:rPr>
      </w:pPr>
    </w:p>
    <w:p w:rsidR="00B553B6" w:rsidRDefault="00B553B6" w:rsidP="00B553B6">
      <w:pPr>
        <w:jc w:val="center"/>
        <w:rPr>
          <w:b/>
          <w:bCs/>
          <w:sz w:val="32"/>
          <w:szCs w:val="32"/>
        </w:rPr>
      </w:pPr>
    </w:p>
    <w:p w:rsidR="00B553B6" w:rsidRDefault="00B553B6" w:rsidP="00B553B6">
      <w:pPr>
        <w:jc w:val="center"/>
        <w:rPr>
          <w:b/>
          <w:bCs/>
          <w:sz w:val="32"/>
          <w:szCs w:val="32"/>
        </w:rPr>
      </w:pPr>
    </w:p>
    <w:p w:rsidR="00B553B6" w:rsidRDefault="00B553B6" w:rsidP="00B553B6">
      <w:pPr>
        <w:jc w:val="center"/>
        <w:rPr>
          <w:b/>
          <w:bCs/>
          <w:sz w:val="32"/>
          <w:szCs w:val="32"/>
        </w:rPr>
      </w:pPr>
    </w:p>
    <w:p w:rsidR="00B553B6" w:rsidRDefault="00B553B6" w:rsidP="00B553B6">
      <w:pPr>
        <w:jc w:val="center"/>
        <w:rPr>
          <w:b/>
          <w:bCs/>
          <w:sz w:val="32"/>
          <w:szCs w:val="32"/>
        </w:rPr>
      </w:pPr>
    </w:p>
    <w:p w:rsidR="00B553B6" w:rsidRPr="00C0680F" w:rsidRDefault="00B553B6" w:rsidP="00B553B6">
      <w:pPr>
        <w:jc w:val="center"/>
        <w:rPr>
          <w:b/>
          <w:bCs/>
          <w:sz w:val="32"/>
          <w:szCs w:val="32"/>
        </w:rPr>
      </w:pPr>
    </w:p>
    <w:p w:rsidR="001B19FE" w:rsidRPr="00C0680F" w:rsidRDefault="001B19FE" w:rsidP="00B553B6">
      <w:pPr>
        <w:jc w:val="center"/>
        <w:rPr>
          <w:b/>
          <w:bCs/>
          <w:sz w:val="32"/>
          <w:szCs w:val="32"/>
        </w:rPr>
      </w:pPr>
    </w:p>
    <w:p w:rsidR="00440435" w:rsidRDefault="00440435" w:rsidP="00B553B6"/>
    <w:p w:rsidR="00620026" w:rsidRPr="00C0680F" w:rsidRDefault="00620026" w:rsidP="00B553B6"/>
    <w:p w:rsidR="00B553B6" w:rsidRPr="00171541" w:rsidRDefault="00B553B6" w:rsidP="00B553B6">
      <w:pPr>
        <w:ind w:left="-993"/>
        <w:rPr>
          <w:b/>
          <w:sz w:val="28"/>
          <w:szCs w:val="28"/>
        </w:rPr>
      </w:pPr>
      <w:r w:rsidRPr="00356CFD">
        <w:rPr>
          <w:noProof/>
        </w:rPr>
        <w:drawing>
          <wp:anchor distT="0" distB="0" distL="114300" distR="114300" simplePos="0" relativeHeight="251658752" behindDoc="1" locked="0" layoutInCell="1" allowOverlap="1" wp14:anchorId="35BCD685" wp14:editId="287E74A0">
            <wp:simplePos x="0" y="0"/>
            <wp:positionH relativeFrom="column">
              <wp:posOffset>3176822</wp:posOffset>
            </wp:positionH>
            <wp:positionV relativeFrom="paragraph">
              <wp:posOffset>70926</wp:posOffset>
            </wp:positionV>
            <wp:extent cx="1600200" cy="1600200"/>
            <wp:effectExtent l="0" t="0" r="0" b="0"/>
            <wp:wrapNone/>
            <wp:docPr id="2" name="Рисунок 2" descr="C:\Users\lenovo\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Безымянный.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Разработчик:</w:t>
      </w:r>
    </w:p>
    <w:p w:rsidR="00B553B6" w:rsidRPr="007771DD" w:rsidRDefault="00B553B6" w:rsidP="00B553B6">
      <w:pPr>
        <w:ind w:left="-993"/>
      </w:pPr>
      <w:r>
        <w:rPr>
          <w:sz w:val="28"/>
          <w:szCs w:val="28"/>
        </w:rPr>
        <w:t>Индивидуальный предприниматель</w:t>
      </w:r>
      <w:r>
        <w:t xml:space="preserve">                </w:t>
      </w:r>
      <w:r w:rsidRPr="007771DD">
        <w:t>_____________________</w:t>
      </w:r>
      <w:r w:rsidR="002008F9">
        <w:t>__</w:t>
      </w:r>
      <w:r w:rsidRPr="007771DD">
        <w:rPr>
          <w:sz w:val="28"/>
          <w:szCs w:val="28"/>
        </w:rPr>
        <w:t>Жеребцова М.А.</w:t>
      </w:r>
    </w:p>
    <w:p w:rsidR="00B553B6" w:rsidRPr="00BD77A4" w:rsidRDefault="00B553B6" w:rsidP="00B553B6">
      <w:pPr>
        <w:pStyle w:val="34"/>
        <w:shd w:val="clear" w:color="auto" w:fill="auto"/>
        <w:spacing w:after="0" w:line="240" w:lineRule="auto"/>
        <w:ind w:left="20"/>
      </w:pPr>
    </w:p>
    <w:p w:rsidR="00B553B6" w:rsidRPr="00BD77A4" w:rsidRDefault="00B553B6" w:rsidP="00B553B6">
      <w:pPr>
        <w:pStyle w:val="34"/>
        <w:shd w:val="clear" w:color="auto" w:fill="auto"/>
        <w:spacing w:after="0" w:line="240" w:lineRule="auto"/>
        <w:ind w:left="20"/>
      </w:pPr>
    </w:p>
    <w:p w:rsidR="001B19FE" w:rsidRPr="00C0680F" w:rsidRDefault="001B19FE" w:rsidP="00B553B6"/>
    <w:p w:rsidR="00440435" w:rsidRPr="00C0680F" w:rsidRDefault="00440435" w:rsidP="00B553B6">
      <w:pPr>
        <w:pStyle w:val="S"/>
        <w:spacing w:line="240" w:lineRule="auto"/>
        <w:ind w:firstLine="0"/>
        <w:jc w:val="center"/>
      </w:pPr>
    </w:p>
    <w:p w:rsidR="00440435" w:rsidRPr="00C0680F" w:rsidRDefault="00440435" w:rsidP="00B553B6">
      <w:pPr>
        <w:pStyle w:val="S"/>
        <w:spacing w:line="240" w:lineRule="auto"/>
        <w:ind w:firstLine="0"/>
        <w:jc w:val="center"/>
      </w:pPr>
    </w:p>
    <w:p w:rsidR="00440435" w:rsidRPr="00C0680F" w:rsidRDefault="00440435" w:rsidP="00B553B6">
      <w:pPr>
        <w:pStyle w:val="S"/>
        <w:spacing w:line="240" w:lineRule="auto"/>
        <w:ind w:firstLine="0"/>
        <w:jc w:val="center"/>
      </w:pPr>
    </w:p>
    <w:p w:rsidR="00B553B6" w:rsidRDefault="00B553B6" w:rsidP="00B553B6">
      <w:pPr>
        <w:pStyle w:val="S"/>
        <w:spacing w:line="240" w:lineRule="auto"/>
        <w:ind w:firstLine="0"/>
        <w:jc w:val="center"/>
      </w:pPr>
    </w:p>
    <w:p w:rsidR="00B553B6" w:rsidRDefault="00B553B6" w:rsidP="00B553B6">
      <w:pPr>
        <w:pStyle w:val="S"/>
        <w:spacing w:line="240" w:lineRule="auto"/>
        <w:ind w:firstLine="0"/>
        <w:jc w:val="center"/>
      </w:pPr>
    </w:p>
    <w:p w:rsidR="00B553B6" w:rsidRDefault="00B553B6" w:rsidP="00B553B6">
      <w:pPr>
        <w:pStyle w:val="S"/>
        <w:spacing w:line="240" w:lineRule="auto"/>
        <w:ind w:firstLine="0"/>
        <w:jc w:val="center"/>
      </w:pPr>
    </w:p>
    <w:p w:rsidR="00B553B6" w:rsidRDefault="00B553B6" w:rsidP="00B553B6">
      <w:pPr>
        <w:pStyle w:val="S"/>
        <w:spacing w:line="240" w:lineRule="auto"/>
        <w:ind w:firstLine="0"/>
        <w:jc w:val="center"/>
      </w:pPr>
    </w:p>
    <w:p w:rsidR="00440435" w:rsidRPr="00C0680F" w:rsidRDefault="00B553B6" w:rsidP="00B553B6">
      <w:pPr>
        <w:pStyle w:val="S"/>
        <w:spacing w:line="240" w:lineRule="auto"/>
        <w:ind w:firstLine="0"/>
        <w:jc w:val="center"/>
      </w:pPr>
      <w:r>
        <w:t>2023</w:t>
      </w:r>
      <w:r w:rsidR="00440435" w:rsidRPr="00C0680F">
        <w:t xml:space="preserve"> год</w:t>
      </w:r>
    </w:p>
    <w:p w:rsidR="001B19FE" w:rsidRPr="00C0680F" w:rsidRDefault="001B19FE" w:rsidP="00B553B6">
      <w:pPr>
        <w:spacing w:after="200"/>
        <w:rPr>
          <w:sz w:val="28"/>
          <w:szCs w:val="28"/>
        </w:rPr>
      </w:pPr>
      <w:r w:rsidRPr="00C0680F">
        <w:rPr>
          <w:sz w:val="28"/>
          <w:szCs w:val="28"/>
        </w:rPr>
        <w:br w:type="page"/>
      </w:r>
    </w:p>
    <w:p w:rsidR="00440435" w:rsidRPr="00C0680F" w:rsidRDefault="00440435" w:rsidP="00B553B6">
      <w:pPr>
        <w:pStyle w:val="S"/>
        <w:spacing w:line="240" w:lineRule="auto"/>
        <w:ind w:firstLine="0"/>
        <w:jc w:val="center"/>
        <w:rPr>
          <w:sz w:val="28"/>
          <w:szCs w:val="28"/>
        </w:rPr>
      </w:pPr>
      <w:r w:rsidRPr="00C0680F">
        <w:rPr>
          <w:sz w:val="28"/>
          <w:szCs w:val="28"/>
        </w:rPr>
        <w:lastRenderedPageBreak/>
        <w:t>СОДЕРЖАНИЕ</w:t>
      </w:r>
    </w:p>
    <w:p w:rsidR="00440435" w:rsidRPr="00C0680F" w:rsidRDefault="00440435" w:rsidP="00B553B6">
      <w:pPr>
        <w:pStyle w:val="S"/>
        <w:spacing w:line="240" w:lineRule="auto"/>
        <w:ind w:firstLine="0"/>
        <w:jc w:val="center"/>
      </w:pPr>
    </w:p>
    <w:tbl>
      <w:tblPr>
        <w:tblW w:w="10220" w:type="dxa"/>
        <w:jc w:val="center"/>
        <w:tblLook w:val="04A0" w:firstRow="1" w:lastRow="0" w:firstColumn="1" w:lastColumn="0" w:noHBand="0" w:noVBand="1"/>
      </w:tblPr>
      <w:tblGrid>
        <w:gridCol w:w="846"/>
        <w:gridCol w:w="8732"/>
        <w:gridCol w:w="642"/>
      </w:tblGrid>
      <w:tr w:rsidR="00440435" w:rsidRPr="00C0680F" w:rsidTr="00440435">
        <w:trPr>
          <w:trHeight w:val="315"/>
          <w:jc w:val="center"/>
        </w:trPr>
        <w:tc>
          <w:tcPr>
            <w:tcW w:w="846" w:type="dxa"/>
            <w:shd w:val="clear" w:color="auto" w:fill="auto"/>
            <w:vAlign w:val="center"/>
            <w:hideMark/>
          </w:tcPr>
          <w:p w:rsidR="00440435" w:rsidRPr="00C0680F" w:rsidRDefault="00440435" w:rsidP="00B553B6">
            <w:pPr>
              <w:rPr>
                <w:b/>
                <w:color w:val="000000"/>
                <w:sz w:val="28"/>
                <w:szCs w:val="28"/>
              </w:rPr>
            </w:pPr>
            <w:r w:rsidRPr="00C0680F">
              <w:rPr>
                <w:b/>
                <w:color w:val="000000"/>
                <w:sz w:val="28"/>
                <w:szCs w:val="28"/>
              </w:rPr>
              <w:t> 1</w:t>
            </w:r>
          </w:p>
        </w:tc>
        <w:tc>
          <w:tcPr>
            <w:tcW w:w="8732" w:type="dxa"/>
            <w:shd w:val="clear" w:color="auto" w:fill="auto"/>
            <w:vAlign w:val="center"/>
            <w:hideMark/>
          </w:tcPr>
          <w:p w:rsidR="00440435" w:rsidRPr="00C0680F" w:rsidRDefault="00440435" w:rsidP="00B553B6">
            <w:pPr>
              <w:rPr>
                <w:b/>
                <w:color w:val="000000"/>
                <w:sz w:val="28"/>
                <w:szCs w:val="28"/>
              </w:rPr>
            </w:pPr>
            <w:r w:rsidRPr="00C0680F">
              <w:rPr>
                <w:b/>
                <w:color w:val="000000"/>
                <w:sz w:val="28"/>
                <w:szCs w:val="28"/>
              </w:rPr>
              <w:t>ЧАСТЬ 1. ПРОГРАММНЫЙ ДОКУМЕНТ</w:t>
            </w:r>
          </w:p>
        </w:tc>
        <w:tc>
          <w:tcPr>
            <w:tcW w:w="642" w:type="dxa"/>
            <w:shd w:val="clear" w:color="auto" w:fill="auto"/>
            <w:vAlign w:val="center"/>
            <w:hideMark/>
          </w:tcPr>
          <w:p w:rsidR="00440435" w:rsidRPr="00C0680F" w:rsidRDefault="00440435" w:rsidP="00B553B6">
            <w:pPr>
              <w:rPr>
                <w:color w:val="000000"/>
                <w:sz w:val="28"/>
                <w:szCs w:val="28"/>
              </w:rPr>
            </w:pPr>
            <w:r w:rsidRPr="00C0680F">
              <w:rPr>
                <w:color w:val="000000"/>
                <w:sz w:val="28"/>
                <w:szCs w:val="28"/>
              </w:rPr>
              <w:t> 3</w:t>
            </w:r>
          </w:p>
        </w:tc>
      </w:tr>
      <w:tr w:rsidR="00440435" w:rsidRPr="00C0680F" w:rsidTr="00440435">
        <w:trPr>
          <w:trHeight w:val="628"/>
          <w:jc w:val="center"/>
        </w:trPr>
        <w:tc>
          <w:tcPr>
            <w:tcW w:w="846" w:type="dxa"/>
            <w:shd w:val="clear" w:color="auto" w:fill="auto"/>
            <w:vAlign w:val="center"/>
            <w:hideMark/>
          </w:tcPr>
          <w:p w:rsidR="00440435" w:rsidRPr="00C0680F" w:rsidRDefault="00440435" w:rsidP="00B553B6">
            <w:pPr>
              <w:rPr>
                <w:b/>
                <w:color w:val="000000"/>
                <w:sz w:val="28"/>
                <w:szCs w:val="28"/>
              </w:rPr>
            </w:pPr>
            <w:r w:rsidRPr="00C0680F">
              <w:rPr>
                <w:b/>
                <w:color w:val="000000"/>
                <w:sz w:val="28"/>
                <w:szCs w:val="28"/>
              </w:rPr>
              <w:t> 2</w:t>
            </w:r>
          </w:p>
        </w:tc>
        <w:tc>
          <w:tcPr>
            <w:tcW w:w="8732" w:type="dxa"/>
            <w:shd w:val="clear" w:color="auto" w:fill="auto"/>
            <w:vAlign w:val="center"/>
            <w:hideMark/>
          </w:tcPr>
          <w:p w:rsidR="00440435" w:rsidRPr="00C0680F" w:rsidRDefault="00440435" w:rsidP="00B553B6">
            <w:pPr>
              <w:rPr>
                <w:b/>
                <w:color w:val="000000"/>
                <w:sz w:val="28"/>
                <w:szCs w:val="28"/>
              </w:rPr>
            </w:pPr>
            <w:r w:rsidRPr="00C0680F">
              <w:rPr>
                <w:b/>
                <w:color w:val="000000"/>
                <w:sz w:val="28"/>
                <w:szCs w:val="28"/>
              </w:rPr>
              <w:t>ЧАСТЬ 2. ОБОСНОВЫВАЮЩИЕ МАТЕРИАЛЫ</w:t>
            </w:r>
          </w:p>
        </w:tc>
        <w:tc>
          <w:tcPr>
            <w:tcW w:w="642" w:type="dxa"/>
            <w:shd w:val="clear" w:color="auto" w:fill="auto"/>
            <w:vAlign w:val="center"/>
            <w:hideMark/>
          </w:tcPr>
          <w:p w:rsidR="00440435" w:rsidRPr="00C0680F" w:rsidRDefault="00440435" w:rsidP="001E171D">
            <w:pPr>
              <w:rPr>
                <w:color w:val="000000"/>
                <w:sz w:val="28"/>
                <w:szCs w:val="28"/>
              </w:rPr>
            </w:pPr>
            <w:r w:rsidRPr="00C0680F">
              <w:rPr>
                <w:color w:val="000000"/>
                <w:sz w:val="28"/>
                <w:szCs w:val="28"/>
              </w:rPr>
              <w:t> </w:t>
            </w:r>
            <w:r w:rsidR="001E171D">
              <w:rPr>
                <w:color w:val="000000"/>
                <w:sz w:val="28"/>
                <w:szCs w:val="28"/>
              </w:rPr>
              <w:t>68</w:t>
            </w:r>
          </w:p>
        </w:tc>
      </w:tr>
    </w:tbl>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06C90" w:rsidRPr="00C0680F" w:rsidRDefault="00406C90"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Pr>
        <w:tabs>
          <w:tab w:val="left" w:pos="2268"/>
          <w:tab w:val="left" w:pos="2835"/>
          <w:tab w:val="left" w:pos="3402"/>
        </w:tabs>
        <w:jc w:val="center"/>
        <w:rPr>
          <w:b/>
          <w:bCs/>
          <w:sz w:val="40"/>
          <w:szCs w:val="40"/>
        </w:rPr>
      </w:pPr>
    </w:p>
    <w:p w:rsidR="00440435" w:rsidRPr="00C0680F" w:rsidRDefault="00440435" w:rsidP="00B553B6">
      <w:pPr>
        <w:tabs>
          <w:tab w:val="left" w:pos="2268"/>
          <w:tab w:val="left" w:pos="2835"/>
          <w:tab w:val="left" w:pos="3402"/>
        </w:tabs>
        <w:jc w:val="center"/>
        <w:rPr>
          <w:b/>
          <w:bCs/>
          <w:sz w:val="40"/>
          <w:szCs w:val="40"/>
        </w:rPr>
      </w:pPr>
    </w:p>
    <w:p w:rsidR="00440435" w:rsidRPr="00C0680F" w:rsidRDefault="00440435" w:rsidP="00B553B6">
      <w:pPr>
        <w:tabs>
          <w:tab w:val="left" w:pos="2268"/>
          <w:tab w:val="left" w:pos="2835"/>
          <w:tab w:val="left" w:pos="3402"/>
        </w:tabs>
        <w:jc w:val="center"/>
        <w:rPr>
          <w:b/>
          <w:bCs/>
          <w:sz w:val="40"/>
          <w:szCs w:val="40"/>
        </w:rPr>
      </w:pPr>
    </w:p>
    <w:p w:rsidR="00440435" w:rsidRPr="00C0680F" w:rsidRDefault="00440435" w:rsidP="00B553B6">
      <w:pPr>
        <w:tabs>
          <w:tab w:val="left" w:pos="2268"/>
          <w:tab w:val="left" w:pos="2835"/>
          <w:tab w:val="left" w:pos="3402"/>
        </w:tabs>
        <w:jc w:val="center"/>
        <w:rPr>
          <w:b/>
          <w:bCs/>
          <w:sz w:val="40"/>
          <w:szCs w:val="40"/>
        </w:rPr>
      </w:pPr>
    </w:p>
    <w:p w:rsidR="00440435" w:rsidRPr="00C0680F" w:rsidRDefault="00440435" w:rsidP="00B553B6">
      <w:pPr>
        <w:tabs>
          <w:tab w:val="left" w:pos="2268"/>
          <w:tab w:val="left" w:pos="2835"/>
          <w:tab w:val="left" w:pos="3402"/>
        </w:tabs>
        <w:jc w:val="center"/>
        <w:rPr>
          <w:b/>
          <w:bCs/>
          <w:sz w:val="40"/>
          <w:szCs w:val="40"/>
        </w:rPr>
      </w:pPr>
    </w:p>
    <w:p w:rsidR="00440435" w:rsidRPr="00C0680F" w:rsidRDefault="00440435" w:rsidP="00B553B6">
      <w:pPr>
        <w:tabs>
          <w:tab w:val="left" w:pos="2268"/>
          <w:tab w:val="left" w:pos="2835"/>
          <w:tab w:val="left" w:pos="3402"/>
        </w:tabs>
        <w:jc w:val="center"/>
        <w:rPr>
          <w:b/>
          <w:bCs/>
          <w:sz w:val="40"/>
          <w:szCs w:val="40"/>
        </w:rPr>
      </w:pPr>
    </w:p>
    <w:p w:rsidR="00B553B6" w:rsidRPr="00BA3E83" w:rsidRDefault="00B553B6" w:rsidP="00B553B6">
      <w:pPr>
        <w:ind w:left="-360"/>
        <w:jc w:val="center"/>
        <w:rPr>
          <w:b/>
          <w:sz w:val="40"/>
          <w:szCs w:val="40"/>
        </w:rPr>
      </w:pPr>
      <w:r w:rsidRPr="00BA3E83">
        <w:rPr>
          <w:b/>
          <w:sz w:val="40"/>
          <w:szCs w:val="40"/>
        </w:rPr>
        <w:t>Муниципальная программа</w:t>
      </w:r>
    </w:p>
    <w:p w:rsidR="00B553B6" w:rsidRPr="00BA3E83" w:rsidRDefault="00B553B6" w:rsidP="00B553B6">
      <w:pPr>
        <w:ind w:left="-360"/>
        <w:jc w:val="center"/>
        <w:rPr>
          <w:b/>
          <w:sz w:val="40"/>
          <w:szCs w:val="40"/>
        </w:rPr>
      </w:pPr>
      <w:r w:rsidRPr="00BA3E83">
        <w:rPr>
          <w:b/>
          <w:sz w:val="40"/>
          <w:szCs w:val="40"/>
        </w:rPr>
        <w:t xml:space="preserve"> «Комплексное развитие систем коммунальной инфраструктуры на территории Александровского сельского поселения на период 202</w:t>
      </w:r>
      <w:r w:rsidR="00B06989" w:rsidRPr="00B06989">
        <w:rPr>
          <w:b/>
          <w:sz w:val="40"/>
          <w:szCs w:val="40"/>
        </w:rPr>
        <w:t>4</w:t>
      </w:r>
      <w:r w:rsidRPr="00BA3E83">
        <w:rPr>
          <w:b/>
          <w:sz w:val="40"/>
          <w:szCs w:val="40"/>
        </w:rPr>
        <w:t>-2027 годы и на перспективу до 2035 года»</w:t>
      </w:r>
    </w:p>
    <w:p w:rsidR="00440435" w:rsidRPr="00C0680F" w:rsidRDefault="00440435" w:rsidP="00B553B6">
      <w:pPr>
        <w:tabs>
          <w:tab w:val="left" w:pos="0"/>
        </w:tabs>
        <w:jc w:val="center"/>
        <w:rPr>
          <w:b/>
          <w:bCs/>
          <w:sz w:val="32"/>
          <w:szCs w:val="32"/>
        </w:rPr>
      </w:pPr>
    </w:p>
    <w:p w:rsidR="001B19FE" w:rsidRPr="00C0680F" w:rsidRDefault="001B19FE" w:rsidP="00B553B6">
      <w:pPr>
        <w:tabs>
          <w:tab w:val="left" w:pos="0"/>
        </w:tabs>
        <w:jc w:val="center"/>
        <w:rPr>
          <w:b/>
          <w:bCs/>
          <w:sz w:val="32"/>
          <w:szCs w:val="32"/>
        </w:rPr>
      </w:pPr>
    </w:p>
    <w:p w:rsidR="00440435" w:rsidRPr="00C0680F" w:rsidRDefault="00440435" w:rsidP="00B553B6">
      <w:pPr>
        <w:jc w:val="center"/>
        <w:rPr>
          <w:b/>
          <w:bCs/>
          <w:sz w:val="32"/>
          <w:szCs w:val="32"/>
        </w:rPr>
      </w:pPr>
    </w:p>
    <w:p w:rsidR="00440435" w:rsidRPr="00C0680F" w:rsidRDefault="00440435" w:rsidP="00B553B6">
      <w:pPr>
        <w:jc w:val="center"/>
        <w:rPr>
          <w:b/>
          <w:bCs/>
          <w:sz w:val="32"/>
          <w:szCs w:val="32"/>
        </w:rPr>
      </w:pPr>
    </w:p>
    <w:p w:rsidR="001B19FE" w:rsidRPr="00C0680F" w:rsidRDefault="001B19FE" w:rsidP="00B553B6">
      <w:pPr>
        <w:jc w:val="center"/>
        <w:rPr>
          <w:sz w:val="32"/>
          <w:szCs w:val="32"/>
        </w:rPr>
      </w:pPr>
    </w:p>
    <w:p w:rsidR="001B19FE" w:rsidRPr="00C0680F" w:rsidRDefault="001B19FE" w:rsidP="00B553B6">
      <w:pPr>
        <w:jc w:val="center"/>
        <w:rPr>
          <w:sz w:val="32"/>
          <w:szCs w:val="32"/>
        </w:rPr>
      </w:pPr>
    </w:p>
    <w:p w:rsidR="001B19FE" w:rsidRPr="00C0680F" w:rsidRDefault="001B19FE" w:rsidP="00B553B6">
      <w:pPr>
        <w:jc w:val="center"/>
        <w:rPr>
          <w:sz w:val="32"/>
          <w:szCs w:val="32"/>
        </w:rPr>
      </w:pPr>
    </w:p>
    <w:p w:rsidR="00440435" w:rsidRPr="00C0680F" w:rsidRDefault="00440435" w:rsidP="00B553B6">
      <w:pPr>
        <w:jc w:val="center"/>
        <w:rPr>
          <w:sz w:val="32"/>
          <w:szCs w:val="32"/>
        </w:rPr>
      </w:pPr>
      <w:r w:rsidRPr="00C0680F">
        <w:rPr>
          <w:sz w:val="32"/>
          <w:szCs w:val="32"/>
        </w:rPr>
        <w:t>ЧАСТЬ 1</w:t>
      </w:r>
    </w:p>
    <w:p w:rsidR="00440435" w:rsidRPr="00C0680F" w:rsidRDefault="00440435" w:rsidP="00B553B6">
      <w:pPr>
        <w:jc w:val="center"/>
        <w:rPr>
          <w:sz w:val="32"/>
          <w:szCs w:val="32"/>
        </w:rPr>
      </w:pPr>
    </w:p>
    <w:p w:rsidR="00440435" w:rsidRPr="00C0680F" w:rsidRDefault="00440435" w:rsidP="00B553B6">
      <w:pPr>
        <w:jc w:val="center"/>
        <w:rPr>
          <w:sz w:val="32"/>
          <w:szCs w:val="32"/>
        </w:rPr>
      </w:pPr>
    </w:p>
    <w:p w:rsidR="00440435" w:rsidRPr="00C0680F" w:rsidRDefault="00440435" w:rsidP="00B553B6">
      <w:pPr>
        <w:jc w:val="center"/>
        <w:rPr>
          <w:sz w:val="32"/>
          <w:szCs w:val="32"/>
        </w:rPr>
      </w:pPr>
      <w:r w:rsidRPr="00C0680F">
        <w:rPr>
          <w:sz w:val="32"/>
          <w:szCs w:val="32"/>
        </w:rPr>
        <w:t>ПРОГРАММНЫЙ ДОКУМЕНТ</w:t>
      </w:r>
    </w:p>
    <w:p w:rsidR="00440435" w:rsidRPr="00C0680F" w:rsidRDefault="00440435" w:rsidP="00B553B6">
      <w:pPr>
        <w:jc w:val="center"/>
        <w:rPr>
          <w:sz w:val="16"/>
          <w:szCs w:val="16"/>
        </w:rPr>
      </w:pPr>
    </w:p>
    <w:p w:rsidR="00440435" w:rsidRPr="00C0680F" w:rsidRDefault="00440435" w:rsidP="00B553B6">
      <w:pPr>
        <w:jc w:val="center"/>
        <w:rPr>
          <w:sz w:val="32"/>
          <w:szCs w:val="32"/>
        </w:rPr>
      </w:pPr>
    </w:p>
    <w:p w:rsidR="00080B04" w:rsidRDefault="00080B04" w:rsidP="00B553B6">
      <w:pPr>
        <w:jc w:val="center"/>
        <w:rPr>
          <w:sz w:val="32"/>
          <w:szCs w:val="32"/>
        </w:rPr>
      </w:pPr>
    </w:p>
    <w:p w:rsidR="00BC7616" w:rsidRDefault="00BC7616" w:rsidP="00B553B6">
      <w:pPr>
        <w:jc w:val="center"/>
        <w:rPr>
          <w:sz w:val="32"/>
          <w:szCs w:val="32"/>
        </w:rPr>
      </w:pPr>
    </w:p>
    <w:p w:rsidR="00BC7616" w:rsidRDefault="00BC7616" w:rsidP="00B553B6">
      <w:pPr>
        <w:jc w:val="center"/>
        <w:rPr>
          <w:sz w:val="32"/>
          <w:szCs w:val="32"/>
        </w:rPr>
      </w:pPr>
    </w:p>
    <w:p w:rsidR="00BC7616" w:rsidRDefault="00BC7616" w:rsidP="00B553B6">
      <w:pPr>
        <w:jc w:val="center"/>
        <w:rPr>
          <w:sz w:val="32"/>
          <w:szCs w:val="32"/>
        </w:rPr>
      </w:pPr>
    </w:p>
    <w:p w:rsidR="00BC7616" w:rsidRDefault="00BC7616" w:rsidP="00B553B6">
      <w:pPr>
        <w:jc w:val="center"/>
        <w:rPr>
          <w:sz w:val="32"/>
          <w:szCs w:val="32"/>
        </w:rPr>
      </w:pPr>
    </w:p>
    <w:p w:rsidR="00BC7616" w:rsidRDefault="00BC7616" w:rsidP="00B553B6">
      <w:pPr>
        <w:jc w:val="center"/>
        <w:rPr>
          <w:sz w:val="32"/>
          <w:szCs w:val="32"/>
        </w:rPr>
      </w:pPr>
    </w:p>
    <w:p w:rsidR="00440435" w:rsidRPr="00C0680F" w:rsidRDefault="00B553B6" w:rsidP="00B553B6">
      <w:pPr>
        <w:jc w:val="center"/>
        <w:rPr>
          <w:b/>
          <w:sz w:val="32"/>
          <w:szCs w:val="32"/>
        </w:rPr>
      </w:pPr>
      <w:r>
        <w:t>2023</w:t>
      </w:r>
      <w:r w:rsidR="00440435" w:rsidRPr="00C0680F">
        <w:t xml:space="preserve"> год</w:t>
      </w:r>
    </w:p>
    <w:p w:rsidR="00F73248" w:rsidRPr="00C0680F" w:rsidRDefault="00F73248" w:rsidP="00B553B6"/>
    <w:p w:rsidR="00F73248" w:rsidRPr="00C0680F" w:rsidRDefault="00F73248" w:rsidP="00B553B6">
      <w:pPr>
        <w:pStyle w:val="10"/>
        <w:keepNext w:val="0"/>
        <w:spacing w:before="0" w:after="0"/>
        <w:jc w:val="center"/>
      </w:pPr>
    </w:p>
    <w:p w:rsidR="00F73248" w:rsidRPr="00C0680F" w:rsidRDefault="00F73248" w:rsidP="00B553B6"/>
    <w:p w:rsidR="00F73248" w:rsidRPr="00C0680F" w:rsidRDefault="00F73248" w:rsidP="00B553B6"/>
    <w:p w:rsidR="00080B04" w:rsidRPr="00C0680F" w:rsidRDefault="00080B04" w:rsidP="00B553B6">
      <w:pPr>
        <w:pStyle w:val="10"/>
        <w:keepNext w:val="0"/>
        <w:spacing w:before="0" w:after="0"/>
        <w:ind w:firstLine="709"/>
        <w:jc w:val="center"/>
        <w:rPr>
          <w:rFonts w:ascii="Times New Roman" w:hAnsi="Times New Roman" w:cs="Times New Roman"/>
          <w:szCs w:val="28"/>
        </w:rPr>
      </w:pPr>
      <w:bookmarkStart w:id="1" w:name="_Toc522094833"/>
    </w:p>
    <w:p w:rsidR="00B553B6" w:rsidRDefault="00B553B6">
      <w:pPr>
        <w:spacing w:after="200" w:line="276" w:lineRule="auto"/>
        <w:rPr>
          <w:rFonts w:eastAsiaTheme="majorEastAsia"/>
          <w:b/>
          <w:bCs/>
          <w:sz w:val="32"/>
          <w:szCs w:val="28"/>
          <w:lang w:eastAsia="en-US"/>
        </w:rPr>
      </w:pPr>
      <w:bookmarkStart w:id="2" w:name="_Toc530572258"/>
      <w:r>
        <w:rPr>
          <w:sz w:val="32"/>
        </w:rPr>
        <w:br w:type="page"/>
      </w:r>
    </w:p>
    <w:p w:rsidR="00AB7251" w:rsidRDefault="00AB7251" w:rsidP="00B553B6">
      <w:pPr>
        <w:pStyle w:val="af4"/>
        <w:spacing w:before="0" w:line="240" w:lineRule="auto"/>
        <w:ind w:firstLine="709"/>
        <w:jc w:val="center"/>
        <w:rPr>
          <w:rFonts w:ascii="Times New Roman" w:hAnsi="Times New Roman" w:cs="Times New Roman"/>
          <w:color w:val="auto"/>
          <w:sz w:val="32"/>
        </w:rPr>
      </w:pPr>
      <w:r w:rsidRPr="00C0680F">
        <w:rPr>
          <w:rFonts w:ascii="Times New Roman" w:hAnsi="Times New Roman" w:cs="Times New Roman"/>
          <w:color w:val="auto"/>
          <w:sz w:val="32"/>
        </w:rPr>
        <w:lastRenderedPageBreak/>
        <w:t>Оглавление</w:t>
      </w:r>
    </w:p>
    <w:p w:rsidR="00972109" w:rsidRDefault="00972109" w:rsidP="00B553B6">
      <w:pPr>
        <w:rPr>
          <w:lang w:eastAsia="en-US"/>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
        <w:gridCol w:w="7518"/>
        <w:gridCol w:w="712"/>
      </w:tblGrid>
      <w:tr w:rsidR="00A2479A" w:rsidRPr="00972109" w:rsidTr="001233A2">
        <w:tc>
          <w:tcPr>
            <w:tcW w:w="958" w:type="dxa"/>
          </w:tcPr>
          <w:p w:rsidR="00A2479A" w:rsidRPr="00972109" w:rsidRDefault="00A2479A" w:rsidP="00B06989">
            <w:pPr>
              <w:rPr>
                <w:sz w:val="28"/>
                <w:szCs w:val="28"/>
                <w:lang w:eastAsia="en-US"/>
              </w:rPr>
            </w:pPr>
          </w:p>
        </w:tc>
        <w:tc>
          <w:tcPr>
            <w:tcW w:w="7518" w:type="dxa"/>
            <w:vAlign w:val="center"/>
          </w:tcPr>
          <w:p w:rsidR="00A2479A" w:rsidRPr="00972109" w:rsidRDefault="00A2479A" w:rsidP="00B06989">
            <w:pPr>
              <w:jc w:val="both"/>
              <w:rPr>
                <w:sz w:val="28"/>
                <w:szCs w:val="28"/>
                <w:lang w:eastAsia="en-US"/>
              </w:rPr>
            </w:pPr>
            <w:r>
              <w:rPr>
                <w:sz w:val="28"/>
                <w:szCs w:val="28"/>
                <w:lang w:eastAsia="en-US"/>
              </w:rPr>
              <w:t>Перечень используемых терминов, определений и сокращений……………………………………………………..</w:t>
            </w:r>
          </w:p>
        </w:tc>
        <w:tc>
          <w:tcPr>
            <w:tcW w:w="1095" w:type="dxa"/>
            <w:vAlign w:val="bottom"/>
          </w:tcPr>
          <w:p w:rsidR="00A2479A" w:rsidRPr="00972109" w:rsidRDefault="00A2479A" w:rsidP="00B06989">
            <w:pPr>
              <w:jc w:val="center"/>
              <w:rPr>
                <w:sz w:val="28"/>
                <w:szCs w:val="28"/>
                <w:lang w:eastAsia="en-US"/>
              </w:rPr>
            </w:pPr>
            <w:r>
              <w:rPr>
                <w:sz w:val="28"/>
                <w:szCs w:val="28"/>
                <w:lang w:eastAsia="en-US"/>
              </w:rPr>
              <w:t>5</w:t>
            </w:r>
          </w:p>
        </w:tc>
      </w:tr>
      <w:tr w:rsidR="00A2479A" w:rsidRPr="00972109" w:rsidTr="001233A2">
        <w:tc>
          <w:tcPr>
            <w:tcW w:w="958" w:type="dxa"/>
          </w:tcPr>
          <w:p w:rsidR="00A2479A" w:rsidRPr="00972109" w:rsidRDefault="00A2479A" w:rsidP="00B06989">
            <w:pPr>
              <w:rPr>
                <w:sz w:val="28"/>
                <w:szCs w:val="28"/>
                <w:lang w:eastAsia="en-US"/>
              </w:rPr>
            </w:pPr>
          </w:p>
        </w:tc>
        <w:tc>
          <w:tcPr>
            <w:tcW w:w="7518" w:type="dxa"/>
            <w:vAlign w:val="center"/>
          </w:tcPr>
          <w:p w:rsidR="00A2479A" w:rsidRPr="00972109" w:rsidRDefault="00A2479A" w:rsidP="00B06989">
            <w:pPr>
              <w:jc w:val="both"/>
              <w:rPr>
                <w:sz w:val="28"/>
                <w:szCs w:val="28"/>
                <w:lang w:eastAsia="en-US"/>
              </w:rPr>
            </w:pPr>
            <w:r w:rsidRPr="00972109">
              <w:rPr>
                <w:sz w:val="28"/>
                <w:szCs w:val="28"/>
                <w:lang w:eastAsia="en-US"/>
              </w:rPr>
              <w:t xml:space="preserve">Введение </w:t>
            </w:r>
            <w:r>
              <w:rPr>
                <w:sz w:val="28"/>
                <w:szCs w:val="28"/>
                <w:lang w:eastAsia="en-US"/>
              </w:rPr>
              <w:t>………………………………………………………..</w:t>
            </w:r>
          </w:p>
        </w:tc>
        <w:tc>
          <w:tcPr>
            <w:tcW w:w="1095" w:type="dxa"/>
            <w:vAlign w:val="bottom"/>
          </w:tcPr>
          <w:p w:rsidR="00A2479A" w:rsidRPr="00972109" w:rsidRDefault="00A2479A" w:rsidP="00B06989">
            <w:pPr>
              <w:jc w:val="center"/>
              <w:rPr>
                <w:sz w:val="28"/>
                <w:szCs w:val="28"/>
                <w:lang w:eastAsia="en-US"/>
              </w:rPr>
            </w:pPr>
            <w:r>
              <w:rPr>
                <w:sz w:val="28"/>
                <w:szCs w:val="28"/>
                <w:lang w:eastAsia="en-US"/>
              </w:rPr>
              <w:t>7</w:t>
            </w:r>
          </w:p>
        </w:tc>
      </w:tr>
      <w:tr w:rsidR="00A2479A" w:rsidRPr="00972109" w:rsidTr="001233A2">
        <w:tc>
          <w:tcPr>
            <w:tcW w:w="958" w:type="dxa"/>
          </w:tcPr>
          <w:p w:rsidR="00A2479A" w:rsidRPr="00972109" w:rsidRDefault="00A2479A" w:rsidP="00B06989">
            <w:pPr>
              <w:rPr>
                <w:sz w:val="28"/>
                <w:szCs w:val="28"/>
                <w:lang w:eastAsia="en-US"/>
              </w:rPr>
            </w:pPr>
            <w:r w:rsidRPr="00972109">
              <w:rPr>
                <w:sz w:val="28"/>
                <w:szCs w:val="28"/>
                <w:lang w:eastAsia="en-US"/>
              </w:rPr>
              <w:t>1</w:t>
            </w:r>
          </w:p>
        </w:tc>
        <w:tc>
          <w:tcPr>
            <w:tcW w:w="7518" w:type="dxa"/>
            <w:vAlign w:val="center"/>
          </w:tcPr>
          <w:p w:rsidR="00A2479A" w:rsidRPr="00972109" w:rsidRDefault="00A2479A" w:rsidP="00B06989">
            <w:pPr>
              <w:jc w:val="both"/>
              <w:rPr>
                <w:sz w:val="28"/>
                <w:szCs w:val="28"/>
                <w:lang w:eastAsia="en-US"/>
              </w:rPr>
            </w:pPr>
            <w:r w:rsidRPr="00972109">
              <w:rPr>
                <w:sz w:val="28"/>
                <w:szCs w:val="28"/>
                <w:lang w:eastAsia="en-US"/>
              </w:rPr>
              <w:t xml:space="preserve">Паспорт программы </w:t>
            </w:r>
            <w:r>
              <w:rPr>
                <w:sz w:val="28"/>
                <w:szCs w:val="28"/>
                <w:lang w:eastAsia="en-US"/>
              </w:rPr>
              <w:t>……………………………………………</w:t>
            </w:r>
          </w:p>
        </w:tc>
        <w:tc>
          <w:tcPr>
            <w:tcW w:w="1095" w:type="dxa"/>
            <w:vAlign w:val="bottom"/>
          </w:tcPr>
          <w:p w:rsidR="00A2479A" w:rsidRPr="00972109" w:rsidRDefault="00A2479A" w:rsidP="00B06989">
            <w:pPr>
              <w:jc w:val="center"/>
              <w:rPr>
                <w:sz w:val="28"/>
                <w:szCs w:val="28"/>
                <w:lang w:eastAsia="en-US"/>
              </w:rPr>
            </w:pPr>
            <w:r w:rsidRPr="00972109">
              <w:rPr>
                <w:sz w:val="28"/>
                <w:szCs w:val="28"/>
                <w:lang w:eastAsia="en-US"/>
              </w:rPr>
              <w:t>8</w:t>
            </w:r>
          </w:p>
        </w:tc>
      </w:tr>
      <w:tr w:rsidR="00A2479A" w:rsidRPr="00972109" w:rsidTr="001233A2">
        <w:tc>
          <w:tcPr>
            <w:tcW w:w="958" w:type="dxa"/>
          </w:tcPr>
          <w:p w:rsidR="00A2479A" w:rsidRPr="00972109" w:rsidRDefault="00A2479A" w:rsidP="00B06989">
            <w:pPr>
              <w:rPr>
                <w:sz w:val="28"/>
                <w:szCs w:val="28"/>
                <w:lang w:eastAsia="en-US"/>
              </w:rPr>
            </w:pPr>
            <w:r w:rsidRPr="00972109">
              <w:rPr>
                <w:sz w:val="28"/>
                <w:szCs w:val="28"/>
                <w:lang w:eastAsia="en-US"/>
              </w:rPr>
              <w:t>2</w:t>
            </w:r>
          </w:p>
        </w:tc>
        <w:tc>
          <w:tcPr>
            <w:tcW w:w="7518" w:type="dxa"/>
            <w:vAlign w:val="center"/>
          </w:tcPr>
          <w:p w:rsidR="00A2479A" w:rsidRPr="00972109" w:rsidRDefault="00A2479A" w:rsidP="00B06989">
            <w:pPr>
              <w:jc w:val="both"/>
              <w:rPr>
                <w:sz w:val="28"/>
                <w:szCs w:val="28"/>
                <w:lang w:eastAsia="en-US"/>
              </w:rPr>
            </w:pPr>
            <w:r w:rsidRPr="00972109">
              <w:rPr>
                <w:sz w:val="28"/>
                <w:szCs w:val="28"/>
                <w:lang w:eastAsia="en-US"/>
              </w:rPr>
              <w:t>Характеристика существующего состояния систем коммунальной инфраструктуры</w:t>
            </w:r>
            <w:r>
              <w:rPr>
                <w:sz w:val="28"/>
                <w:szCs w:val="28"/>
                <w:lang w:eastAsia="en-US"/>
              </w:rPr>
              <w:t>……………………………….</w:t>
            </w:r>
          </w:p>
        </w:tc>
        <w:tc>
          <w:tcPr>
            <w:tcW w:w="1095" w:type="dxa"/>
            <w:vAlign w:val="bottom"/>
          </w:tcPr>
          <w:p w:rsidR="00A2479A" w:rsidRPr="00972109" w:rsidRDefault="00A2479A" w:rsidP="00B06989">
            <w:pPr>
              <w:jc w:val="center"/>
              <w:rPr>
                <w:sz w:val="28"/>
                <w:szCs w:val="28"/>
                <w:lang w:eastAsia="en-US"/>
              </w:rPr>
            </w:pPr>
            <w:r w:rsidRPr="00972109">
              <w:rPr>
                <w:sz w:val="28"/>
                <w:szCs w:val="28"/>
                <w:lang w:eastAsia="en-US"/>
              </w:rPr>
              <w:t>12</w:t>
            </w:r>
          </w:p>
        </w:tc>
      </w:tr>
      <w:tr w:rsidR="00A2479A" w:rsidRPr="00972109" w:rsidTr="001233A2">
        <w:tc>
          <w:tcPr>
            <w:tcW w:w="958" w:type="dxa"/>
          </w:tcPr>
          <w:p w:rsidR="00A2479A" w:rsidRPr="00972109" w:rsidRDefault="00A2479A" w:rsidP="00B06989">
            <w:pPr>
              <w:rPr>
                <w:sz w:val="28"/>
                <w:szCs w:val="28"/>
                <w:lang w:eastAsia="en-US"/>
              </w:rPr>
            </w:pPr>
            <w:r>
              <w:rPr>
                <w:sz w:val="28"/>
                <w:szCs w:val="28"/>
                <w:lang w:eastAsia="en-US"/>
              </w:rPr>
              <w:t>2.1</w:t>
            </w:r>
          </w:p>
        </w:tc>
        <w:tc>
          <w:tcPr>
            <w:tcW w:w="7518" w:type="dxa"/>
            <w:vAlign w:val="center"/>
          </w:tcPr>
          <w:p w:rsidR="00A2479A" w:rsidRPr="00972109" w:rsidRDefault="00A2479A" w:rsidP="00B06989">
            <w:pPr>
              <w:jc w:val="both"/>
              <w:rPr>
                <w:sz w:val="28"/>
                <w:szCs w:val="28"/>
                <w:lang w:eastAsia="en-US"/>
              </w:rPr>
            </w:pPr>
            <w:r w:rsidRPr="00972109">
              <w:rPr>
                <w:sz w:val="28"/>
                <w:szCs w:val="28"/>
                <w:lang w:eastAsia="en-US"/>
              </w:rPr>
              <w:t>Краткий анализ существующего состояния каждой из систем ресурсоснабжения</w:t>
            </w:r>
            <w:r>
              <w:rPr>
                <w:sz w:val="28"/>
                <w:szCs w:val="28"/>
                <w:lang w:eastAsia="en-US"/>
              </w:rPr>
              <w:t>………………………………………............</w:t>
            </w:r>
            <w:r w:rsidRPr="00972109">
              <w:rPr>
                <w:sz w:val="28"/>
                <w:szCs w:val="28"/>
                <w:lang w:eastAsia="en-US"/>
              </w:rPr>
              <w:t xml:space="preserve"> </w:t>
            </w:r>
          </w:p>
        </w:tc>
        <w:tc>
          <w:tcPr>
            <w:tcW w:w="1095" w:type="dxa"/>
            <w:vAlign w:val="bottom"/>
          </w:tcPr>
          <w:p w:rsidR="00A2479A" w:rsidRPr="00972109" w:rsidRDefault="00A2479A" w:rsidP="00B06989">
            <w:pPr>
              <w:jc w:val="center"/>
              <w:rPr>
                <w:sz w:val="28"/>
                <w:szCs w:val="28"/>
                <w:lang w:eastAsia="en-US"/>
              </w:rPr>
            </w:pPr>
            <w:r>
              <w:rPr>
                <w:sz w:val="28"/>
                <w:szCs w:val="28"/>
                <w:lang w:eastAsia="en-US"/>
              </w:rPr>
              <w:t>12</w:t>
            </w:r>
          </w:p>
        </w:tc>
      </w:tr>
      <w:tr w:rsidR="00A2479A" w:rsidRPr="00972109" w:rsidTr="001233A2">
        <w:tc>
          <w:tcPr>
            <w:tcW w:w="958" w:type="dxa"/>
          </w:tcPr>
          <w:p w:rsidR="00A2479A" w:rsidRPr="00972109" w:rsidRDefault="00A2479A" w:rsidP="00B06989">
            <w:pPr>
              <w:rPr>
                <w:sz w:val="28"/>
                <w:szCs w:val="28"/>
                <w:lang w:eastAsia="en-US"/>
              </w:rPr>
            </w:pPr>
            <w:r>
              <w:rPr>
                <w:sz w:val="28"/>
                <w:szCs w:val="28"/>
                <w:lang w:eastAsia="en-US"/>
              </w:rPr>
              <w:t>2.1.1</w:t>
            </w:r>
          </w:p>
        </w:tc>
        <w:tc>
          <w:tcPr>
            <w:tcW w:w="7518" w:type="dxa"/>
            <w:vAlign w:val="center"/>
          </w:tcPr>
          <w:p w:rsidR="00A2479A" w:rsidRPr="00972109" w:rsidRDefault="00A2479A" w:rsidP="00B06989">
            <w:pPr>
              <w:jc w:val="both"/>
              <w:rPr>
                <w:sz w:val="28"/>
                <w:szCs w:val="28"/>
                <w:lang w:eastAsia="en-US"/>
              </w:rPr>
            </w:pPr>
            <w:r>
              <w:rPr>
                <w:sz w:val="28"/>
                <w:szCs w:val="28"/>
                <w:lang w:eastAsia="en-US"/>
              </w:rPr>
              <w:t>Система теплоснабжения………………………………………</w:t>
            </w:r>
          </w:p>
        </w:tc>
        <w:tc>
          <w:tcPr>
            <w:tcW w:w="1095" w:type="dxa"/>
            <w:vAlign w:val="bottom"/>
          </w:tcPr>
          <w:p w:rsidR="00A2479A" w:rsidRPr="00972109" w:rsidRDefault="00A2479A" w:rsidP="00B06989">
            <w:pPr>
              <w:jc w:val="center"/>
              <w:rPr>
                <w:sz w:val="28"/>
                <w:szCs w:val="28"/>
                <w:lang w:eastAsia="en-US"/>
              </w:rPr>
            </w:pPr>
            <w:r>
              <w:rPr>
                <w:sz w:val="28"/>
                <w:szCs w:val="28"/>
                <w:lang w:eastAsia="en-US"/>
              </w:rPr>
              <w:t>12</w:t>
            </w:r>
          </w:p>
        </w:tc>
      </w:tr>
      <w:tr w:rsidR="00A2479A" w:rsidRPr="00972109" w:rsidTr="001233A2">
        <w:tc>
          <w:tcPr>
            <w:tcW w:w="958" w:type="dxa"/>
          </w:tcPr>
          <w:p w:rsidR="00A2479A" w:rsidRPr="00972109" w:rsidRDefault="00A2479A" w:rsidP="00B06989">
            <w:pPr>
              <w:rPr>
                <w:sz w:val="28"/>
                <w:szCs w:val="28"/>
                <w:lang w:eastAsia="en-US"/>
              </w:rPr>
            </w:pPr>
            <w:r>
              <w:rPr>
                <w:sz w:val="28"/>
                <w:szCs w:val="28"/>
                <w:lang w:eastAsia="en-US"/>
              </w:rPr>
              <w:t>2.1.2</w:t>
            </w:r>
          </w:p>
        </w:tc>
        <w:tc>
          <w:tcPr>
            <w:tcW w:w="7518" w:type="dxa"/>
            <w:vAlign w:val="center"/>
          </w:tcPr>
          <w:p w:rsidR="00A2479A" w:rsidRPr="00972109" w:rsidRDefault="00A2479A" w:rsidP="00B06989">
            <w:pPr>
              <w:jc w:val="both"/>
              <w:rPr>
                <w:sz w:val="28"/>
                <w:szCs w:val="28"/>
                <w:lang w:eastAsia="en-US"/>
              </w:rPr>
            </w:pPr>
            <w:r>
              <w:rPr>
                <w:sz w:val="28"/>
                <w:szCs w:val="28"/>
                <w:lang w:eastAsia="en-US"/>
              </w:rPr>
              <w:t>Система водоснабжения………………………………….…….</w:t>
            </w:r>
          </w:p>
        </w:tc>
        <w:tc>
          <w:tcPr>
            <w:tcW w:w="1095" w:type="dxa"/>
            <w:vAlign w:val="bottom"/>
          </w:tcPr>
          <w:p w:rsidR="00A2479A" w:rsidRPr="00972109" w:rsidRDefault="00A2479A" w:rsidP="00B06989">
            <w:pPr>
              <w:jc w:val="center"/>
              <w:rPr>
                <w:sz w:val="28"/>
                <w:szCs w:val="28"/>
                <w:lang w:eastAsia="en-US"/>
              </w:rPr>
            </w:pPr>
            <w:r>
              <w:rPr>
                <w:sz w:val="28"/>
                <w:szCs w:val="28"/>
                <w:lang w:eastAsia="en-US"/>
              </w:rPr>
              <w:t>18</w:t>
            </w:r>
          </w:p>
        </w:tc>
      </w:tr>
      <w:tr w:rsidR="00A2479A" w:rsidRPr="00972109" w:rsidTr="001233A2">
        <w:tc>
          <w:tcPr>
            <w:tcW w:w="958" w:type="dxa"/>
          </w:tcPr>
          <w:p w:rsidR="00A2479A" w:rsidRPr="00972109" w:rsidRDefault="00A2479A" w:rsidP="00B06989">
            <w:pPr>
              <w:rPr>
                <w:sz w:val="28"/>
                <w:szCs w:val="28"/>
                <w:lang w:eastAsia="en-US"/>
              </w:rPr>
            </w:pPr>
            <w:r>
              <w:rPr>
                <w:sz w:val="28"/>
                <w:szCs w:val="28"/>
                <w:lang w:eastAsia="en-US"/>
              </w:rPr>
              <w:t>2.1.3</w:t>
            </w:r>
          </w:p>
        </w:tc>
        <w:tc>
          <w:tcPr>
            <w:tcW w:w="7518" w:type="dxa"/>
            <w:vAlign w:val="center"/>
          </w:tcPr>
          <w:p w:rsidR="00A2479A" w:rsidRPr="00972109" w:rsidRDefault="00A2479A" w:rsidP="00B06989">
            <w:pPr>
              <w:jc w:val="both"/>
              <w:rPr>
                <w:sz w:val="28"/>
                <w:szCs w:val="28"/>
                <w:lang w:eastAsia="en-US"/>
              </w:rPr>
            </w:pPr>
            <w:r>
              <w:rPr>
                <w:sz w:val="28"/>
                <w:szCs w:val="28"/>
                <w:lang w:eastAsia="en-US"/>
              </w:rPr>
              <w:t>Система водоотведения………………………………………...</w:t>
            </w:r>
          </w:p>
        </w:tc>
        <w:tc>
          <w:tcPr>
            <w:tcW w:w="1095" w:type="dxa"/>
            <w:vAlign w:val="bottom"/>
          </w:tcPr>
          <w:p w:rsidR="00A2479A" w:rsidRPr="00972109" w:rsidRDefault="00A2479A" w:rsidP="00B06989">
            <w:pPr>
              <w:jc w:val="center"/>
              <w:rPr>
                <w:sz w:val="28"/>
                <w:szCs w:val="28"/>
                <w:lang w:eastAsia="en-US"/>
              </w:rPr>
            </w:pPr>
            <w:r>
              <w:rPr>
                <w:sz w:val="28"/>
                <w:szCs w:val="28"/>
                <w:lang w:eastAsia="en-US"/>
              </w:rPr>
              <w:t>24</w:t>
            </w:r>
          </w:p>
        </w:tc>
      </w:tr>
      <w:tr w:rsidR="00A2479A" w:rsidRPr="00972109" w:rsidTr="001233A2">
        <w:tc>
          <w:tcPr>
            <w:tcW w:w="958" w:type="dxa"/>
          </w:tcPr>
          <w:p w:rsidR="00A2479A" w:rsidRPr="00972109" w:rsidRDefault="00A2479A" w:rsidP="00B06989">
            <w:pPr>
              <w:rPr>
                <w:sz w:val="28"/>
                <w:szCs w:val="28"/>
                <w:lang w:eastAsia="en-US"/>
              </w:rPr>
            </w:pPr>
            <w:r>
              <w:rPr>
                <w:sz w:val="28"/>
                <w:szCs w:val="28"/>
                <w:lang w:eastAsia="en-US"/>
              </w:rPr>
              <w:t>2.1.4</w:t>
            </w:r>
          </w:p>
        </w:tc>
        <w:tc>
          <w:tcPr>
            <w:tcW w:w="7518" w:type="dxa"/>
            <w:vAlign w:val="center"/>
          </w:tcPr>
          <w:p w:rsidR="00A2479A" w:rsidRPr="00972109" w:rsidRDefault="00A2479A" w:rsidP="00B06989">
            <w:pPr>
              <w:jc w:val="both"/>
              <w:rPr>
                <w:sz w:val="28"/>
                <w:szCs w:val="28"/>
                <w:lang w:eastAsia="en-US"/>
              </w:rPr>
            </w:pPr>
            <w:r>
              <w:rPr>
                <w:sz w:val="28"/>
                <w:szCs w:val="28"/>
                <w:lang w:eastAsia="en-US"/>
              </w:rPr>
              <w:t>Система электроснабжения…………………………………….</w:t>
            </w:r>
          </w:p>
        </w:tc>
        <w:tc>
          <w:tcPr>
            <w:tcW w:w="1095" w:type="dxa"/>
            <w:vAlign w:val="bottom"/>
          </w:tcPr>
          <w:p w:rsidR="00A2479A" w:rsidRPr="00972109" w:rsidRDefault="00A2479A" w:rsidP="00B06989">
            <w:pPr>
              <w:jc w:val="center"/>
              <w:rPr>
                <w:sz w:val="28"/>
                <w:szCs w:val="28"/>
                <w:lang w:eastAsia="en-US"/>
              </w:rPr>
            </w:pPr>
            <w:r>
              <w:rPr>
                <w:sz w:val="28"/>
                <w:szCs w:val="28"/>
                <w:lang w:eastAsia="en-US"/>
              </w:rPr>
              <w:t>27</w:t>
            </w:r>
          </w:p>
        </w:tc>
      </w:tr>
      <w:tr w:rsidR="00A2479A" w:rsidRPr="00972109" w:rsidTr="001233A2">
        <w:tc>
          <w:tcPr>
            <w:tcW w:w="958" w:type="dxa"/>
          </w:tcPr>
          <w:p w:rsidR="00A2479A" w:rsidRDefault="00A2479A" w:rsidP="00B06989">
            <w:pPr>
              <w:rPr>
                <w:sz w:val="28"/>
                <w:szCs w:val="28"/>
                <w:lang w:eastAsia="en-US"/>
              </w:rPr>
            </w:pPr>
            <w:r>
              <w:rPr>
                <w:sz w:val="28"/>
                <w:szCs w:val="28"/>
                <w:lang w:eastAsia="en-US"/>
              </w:rPr>
              <w:t>2.1.5</w:t>
            </w:r>
          </w:p>
        </w:tc>
        <w:tc>
          <w:tcPr>
            <w:tcW w:w="7518" w:type="dxa"/>
            <w:vAlign w:val="center"/>
          </w:tcPr>
          <w:p w:rsidR="00A2479A" w:rsidRPr="00972109" w:rsidRDefault="00A2479A" w:rsidP="00B06989">
            <w:pPr>
              <w:jc w:val="both"/>
              <w:rPr>
                <w:sz w:val="28"/>
                <w:szCs w:val="28"/>
                <w:lang w:eastAsia="en-US"/>
              </w:rPr>
            </w:pPr>
            <w:r>
              <w:rPr>
                <w:sz w:val="28"/>
                <w:szCs w:val="28"/>
                <w:lang w:eastAsia="en-US"/>
              </w:rPr>
              <w:t>Система газоснабжения………………………………………...</w:t>
            </w:r>
          </w:p>
        </w:tc>
        <w:tc>
          <w:tcPr>
            <w:tcW w:w="1095" w:type="dxa"/>
            <w:vAlign w:val="bottom"/>
          </w:tcPr>
          <w:p w:rsidR="00A2479A" w:rsidRPr="00972109" w:rsidRDefault="00A2479A" w:rsidP="00B06989">
            <w:pPr>
              <w:jc w:val="center"/>
              <w:rPr>
                <w:sz w:val="28"/>
                <w:szCs w:val="28"/>
                <w:lang w:eastAsia="en-US"/>
              </w:rPr>
            </w:pPr>
            <w:r>
              <w:rPr>
                <w:sz w:val="28"/>
                <w:szCs w:val="28"/>
                <w:lang w:eastAsia="en-US"/>
              </w:rPr>
              <w:t>30</w:t>
            </w:r>
          </w:p>
        </w:tc>
      </w:tr>
      <w:tr w:rsidR="00A2479A" w:rsidRPr="00972109" w:rsidTr="001233A2">
        <w:tc>
          <w:tcPr>
            <w:tcW w:w="958" w:type="dxa"/>
          </w:tcPr>
          <w:p w:rsidR="00A2479A" w:rsidRDefault="00A2479A" w:rsidP="00B06989">
            <w:pPr>
              <w:rPr>
                <w:sz w:val="28"/>
                <w:szCs w:val="28"/>
                <w:lang w:eastAsia="en-US"/>
              </w:rPr>
            </w:pPr>
            <w:r>
              <w:rPr>
                <w:sz w:val="28"/>
                <w:szCs w:val="28"/>
                <w:lang w:eastAsia="en-US"/>
              </w:rPr>
              <w:t>2.1.6</w:t>
            </w:r>
          </w:p>
        </w:tc>
        <w:tc>
          <w:tcPr>
            <w:tcW w:w="7518" w:type="dxa"/>
            <w:vAlign w:val="center"/>
          </w:tcPr>
          <w:p w:rsidR="00A2479A" w:rsidRPr="00972109" w:rsidRDefault="00A2479A" w:rsidP="00B06989">
            <w:pPr>
              <w:jc w:val="both"/>
              <w:rPr>
                <w:sz w:val="28"/>
                <w:szCs w:val="28"/>
                <w:lang w:eastAsia="en-US"/>
              </w:rPr>
            </w:pPr>
            <w:r>
              <w:rPr>
                <w:sz w:val="28"/>
                <w:szCs w:val="28"/>
                <w:lang w:eastAsia="en-US"/>
              </w:rPr>
              <w:t>Система обращения с твёрдыми коммунальными отходами</w:t>
            </w:r>
          </w:p>
        </w:tc>
        <w:tc>
          <w:tcPr>
            <w:tcW w:w="1095" w:type="dxa"/>
            <w:vAlign w:val="bottom"/>
          </w:tcPr>
          <w:p w:rsidR="00A2479A" w:rsidRPr="00972109" w:rsidRDefault="00A2479A" w:rsidP="00B06989">
            <w:pPr>
              <w:jc w:val="center"/>
              <w:rPr>
                <w:sz w:val="28"/>
                <w:szCs w:val="28"/>
                <w:lang w:eastAsia="en-US"/>
              </w:rPr>
            </w:pPr>
            <w:r>
              <w:rPr>
                <w:sz w:val="28"/>
                <w:szCs w:val="28"/>
                <w:lang w:eastAsia="en-US"/>
              </w:rPr>
              <w:t>33</w:t>
            </w:r>
          </w:p>
        </w:tc>
      </w:tr>
      <w:tr w:rsidR="00A2479A" w:rsidRPr="00972109" w:rsidTr="001233A2">
        <w:tc>
          <w:tcPr>
            <w:tcW w:w="958" w:type="dxa"/>
          </w:tcPr>
          <w:p w:rsidR="00A2479A" w:rsidRDefault="00A2479A" w:rsidP="00B06989">
            <w:pPr>
              <w:rPr>
                <w:sz w:val="28"/>
                <w:szCs w:val="28"/>
                <w:lang w:eastAsia="en-US"/>
              </w:rPr>
            </w:pPr>
            <w:r>
              <w:rPr>
                <w:sz w:val="28"/>
                <w:szCs w:val="28"/>
                <w:lang w:eastAsia="en-US"/>
              </w:rPr>
              <w:t>2.2</w:t>
            </w:r>
          </w:p>
        </w:tc>
        <w:tc>
          <w:tcPr>
            <w:tcW w:w="7518" w:type="dxa"/>
            <w:vAlign w:val="center"/>
          </w:tcPr>
          <w:p w:rsidR="00A2479A" w:rsidRPr="00972109" w:rsidRDefault="00A2479A" w:rsidP="00B06989">
            <w:pPr>
              <w:jc w:val="both"/>
              <w:rPr>
                <w:sz w:val="28"/>
                <w:szCs w:val="28"/>
                <w:lang w:eastAsia="en-US"/>
              </w:rPr>
            </w:pPr>
            <w:r w:rsidRPr="00012BFA">
              <w:rPr>
                <w:sz w:val="28"/>
                <w:szCs w:val="28"/>
                <w:lang w:eastAsia="en-US"/>
              </w:rPr>
              <w:t>Краткий анализ состояния установки приборов учёта и энергоресурсосбережения у потребителей</w:t>
            </w:r>
            <w:r>
              <w:rPr>
                <w:sz w:val="28"/>
                <w:szCs w:val="28"/>
                <w:lang w:eastAsia="en-US"/>
              </w:rPr>
              <w:t>……………………</w:t>
            </w:r>
          </w:p>
        </w:tc>
        <w:tc>
          <w:tcPr>
            <w:tcW w:w="1095" w:type="dxa"/>
            <w:vAlign w:val="bottom"/>
          </w:tcPr>
          <w:p w:rsidR="00A2479A" w:rsidRPr="00972109" w:rsidRDefault="00A2479A" w:rsidP="00B06989">
            <w:pPr>
              <w:jc w:val="center"/>
              <w:rPr>
                <w:sz w:val="28"/>
                <w:szCs w:val="28"/>
                <w:lang w:eastAsia="en-US"/>
              </w:rPr>
            </w:pPr>
            <w:r>
              <w:rPr>
                <w:sz w:val="28"/>
                <w:szCs w:val="28"/>
                <w:lang w:eastAsia="en-US"/>
              </w:rPr>
              <w:t>36</w:t>
            </w:r>
          </w:p>
        </w:tc>
      </w:tr>
      <w:tr w:rsidR="00A2479A" w:rsidRPr="00972109" w:rsidTr="001233A2">
        <w:tc>
          <w:tcPr>
            <w:tcW w:w="958" w:type="dxa"/>
          </w:tcPr>
          <w:p w:rsidR="00A2479A" w:rsidRDefault="00A2479A" w:rsidP="00B06989">
            <w:pPr>
              <w:rPr>
                <w:sz w:val="28"/>
                <w:szCs w:val="28"/>
                <w:lang w:eastAsia="en-US"/>
              </w:rPr>
            </w:pPr>
            <w:r>
              <w:rPr>
                <w:sz w:val="28"/>
                <w:szCs w:val="28"/>
                <w:lang w:eastAsia="en-US"/>
              </w:rPr>
              <w:t>3</w:t>
            </w:r>
          </w:p>
        </w:tc>
        <w:tc>
          <w:tcPr>
            <w:tcW w:w="7518" w:type="dxa"/>
            <w:vAlign w:val="center"/>
          </w:tcPr>
          <w:p w:rsidR="00A2479A" w:rsidRPr="00972109" w:rsidRDefault="00A2479A" w:rsidP="00B06989">
            <w:pPr>
              <w:jc w:val="both"/>
              <w:rPr>
                <w:sz w:val="28"/>
                <w:szCs w:val="28"/>
                <w:lang w:eastAsia="en-US"/>
              </w:rPr>
            </w:pPr>
            <w:r w:rsidRPr="00012BFA">
              <w:rPr>
                <w:sz w:val="28"/>
                <w:szCs w:val="28"/>
                <w:lang w:eastAsia="en-US"/>
              </w:rPr>
              <w:t xml:space="preserve">Перспективы развития </w:t>
            </w:r>
            <w:r>
              <w:rPr>
                <w:sz w:val="28"/>
                <w:szCs w:val="28"/>
                <w:lang w:eastAsia="en-US"/>
              </w:rPr>
              <w:t>поселения</w:t>
            </w:r>
            <w:r w:rsidRPr="00012BFA">
              <w:rPr>
                <w:sz w:val="28"/>
                <w:szCs w:val="28"/>
                <w:lang w:eastAsia="en-US"/>
              </w:rPr>
              <w:t xml:space="preserve"> и прогноз спроса на коммунальные ресурсы</w:t>
            </w:r>
            <w:r>
              <w:rPr>
                <w:sz w:val="28"/>
                <w:szCs w:val="28"/>
                <w:lang w:eastAsia="en-US"/>
              </w:rPr>
              <w:t>………………………………………...</w:t>
            </w:r>
          </w:p>
        </w:tc>
        <w:tc>
          <w:tcPr>
            <w:tcW w:w="1095" w:type="dxa"/>
            <w:vAlign w:val="bottom"/>
          </w:tcPr>
          <w:p w:rsidR="00A2479A" w:rsidRPr="00972109" w:rsidRDefault="00A2479A" w:rsidP="00B06989">
            <w:pPr>
              <w:jc w:val="center"/>
              <w:rPr>
                <w:sz w:val="28"/>
                <w:szCs w:val="28"/>
                <w:lang w:eastAsia="en-US"/>
              </w:rPr>
            </w:pPr>
            <w:r>
              <w:rPr>
                <w:sz w:val="28"/>
                <w:szCs w:val="28"/>
                <w:lang w:eastAsia="en-US"/>
              </w:rPr>
              <w:t>36</w:t>
            </w:r>
          </w:p>
        </w:tc>
      </w:tr>
      <w:tr w:rsidR="00A2479A" w:rsidRPr="00972109" w:rsidTr="001233A2">
        <w:tc>
          <w:tcPr>
            <w:tcW w:w="958" w:type="dxa"/>
          </w:tcPr>
          <w:p w:rsidR="00A2479A" w:rsidRDefault="00A2479A" w:rsidP="00B06989">
            <w:pPr>
              <w:rPr>
                <w:sz w:val="28"/>
                <w:szCs w:val="28"/>
                <w:lang w:eastAsia="en-US"/>
              </w:rPr>
            </w:pPr>
            <w:r>
              <w:rPr>
                <w:sz w:val="28"/>
                <w:szCs w:val="28"/>
                <w:lang w:eastAsia="en-US"/>
              </w:rPr>
              <w:t>4</w:t>
            </w:r>
          </w:p>
        </w:tc>
        <w:tc>
          <w:tcPr>
            <w:tcW w:w="7518" w:type="dxa"/>
            <w:vAlign w:val="center"/>
          </w:tcPr>
          <w:p w:rsidR="00A2479A" w:rsidRPr="00972109" w:rsidRDefault="00A2479A" w:rsidP="00B06989">
            <w:pPr>
              <w:jc w:val="both"/>
              <w:rPr>
                <w:sz w:val="28"/>
                <w:szCs w:val="28"/>
                <w:lang w:eastAsia="en-US"/>
              </w:rPr>
            </w:pPr>
            <w:r w:rsidRPr="00012BFA">
              <w:rPr>
                <w:sz w:val="28"/>
                <w:szCs w:val="28"/>
                <w:lang w:eastAsia="en-US"/>
              </w:rPr>
              <w:t>Целевые показатели развития коммунальной инфраструктуры</w:t>
            </w:r>
            <w:r>
              <w:rPr>
                <w:sz w:val="28"/>
                <w:szCs w:val="28"/>
                <w:lang w:eastAsia="en-US"/>
              </w:rPr>
              <w:t>………………………………………………..</w:t>
            </w:r>
          </w:p>
        </w:tc>
        <w:tc>
          <w:tcPr>
            <w:tcW w:w="1095" w:type="dxa"/>
            <w:vAlign w:val="bottom"/>
          </w:tcPr>
          <w:p w:rsidR="00A2479A" w:rsidRPr="00972109" w:rsidRDefault="00A2479A" w:rsidP="00B06989">
            <w:pPr>
              <w:jc w:val="center"/>
              <w:rPr>
                <w:sz w:val="28"/>
                <w:szCs w:val="28"/>
                <w:lang w:eastAsia="en-US"/>
              </w:rPr>
            </w:pPr>
            <w:r>
              <w:rPr>
                <w:sz w:val="28"/>
                <w:szCs w:val="28"/>
                <w:lang w:eastAsia="en-US"/>
              </w:rPr>
              <w:t>36</w:t>
            </w:r>
          </w:p>
        </w:tc>
      </w:tr>
      <w:tr w:rsidR="00A2479A" w:rsidRPr="00972109" w:rsidTr="001233A2">
        <w:tc>
          <w:tcPr>
            <w:tcW w:w="958" w:type="dxa"/>
          </w:tcPr>
          <w:p w:rsidR="00A2479A" w:rsidRDefault="00A2479A" w:rsidP="00B06989">
            <w:pPr>
              <w:rPr>
                <w:sz w:val="28"/>
                <w:szCs w:val="28"/>
                <w:lang w:eastAsia="en-US"/>
              </w:rPr>
            </w:pPr>
            <w:r>
              <w:rPr>
                <w:sz w:val="28"/>
                <w:szCs w:val="28"/>
                <w:lang w:eastAsia="en-US"/>
              </w:rPr>
              <w:t>5</w:t>
            </w:r>
          </w:p>
        </w:tc>
        <w:tc>
          <w:tcPr>
            <w:tcW w:w="7518" w:type="dxa"/>
            <w:vAlign w:val="center"/>
          </w:tcPr>
          <w:p w:rsidR="00A2479A" w:rsidRPr="00972109" w:rsidRDefault="00A2479A" w:rsidP="00B06989">
            <w:pPr>
              <w:jc w:val="both"/>
              <w:rPr>
                <w:sz w:val="28"/>
                <w:szCs w:val="28"/>
                <w:lang w:eastAsia="en-US"/>
              </w:rPr>
            </w:pPr>
            <w:r w:rsidRPr="00012BFA">
              <w:rPr>
                <w:sz w:val="28"/>
                <w:szCs w:val="28"/>
                <w:lang w:eastAsia="en-US"/>
              </w:rPr>
              <w:t>Программа инвестиционных проектов, обеспечивающих достижение целевых показателей</w:t>
            </w:r>
            <w:r>
              <w:rPr>
                <w:sz w:val="28"/>
                <w:szCs w:val="28"/>
                <w:lang w:eastAsia="en-US"/>
              </w:rPr>
              <w:t>……………………………..</w:t>
            </w:r>
          </w:p>
        </w:tc>
        <w:tc>
          <w:tcPr>
            <w:tcW w:w="1095" w:type="dxa"/>
            <w:vAlign w:val="bottom"/>
          </w:tcPr>
          <w:p w:rsidR="00A2479A" w:rsidRPr="00972109" w:rsidRDefault="00A2479A" w:rsidP="00B06989">
            <w:pPr>
              <w:jc w:val="center"/>
              <w:rPr>
                <w:sz w:val="28"/>
                <w:szCs w:val="28"/>
                <w:lang w:eastAsia="en-US"/>
              </w:rPr>
            </w:pPr>
            <w:r>
              <w:rPr>
                <w:sz w:val="28"/>
                <w:szCs w:val="28"/>
                <w:lang w:eastAsia="en-US"/>
              </w:rPr>
              <w:t>37</w:t>
            </w:r>
          </w:p>
        </w:tc>
      </w:tr>
      <w:tr w:rsidR="00A2479A" w:rsidRPr="00972109" w:rsidTr="001233A2">
        <w:tc>
          <w:tcPr>
            <w:tcW w:w="958" w:type="dxa"/>
          </w:tcPr>
          <w:p w:rsidR="00A2479A" w:rsidRDefault="00A2479A" w:rsidP="00B06989">
            <w:pPr>
              <w:rPr>
                <w:sz w:val="28"/>
                <w:szCs w:val="28"/>
                <w:lang w:eastAsia="en-US"/>
              </w:rPr>
            </w:pPr>
            <w:r>
              <w:rPr>
                <w:sz w:val="28"/>
                <w:szCs w:val="28"/>
                <w:lang w:eastAsia="en-US"/>
              </w:rPr>
              <w:t>5.1</w:t>
            </w:r>
          </w:p>
        </w:tc>
        <w:tc>
          <w:tcPr>
            <w:tcW w:w="7518" w:type="dxa"/>
            <w:vAlign w:val="center"/>
          </w:tcPr>
          <w:p w:rsidR="00A2479A" w:rsidRPr="00012BFA" w:rsidRDefault="00A2479A" w:rsidP="00B06989">
            <w:pPr>
              <w:jc w:val="both"/>
              <w:rPr>
                <w:sz w:val="28"/>
                <w:szCs w:val="28"/>
                <w:lang w:eastAsia="en-US"/>
              </w:rPr>
            </w:pPr>
            <w:r w:rsidRPr="00012BFA">
              <w:rPr>
                <w:sz w:val="28"/>
                <w:szCs w:val="28"/>
                <w:lang w:eastAsia="en-US"/>
              </w:rPr>
              <w:t>Взаимосвязанность проектов</w:t>
            </w:r>
            <w:r>
              <w:rPr>
                <w:sz w:val="28"/>
                <w:szCs w:val="28"/>
                <w:lang w:eastAsia="en-US"/>
              </w:rPr>
              <w:t>………………………………….</w:t>
            </w:r>
          </w:p>
        </w:tc>
        <w:tc>
          <w:tcPr>
            <w:tcW w:w="1095" w:type="dxa"/>
            <w:vAlign w:val="bottom"/>
          </w:tcPr>
          <w:p w:rsidR="00A2479A" w:rsidRDefault="00A2479A" w:rsidP="00B06989">
            <w:pPr>
              <w:jc w:val="center"/>
              <w:rPr>
                <w:sz w:val="28"/>
                <w:szCs w:val="28"/>
                <w:lang w:eastAsia="en-US"/>
              </w:rPr>
            </w:pPr>
            <w:r>
              <w:rPr>
                <w:sz w:val="28"/>
                <w:szCs w:val="28"/>
                <w:lang w:eastAsia="en-US"/>
              </w:rPr>
              <w:t>37</w:t>
            </w:r>
          </w:p>
        </w:tc>
      </w:tr>
      <w:tr w:rsidR="00A2479A" w:rsidRPr="00972109" w:rsidTr="001233A2">
        <w:tc>
          <w:tcPr>
            <w:tcW w:w="958" w:type="dxa"/>
          </w:tcPr>
          <w:p w:rsidR="00A2479A" w:rsidRDefault="00A2479A" w:rsidP="00B06989">
            <w:pPr>
              <w:rPr>
                <w:sz w:val="28"/>
                <w:szCs w:val="28"/>
                <w:lang w:eastAsia="en-US"/>
              </w:rPr>
            </w:pPr>
            <w:r>
              <w:rPr>
                <w:sz w:val="28"/>
                <w:szCs w:val="28"/>
                <w:lang w:eastAsia="en-US"/>
              </w:rPr>
              <w:t>6</w:t>
            </w:r>
          </w:p>
        </w:tc>
        <w:tc>
          <w:tcPr>
            <w:tcW w:w="7518" w:type="dxa"/>
            <w:vAlign w:val="center"/>
          </w:tcPr>
          <w:p w:rsidR="00A2479A" w:rsidRPr="00012BFA" w:rsidRDefault="00A2479A" w:rsidP="00B06989">
            <w:pPr>
              <w:jc w:val="both"/>
              <w:rPr>
                <w:sz w:val="28"/>
                <w:szCs w:val="28"/>
                <w:lang w:eastAsia="en-US"/>
              </w:rPr>
            </w:pPr>
            <w:r w:rsidRPr="00012BFA">
              <w:rPr>
                <w:sz w:val="28"/>
                <w:szCs w:val="28"/>
                <w:lang w:eastAsia="en-US"/>
              </w:rPr>
              <w:t>Источники инвестиций, тарифы и доступность программы для населения</w:t>
            </w:r>
            <w:r>
              <w:rPr>
                <w:sz w:val="28"/>
                <w:szCs w:val="28"/>
                <w:lang w:eastAsia="en-US"/>
              </w:rPr>
              <w:t>………………………………….………………..</w:t>
            </w:r>
          </w:p>
        </w:tc>
        <w:tc>
          <w:tcPr>
            <w:tcW w:w="1095" w:type="dxa"/>
            <w:vAlign w:val="bottom"/>
          </w:tcPr>
          <w:p w:rsidR="00A2479A" w:rsidRDefault="00A2479A" w:rsidP="00B06989">
            <w:pPr>
              <w:jc w:val="center"/>
              <w:rPr>
                <w:sz w:val="28"/>
                <w:szCs w:val="28"/>
                <w:lang w:eastAsia="en-US"/>
              </w:rPr>
            </w:pPr>
            <w:r>
              <w:rPr>
                <w:sz w:val="28"/>
                <w:szCs w:val="28"/>
                <w:lang w:eastAsia="en-US"/>
              </w:rPr>
              <w:t>55</w:t>
            </w:r>
          </w:p>
        </w:tc>
      </w:tr>
      <w:tr w:rsidR="00A2479A" w:rsidRPr="00972109" w:rsidTr="001233A2">
        <w:tc>
          <w:tcPr>
            <w:tcW w:w="958" w:type="dxa"/>
          </w:tcPr>
          <w:p w:rsidR="00A2479A" w:rsidRDefault="00A2479A" w:rsidP="00B06989">
            <w:pPr>
              <w:rPr>
                <w:sz w:val="28"/>
                <w:szCs w:val="28"/>
                <w:lang w:eastAsia="en-US"/>
              </w:rPr>
            </w:pPr>
            <w:r>
              <w:rPr>
                <w:sz w:val="28"/>
                <w:szCs w:val="28"/>
                <w:lang w:eastAsia="en-US"/>
              </w:rPr>
              <w:t>7</w:t>
            </w:r>
          </w:p>
        </w:tc>
        <w:tc>
          <w:tcPr>
            <w:tcW w:w="7518" w:type="dxa"/>
            <w:vAlign w:val="center"/>
          </w:tcPr>
          <w:p w:rsidR="00A2479A" w:rsidRPr="00012BFA" w:rsidRDefault="00A2479A" w:rsidP="00B06989">
            <w:pPr>
              <w:jc w:val="both"/>
              <w:rPr>
                <w:sz w:val="28"/>
                <w:szCs w:val="28"/>
                <w:lang w:eastAsia="en-US"/>
              </w:rPr>
            </w:pPr>
            <w:r w:rsidRPr="00012BFA">
              <w:rPr>
                <w:sz w:val="28"/>
                <w:szCs w:val="28"/>
                <w:lang w:eastAsia="en-US"/>
              </w:rPr>
              <w:t>Управление Программой</w:t>
            </w:r>
            <w:r>
              <w:rPr>
                <w:sz w:val="28"/>
                <w:szCs w:val="28"/>
                <w:lang w:eastAsia="en-US"/>
              </w:rPr>
              <w:t>……………………………………….</w:t>
            </w:r>
          </w:p>
        </w:tc>
        <w:tc>
          <w:tcPr>
            <w:tcW w:w="1095" w:type="dxa"/>
            <w:vAlign w:val="bottom"/>
          </w:tcPr>
          <w:p w:rsidR="00A2479A" w:rsidRDefault="00A2479A" w:rsidP="00B06989">
            <w:pPr>
              <w:jc w:val="center"/>
              <w:rPr>
                <w:sz w:val="28"/>
                <w:szCs w:val="28"/>
                <w:lang w:eastAsia="en-US"/>
              </w:rPr>
            </w:pPr>
            <w:r>
              <w:rPr>
                <w:sz w:val="28"/>
                <w:szCs w:val="28"/>
                <w:lang w:eastAsia="en-US"/>
              </w:rPr>
              <w:t>66</w:t>
            </w:r>
          </w:p>
        </w:tc>
      </w:tr>
      <w:tr w:rsidR="00A2479A" w:rsidRPr="00972109" w:rsidTr="001233A2">
        <w:tc>
          <w:tcPr>
            <w:tcW w:w="958" w:type="dxa"/>
          </w:tcPr>
          <w:p w:rsidR="00A2479A" w:rsidRDefault="00A2479A" w:rsidP="00B06989">
            <w:pPr>
              <w:rPr>
                <w:sz w:val="28"/>
                <w:szCs w:val="28"/>
                <w:lang w:eastAsia="en-US"/>
              </w:rPr>
            </w:pPr>
            <w:r>
              <w:rPr>
                <w:sz w:val="28"/>
                <w:szCs w:val="28"/>
                <w:lang w:eastAsia="en-US"/>
              </w:rPr>
              <w:t>7.1</w:t>
            </w:r>
          </w:p>
        </w:tc>
        <w:tc>
          <w:tcPr>
            <w:tcW w:w="7518" w:type="dxa"/>
            <w:vAlign w:val="center"/>
          </w:tcPr>
          <w:p w:rsidR="00A2479A" w:rsidRPr="00012BFA" w:rsidRDefault="00A2479A" w:rsidP="00B06989">
            <w:pPr>
              <w:jc w:val="both"/>
              <w:rPr>
                <w:sz w:val="28"/>
                <w:szCs w:val="28"/>
                <w:lang w:eastAsia="en-US"/>
              </w:rPr>
            </w:pPr>
            <w:r>
              <w:rPr>
                <w:sz w:val="28"/>
                <w:szCs w:val="28"/>
                <w:lang w:eastAsia="en-US"/>
              </w:rPr>
              <w:t>Ответственный за реализацию программы</w:t>
            </w:r>
          </w:p>
        </w:tc>
        <w:tc>
          <w:tcPr>
            <w:tcW w:w="1095" w:type="dxa"/>
            <w:vAlign w:val="bottom"/>
          </w:tcPr>
          <w:p w:rsidR="00A2479A" w:rsidRDefault="00A2479A" w:rsidP="00B06989">
            <w:pPr>
              <w:jc w:val="center"/>
              <w:rPr>
                <w:sz w:val="28"/>
                <w:szCs w:val="28"/>
                <w:lang w:eastAsia="en-US"/>
              </w:rPr>
            </w:pPr>
            <w:r>
              <w:rPr>
                <w:sz w:val="28"/>
                <w:szCs w:val="28"/>
                <w:lang w:eastAsia="en-US"/>
              </w:rPr>
              <w:t>66</w:t>
            </w:r>
          </w:p>
        </w:tc>
      </w:tr>
      <w:tr w:rsidR="00A2479A" w:rsidRPr="00972109" w:rsidTr="001233A2">
        <w:tc>
          <w:tcPr>
            <w:tcW w:w="958" w:type="dxa"/>
          </w:tcPr>
          <w:p w:rsidR="00A2479A" w:rsidRDefault="00A2479A" w:rsidP="00B06989">
            <w:pPr>
              <w:rPr>
                <w:sz w:val="28"/>
                <w:szCs w:val="28"/>
                <w:lang w:eastAsia="en-US"/>
              </w:rPr>
            </w:pPr>
            <w:r>
              <w:rPr>
                <w:sz w:val="28"/>
                <w:szCs w:val="28"/>
                <w:lang w:eastAsia="en-US"/>
              </w:rPr>
              <w:t>7.2</w:t>
            </w:r>
          </w:p>
        </w:tc>
        <w:tc>
          <w:tcPr>
            <w:tcW w:w="7518" w:type="dxa"/>
            <w:vAlign w:val="center"/>
          </w:tcPr>
          <w:p w:rsidR="00A2479A" w:rsidRPr="00012BFA" w:rsidRDefault="00A2479A" w:rsidP="00B06989">
            <w:pPr>
              <w:jc w:val="both"/>
              <w:rPr>
                <w:sz w:val="28"/>
                <w:szCs w:val="28"/>
                <w:lang w:eastAsia="en-US"/>
              </w:rPr>
            </w:pPr>
            <w:r>
              <w:rPr>
                <w:sz w:val="28"/>
                <w:szCs w:val="28"/>
                <w:lang w:eastAsia="en-US"/>
              </w:rPr>
              <w:t>План-график работ по реализации программы……………….</w:t>
            </w:r>
          </w:p>
        </w:tc>
        <w:tc>
          <w:tcPr>
            <w:tcW w:w="1095" w:type="dxa"/>
            <w:vAlign w:val="bottom"/>
          </w:tcPr>
          <w:p w:rsidR="00A2479A" w:rsidRDefault="00A2479A" w:rsidP="00B06989">
            <w:pPr>
              <w:jc w:val="center"/>
              <w:rPr>
                <w:sz w:val="28"/>
                <w:szCs w:val="28"/>
                <w:lang w:eastAsia="en-US"/>
              </w:rPr>
            </w:pPr>
            <w:r>
              <w:rPr>
                <w:sz w:val="28"/>
                <w:szCs w:val="28"/>
                <w:lang w:eastAsia="en-US"/>
              </w:rPr>
              <w:t>66</w:t>
            </w:r>
          </w:p>
        </w:tc>
      </w:tr>
      <w:tr w:rsidR="00A2479A" w:rsidRPr="00972109" w:rsidTr="001233A2">
        <w:tc>
          <w:tcPr>
            <w:tcW w:w="958" w:type="dxa"/>
          </w:tcPr>
          <w:p w:rsidR="00A2479A" w:rsidRDefault="00A2479A" w:rsidP="00B06989">
            <w:pPr>
              <w:rPr>
                <w:sz w:val="28"/>
                <w:szCs w:val="28"/>
                <w:lang w:eastAsia="en-US"/>
              </w:rPr>
            </w:pPr>
            <w:r>
              <w:rPr>
                <w:sz w:val="28"/>
                <w:szCs w:val="28"/>
                <w:lang w:eastAsia="en-US"/>
              </w:rPr>
              <w:t>7.3</w:t>
            </w:r>
          </w:p>
        </w:tc>
        <w:tc>
          <w:tcPr>
            <w:tcW w:w="7518" w:type="dxa"/>
            <w:vAlign w:val="center"/>
          </w:tcPr>
          <w:p w:rsidR="00A2479A" w:rsidRPr="00012BFA" w:rsidRDefault="00A2479A" w:rsidP="00B06989">
            <w:pPr>
              <w:jc w:val="both"/>
              <w:rPr>
                <w:sz w:val="28"/>
                <w:szCs w:val="28"/>
                <w:lang w:eastAsia="en-US"/>
              </w:rPr>
            </w:pPr>
            <w:r>
              <w:rPr>
                <w:sz w:val="28"/>
                <w:szCs w:val="28"/>
                <w:lang w:eastAsia="en-US"/>
              </w:rPr>
              <w:t>Порядок предоставления отчетности по выполнению программы……………………………………………………….</w:t>
            </w:r>
          </w:p>
        </w:tc>
        <w:tc>
          <w:tcPr>
            <w:tcW w:w="1095" w:type="dxa"/>
            <w:vAlign w:val="bottom"/>
          </w:tcPr>
          <w:p w:rsidR="00A2479A" w:rsidRDefault="00A2479A" w:rsidP="00B06989">
            <w:pPr>
              <w:jc w:val="center"/>
              <w:rPr>
                <w:sz w:val="28"/>
                <w:szCs w:val="28"/>
                <w:lang w:eastAsia="en-US"/>
              </w:rPr>
            </w:pPr>
            <w:r>
              <w:rPr>
                <w:sz w:val="28"/>
                <w:szCs w:val="28"/>
                <w:lang w:eastAsia="en-US"/>
              </w:rPr>
              <w:t>66</w:t>
            </w:r>
          </w:p>
        </w:tc>
      </w:tr>
      <w:tr w:rsidR="00A2479A" w:rsidRPr="00972109" w:rsidTr="001233A2">
        <w:tc>
          <w:tcPr>
            <w:tcW w:w="958" w:type="dxa"/>
          </w:tcPr>
          <w:p w:rsidR="00A2479A" w:rsidRDefault="00A2479A" w:rsidP="00B06989">
            <w:pPr>
              <w:rPr>
                <w:sz w:val="28"/>
                <w:szCs w:val="28"/>
                <w:lang w:eastAsia="en-US"/>
              </w:rPr>
            </w:pPr>
            <w:r>
              <w:rPr>
                <w:sz w:val="28"/>
                <w:szCs w:val="28"/>
                <w:lang w:eastAsia="en-US"/>
              </w:rPr>
              <w:t>7.4</w:t>
            </w:r>
          </w:p>
        </w:tc>
        <w:tc>
          <w:tcPr>
            <w:tcW w:w="7518" w:type="dxa"/>
            <w:vAlign w:val="center"/>
          </w:tcPr>
          <w:p w:rsidR="00A2479A" w:rsidRPr="00012BFA" w:rsidRDefault="00A2479A" w:rsidP="00B06989">
            <w:pPr>
              <w:jc w:val="both"/>
              <w:rPr>
                <w:sz w:val="28"/>
                <w:szCs w:val="28"/>
                <w:lang w:eastAsia="en-US"/>
              </w:rPr>
            </w:pPr>
            <w:r>
              <w:rPr>
                <w:sz w:val="28"/>
                <w:szCs w:val="28"/>
                <w:lang w:eastAsia="en-US"/>
              </w:rPr>
              <w:t>Порядок и сроки корректировки программы…………………</w:t>
            </w:r>
          </w:p>
        </w:tc>
        <w:tc>
          <w:tcPr>
            <w:tcW w:w="1095" w:type="dxa"/>
            <w:vAlign w:val="bottom"/>
          </w:tcPr>
          <w:p w:rsidR="00A2479A" w:rsidRDefault="00A2479A" w:rsidP="00B06989">
            <w:pPr>
              <w:jc w:val="center"/>
              <w:rPr>
                <w:sz w:val="28"/>
                <w:szCs w:val="28"/>
                <w:lang w:eastAsia="en-US"/>
              </w:rPr>
            </w:pPr>
            <w:r>
              <w:rPr>
                <w:sz w:val="28"/>
                <w:szCs w:val="28"/>
                <w:lang w:eastAsia="en-US"/>
              </w:rPr>
              <w:t>67</w:t>
            </w:r>
          </w:p>
        </w:tc>
      </w:tr>
    </w:tbl>
    <w:p w:rsidR="00972109" w:rsidRDefault="00972109" w:rsidP="00B553B6">
      <w:pPr>
        <w:rPr>
          <w:lang w:eastAsia="en-US"/>
        </w:rPr>
      </w:pPr>
    </w:p>
    <w:p w:rsidR="00972109" w:rsidRPr="00972109" w:rsidRDefault="00972109" w:rsidP="00B553B6">
      <w:pPr>
        <w:rPr>
          <w:lang w:eastAsia="en-US"/>
        </w:rPr>
      </w:pPr>
    </w:p>
    <w:p w:rsidR="00012BFA" w:rsidRDefault="008D23F9" w:rsidP="00B553B6">
      <w:pPr>
        <w:pStyle w:val="13"/>
        <w:spacing w:line="240" w:lineRule="auto"/>
        <w:ind w:left="0"/>
        <w:rPr>
          <w:noProof/>
          <w:sz w:val="28"/>
          <w:szCs w:val="28"/>
        </w:rPr>
      </w:pPr>
      <w:r w:rsidRPr="00C0680F">
        <w:rPr>
          <w:sz w:val="28"/>
          <w:szCs w:val="28"/>
        </w:rPr>
        <w:fldChar w:fldCharType="begin"/>
      </w:r>
      <w:r w:rsidR="00AB7251" w:rsidRPr="00C0680F">
        <w:rPr>
          <w:sz w:val="28"/>
          <w:szCs w:val="28"/>
        </w:rPr>
        <w:instrText xml:space="preserve"> TOC \o "1-3" \h \z \u </w:instrText>
      </w:r>
      <w:r w:rsidRPr="00C0680F">
        <w:rPr>
          <w:sz w:val="28"/>
          <w:szCs w:val="28"/>
        </w:rPr>
        <w:fldChar w:fldCharType="separate"/>
      </w:r>
    </w:p>
    <w:p w:rsidR="00AB7251" w:rsidRDefault="008D23F9" w:rsidP="00B553B6">
      <w:pPr>
        <w:pStyle w:val="10"/>
        <w:keepNext w:val="0"/>
        <w:spacing w:before="0" w:after="0"/>
        <w:ind w:firstLine="709"/>
        <w:jc w:val="center"/>
        <w:rPr>
          <w:sz w:val="28"/>
          <w:szCs w:val="28"/>
        </w:rPr>
      </w:pPr>
      <w:r w:rsidRPr="00C0680F">
        <w:rPr>
          <w:sz w:val="28"/>
          <w:szCs w:val="28"/>
        </w:rPr>
        <w:fldChar w:fldCharType="end"/>
      </w:r>
    </w:p>
    <w:p w:rsidR="00AB7251" w:rsidRDefault="00AB7251" w:rsidP="00B553B6">
      <w:pPr>
        <w:spacing w:after="200"/>
        <w:rPr>
          <w:rFonts w:ascii="Arial" w:hAnsi="Arial" w:cs="Arial"/>
          <w:b/>
          <w:bCs/>
          <w:kern w:val="32"/>
          <w:sz w:val="28"/>
          <w:szCs w:val="28"/>
        </w:rPr>
      </w:pPr>
      <w:r>
        <w:rPr>
          <w:sz w:val="28"/>
          <w:szCs w:val="28"/>
        </w:rPr>
        <w:br w:type="page"/>
      </w:r>
    </w:p>
    <w:p w:rsidR="00FB028E" w:rsidRPr="00B200AF" w:rsidRDefault="00FB028E" w:rsidP="00B200AF">
      <w:pPr>
        <w:pStyle w:val="aff2"/>
        <w:spacing w:before="0" w:after="0"/>
        <w:ind w:left="0"/>
        <w:jc w:val="center"/>
        <w:rPr>
          <w:rFonts w:eastAsia="Calibri"/>
          <w:sz w:val="32"/>
          <w:szCs w:val="32"/>
        </w:rPr>
      </w:pPr>
      <w:bookmarkStart w:id="3" w:name="_Toc483339529"/>
      <w:bookmarkStart w:id="4" w:name="_Toc58803978"/>
      <w:r w:rsidRPr="00B200AF">
        <w:rPr>
          <w:sz w:val="32"/>
          <w:szCs w:val="32"/>
          <w:lang w:eastAsia="ru-RU"/>
        </w:rPr>
        <w:lastRenderedPageBreak/>
        <w:t>Перечень используемых терминов, определений и сокращений</w:t>
      </w:r>
      <w:bookmarkEnd w:id="3"/>
      <w:bookmarkEnd w:id="4"/>
    </w:p>
    <w:p w:rsidR="00B200AF" w:rsidRDefault="00B200AF" w:rsidP="00FB028E">
      <w:pPr>
        <w:pStyle w:val="aff4"/>
        <w:widowControl/>
        <w:suppressAutoHyphens/>
        <w:autoSpaceDE/>
        <w:autoSpaceDN/>
        <w:adjustRightInd/>
        <w:spacing w:before="0"/>
        <w:ind w:firstLine="709"/>
        <w:contextualSpacing/>
        <w:rPr>
          <w:rFonts w:eastAsia="Calibri"/>
        </w:rPr>
      </w:pP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В настоящем документе используются следующие термины и сокращения:</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 xml:space="preserve">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 </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Техническое состояние – совокупность параметров, качественных признаков и пределов их допустимых значений, установленных технической, эксплуатационной и другой нормативной   документацией.</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Испытания – экспериментальное определение качественных и/или количественных характеристик параметров энергооборудования при влиянии на него факторов, регламентированных действующими нормативными документами.</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Зона действия системы теплоснабжения - территория поселения, границы которой устанавливаются по наиболее удаленным точкам подключения потребителей к тепловым сетям, входящим в систему теплоснабжения;</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Зона действия источника тепловой энергии - территория поселения, границы которой устанавливаются закрытыми секционирующими задвижками тепловой сети системы теплоснабжения;</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lastRenderedPageBreak/>
        <w:t>Реконструкция — процесс изменения устаревших объектов, с целью придания свойств новых в будущем. Реконструкция </w:t>
      </w:r>
      <w:hyperlink r:id="rId10" w:tooltip="Объект капитального строительства" w:history="1">
        <w:r w:rsidRPr="00DF4BBA">
          <w:rPr>
            <w:rFonts w:eastAsia="Calibri"/>
          </w:rPr>
          <w:t>объектов капитального строительства</w:t>
        </w:r>
      </w:hyperlink>
      <w:r w:rsidRPr="00DF4BBA">
        <w:rPr>
          <w:rFonts w:eastAsia="Calibri"/>
        </w:rPr>
        <w:t> (за исключением линейных объектов) — изменение параметров объекта капитального строительства, его частей. Реконструкция линейных объектов (водопроводов, канализации) </w:t>
      </w:r>
      <w:r>
        <w:rPr>
          <w:rFonts w:eastAsia="Calibri"/>
        </w:rPr>
        <w:t>-</w:t>
      </w:r>
      <w:r w:rsidRPr="00DF4BBA">
        <w:rPr>
          <w:rFonts w:eastAsia="Calibri"/>
        </w:rPr>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(пропускной способности и других) или при котором требуется изменение границ полос отвода и (или) охранных зон таких объектов.</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Модернизация (техническое перевооружение) - обновление объекта, приведение его в соответствие с новыми требованиями и нормами, техническими условиями, показателями качества.</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Теплосетевые объекты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Элемент территориального деления - территория поселения, установленная по границам административно-территориальных единиц;</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Расчетный элемент территориального деления - территория поселения, принятая для целей разработки схемы теплоснабжения в неизменяемых границах на весь срок действия схемы теплоснабжения.</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 xml:space="preserve">Коэффициент использования теплоты топлива </w:t>
      </w:r>
      <w:r>
        <w:rPr>
          <w:rFonts w:eastAsia="Calibri"/>
        </w:rPr>
        <w:t>-</w:t>
      </w:r>
      <w:r w:rsidRPr="00DF4BBA">
        <w:rPr>
          <w:rFonts w:eastAsia="Calibri"/>
        </w:rPr>
        <w:t xml:space="preserve"> показатель энергетической эффективности каждой зоны действия источника тепловой энергии, доля теплоты, содержащейся в топливе, полезно используемой на выработку тепловой энергии (электроэнергии) в котельной (на электростанции).</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Материальная характеристика тепловой сети - сумма произведений наружных диаметров трубопроводов участков тепловой сети на их длину.</w:t>
      </w:r>
    </w:p>
    <w:p w:rsidR="00FB028E"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Коэффици</w:t>
      </w:r>
      <w:r>
        <w:rPr>
          <w:rFonts w:eastAsia="Calibri"/>
        </w:rPr>
        <w:t>е</w:t>
      </w:r>
      <w:r w:rsidRPr="00DF4BBA">
        <w:rPr>
          <w:rFonts w:eastAsia="Calibri"/>
        </w:rPr>
        <w:t>н</w:t>
      </w:r>
      <w:r>
        <w:rPr>
          <w:rFonts w:eastAsia="Calibri"/>
        </w:rPr>
        <w:t>т использования установленной тепловой</w:t>
      </w:r>
      <w:r w:rsidRPr="00DF4BBA">
        <w:rPr>
          <w:rFonts w:eastAsia="Calibri"/>
        </w:rPr>
        <w:t xml:space="preserve"> м</w:t>
      </w:r>
      <w:r>
        <w:rPr>
          <w:rFonts w:eastAsia="Calibri"/>
        </w:rPr>
        <w:t>о</w:t>
      </w:r>
      <w:r w:rsidRPr="00DF4BBA">
        <w:rPr>
          <w:rFonts w:eastAsia="Calibri"/>
        </w:rPr>
        <w:t xml:space="preserve">щности </w:t>
      </w:r>
      <w:r>
        <w:rPr>
          <w:rFonts w:eastAsia="Calibri"/>
        </w:rPr>
        <w:t>-</w:t>
      </w:r>
      <w:r w:rsidRPr="00DF4BBA">
        <w:rPr>
          <w:rFonts w:eastAsia="Calibri"/>
        </w:rPr>
        <w:t xml:space="preserve"> равен отношению среднеарифметической тепловой мощности к установленной тепловой мощности котельной за определённый интервал времени.</w:t>
      </w:r>
    </w:p>
    <w:p w:rsidR="00FB028E" w:rsidRDefault="00FB028E">
      <w:pPr>
        <w:spacing w:after="200" w:line="276" w:lineRule="auto"/>
        <w:rPr>
          <w:b/>
          <w:bCs/>
          <w:kern w:val="32"/>
          <w:sz w:val="32"/>
          <w:szCs w:val="28"/>
        </w:rPr>
      </w:pPr>
      <w:r>
        <w:rPr>
          <w:szCs w:val="28"/>
        </w:rPr>
        <w:br w:type="page"/>
      </w:r>
    </w:p>
    <w:p w:rsidR="00F233A0" w:rsidRDefault="00F233A0" w:rsidP="00B553B6">
      <w:pPr>
        <w:pStyle w:val="10"/>
        <w:keepNext w:val="0"/>
        <w:spacing w:before="0" w:after="0"/>
        <w:ind w:firstLine="709"/>
        <w:jc w:val="center"/>
        <w:rPr>
          <w:rFonts w:ascii="Times New Roman" w:hAnsi="Times New Roman" w:cs="Times New Roman"/>
          <w:szCs w:val="28"/>
        </w:rPr>
      </w:pPr>
      <w:r w:rsidRPr="00C0680F">
        <w:rPr>
          <w:rFonts w:ascii="Times New Roman" w:hAnsi="Times New Roman" w:cs="Times New Roman"/>
          <w:szCs w:val="28"/>
        </w:rPr>
        <w:lastRenderedPageBreak/>
        <w:t>В</w:t>
      </w:r>
      <w:r w:rsidRPr="00FC431B">
        <w:rPr>
          <w:rFonts w:ascii="Times New Roman" w:hAnsi="Times New Roman" w:cs="Times New Roman"/>
          <w:szCs w:val="28"/>
        </w:rPr>
        <w:t>ведение</w:t>
      </w:r>
      <w:bookmarkEnd w:id="2"/>
    </w:p>
    <w:p w:rsidR="00FB028E" w:rsidRPr="00FB028E" w:rsidRDefault="00FB028E" w:rsidP="00FB028E"/>
    <w:p w:rsidR="00FC431B" w:rsidRPr="00745806" w:rsidRDefault="00FC431B" w:rsidP="00FC431B">
      <w:pPr>
        <w:pStyle w:val="aff6"/>
        <w:ind w:firstLine="709"/>
        <w:rPr>
          <w:rFonts w:eastAsiaTheme="minorHAnsi"/>
          <w:sz w:val="28"/>
          <w:szCs w:val="28"/>
        </w:rPr>
      </w:pPr>
      <w:r w:rsidRPr="00745806">
        <w:rPr>
          <w:rFonts w:eastAsiaTheme="minorHAnsi"/>
          <w:sz w:val="28"/>
          <w:szCs w:val="28"/>
        </w:rPr>
        <w:t xml:space="preserve">Программа комплексного развития систем коммунальной инфраструктуры (далее – Программа) муниципального образования </w:t>
      </w:r>
      <w:r>
        <w:rPr>
          <w:rFonts w:eastAsiaTheme="minorHAnsi"/>
          <w:sz w:val="28"/>
          <w:szCs w:val="28"/>
        </w:rPr>
        <w:t xml:space="preserve">Александровское сельское поселение Александровского района Томской области </w:t>
      </w:r>
      <w:r w:rsidRPr="00745806">
        <w:rPr>
          <w:rFonts w:eastAsiaTheme="minorHAnsi"/>
          <w:sz w:val="28"/>
          <w:szCs w:val="28"/>
        </w:rPr>
        <w:t>разработана в соответствии с Федеральным законом от 06 октября 2003 года № 131-ФЗ «Об общих принципах организации местного самоуправления в Российской Федерации», Градостроительным кодексом Российской Федерации, Постановлением Правительства Российской Федерации от 14 июня 2013 года № 502 «Об утверждении требований к программам комплексного развития систем коммунальной инфраструктуры поселений, городских округов» и Приказами Министерства регионального развития Российской Федерации от 06 мая 2011 года № 204 «О разработке программ комплексного развития систем коммунальной инфраструктуры муниципальных образований», от 01 октября 2013 года №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p w:rsidR="00FC431B" w:rsidRPr="00745806" w:rsidRDefault="00FC431B" w:rsidP="00FC431B">
      <w:pPr>
        <w:pStyle w:val="aff6"/>
        <w:ind w:firstLine="709"/>
        <w:rPr>
          <w:rFonts w:eastAsiaTheme="minorHAnsi"/>
          <w:sz w:val="28"/>
          <w:szCs w:val="28"/>
        </w:rPr>
      </w:pPr>
      <w:r w:rsidRPr="00745806">
        <w:rPr>
          <w:rFonts w:eastAsiaTheme="minorHAnsi"/>
          <w:sz w:val="28"/>
          <w:szCs w:val="28"/>
        </w:rPr>
        <w:t xml:space="preserve">Программа определяет основные направления развития систем коммунальной инфраструктуры </w:t>
      </w:r>
      <w:r>
        <w:rPr>
          <w:rFonts w:eastAsiaTheme="minorHAnsi"/>
          <w:sz w:val="28"/>
          <w:szCs w:val="28"/>
        </w:rPr>
        <w:t>Александровского сельского поселения</w:t>
      </w:r>
      <w:r w:rsidRPr="00745806">
        <w:rPr>
          <w:rFonts w:eastAsiaTheme="minorHAnsi"/>
          <w:sz w:val="28"/>
          <w:szCs w:val="28"/>
        </w:rPr>
        <w:t xml:space="preserve">, в том числе систем теплоснабжения, водоснабжения, водоотведения и очистки сточных вод, электроснабжения, газоснабжения, а также объектов, используемых для утилизации (захоронения) твердых коммунальных отходов, в соответствии с потребностями промышленного, жилищного строительства, в целях повышения качества услуг и улучшения экологического состояния </w:t>
      </w:r>
      <w:r w:rsidR="00620026">
        <w:rPr>
          <w:rFonts w:eastAsiaTheme="minorHAnsi"/>
          <w:sz w:val="28"/>
          <w:szCs w:val="28"/>
        </w:rPr>
        <w:t>Александровского сельского поселения</w:t>
      </w:r>
      <w:r w:rsidRPr="00745806">
        <w:rPr>
          <w:rFonts w:eastAsiaTheme="minorHAnsi"/>
          <w:sz w:val="28"/>
          <w:szCs w:val="28"/>
        </w:rPr>
        <w:t xml:space="preserve">. Основу Программы составляет система программных мероприятий по различным направлениям развития коммунальной инфраструктуры </w:t>
      </w:r>
      <w:r>
        <w:rPr>
          <w:rFonts w:eastAsiaTheme="minorHAnsi"/>
          <w:sz w:val="28"/>
          <w:szCs w:val="28"/>
        </w:rPr>
        <w:t>Александровского сельского поселения</w:t>
      </w:r>
      <w:r w:rsidRPr="00745806">
        <w:rPr>
          <w:rFonts w:eastAsiaTheme="minorHAnsi"/>
          <w:sz w:val="28"/>
          <w:szCs w:val="28"/>
        </w:rPr>
        <w:t xml:space="preserve">. </w:t>
      </w:r>
    </w:p>
    <w:p w:rsidR="00FC431B" w:rsidRPr="00745806" w:rsidRDefault="00FC431B" w:rsidP="00FC431B">
      <w:pPr>
        <w:pStyle w:val="aff6"/>
        <w:ind w:firstLine="709"/>
        <w:rPr>
          <w:rFonts w:eastAsiaTheme="minorHAnsi"/>
          <w:sz w:val="28"/>
          <w:szCs w:val="28"/>
        </w:rPr>
      </w:pPr>
      <w:r w:rsidRPr="00745806">
        <w:rPr>
          <w:rFonts w:eastAsiaTheme="minorHAnsi"/>
          <w:sz w:val="28"/>
          <w:szCs w:val="28"/>
        </w:rPr>
        <w:t xml:space="preserve">Данная Программа ориентирована на устойчивое развитие </w:t>
      </w:r>
      <w:r>
        <w:rPr>
          <w:rFonts w:eastAsiaTheme="minorHAnsi"/>
          <w:sz w:val="28"/>
          <w:szCs w:val="28"/>
        </w:rPr>
        <w:t>Александровского сельского поселения</w:t>
      </w:r>
      <w:r w:rsidRPr="00745806">
        <w:rPr>
          <w:rFonts w:eastAsiaTheme="minorHAnsi"/>
          <w:sz w:val="28"/>
          <w:szCs w:val="28"/>
        </w:rPr>
        <w:t xml:space="preserve"> и в полной мере соответствует государственной политике реформирования коммунального комплекса Российской Федерации.</w:t>
      </w:r>
    </w:p>
    <w:p w:rsidR="00F233A0" w:rsidRPr="00C0680F" w:rsidRDefault="00F233A0" w:rsidP="00B553B6">
      <w:pPr>
        <w:pStyle w:val="10"/>
        <w:keepNext w:val="0"/>
        <w:spacing w:before="0" w:after="0"/>
        <w:jc w:val="center"/>
        <w:rPr>
          <w:rFonts w:ascii="Times New Roman" w:hAnsi="Times New Roman" w:cs="Times New Roman"/>
          <w:sz w:val="28"/>
        </w:rPr>
      </w:pPr>
    </w:p>
    <w:p w:rsidR="005806C2" w:rsidRPr="00C0680F" w:rsidRDefault="005806C2" w:rsidP="00B553B6"/>
    <w:p w:rsidR="00FC431B" w:rsidRDefault="00FC431B">
      <w:pPr>
        <w:spacing w:after="200" w:line="276" w:lineRule="auto"/>
        <w:rPr>
          <w:b/>
          <w:bCs/>
          <w:kern w:val="32"/>
          <w:sz w:val="32"/>
          <w:szCs w:val="32"/>
        </w:rPr>
      </w:pPr>
      <w:bookmarkStart w:id="5" w:name="_Toc530572259"/>
      <w:r>
        <w:br w:type="page"/>
      </w:r>
    </w:p>
    <w:p w:rsidR="00440435" w:rsidRPr="00C0680F" w:rsidRDefault="00440435" w:rsidP="00B553B6">
      <w:pPr>
        <w:pStyle w:val="10"/>
        <w:keepNext w:val="0"/>
        <w:spacing w:before="0" w:after="0"/>
        <w:ind w:firstLine="709"/>
        <w:jc w:val="center"/>
        <w:rPr>
          <w:rFonts w:ascii="Times New Roman" w:hAnsi="Times New Roman" w:cs="Times New Roman"/>
        </w:rPr>
      </w:pPr>
      <w:r w:rsidRPr="00C0680F">
        <w:rPr>
          <w:rFonts w:ascii="Times New Roman" w:hAnsi="Times New Roman" w:cs="Times New Roman"/>
        </w:rPr>
        <w:lastRenderedPageBreak/>
        <w:t>1. Паспорт программы</w:t>
      </w:r>
      <w:bookmarkEnd w:id="1"/>
      <w:bookmarkEnd w:id="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4"/>
        <w:gridCol w:w="6557"/>
      </w:tblGrid>
      <w:tr w:rsidR="00440435" w:rsidRPr="00C0680F" w:rsidTr="00440435">
        <w:trPr>
          <w:trHeight w:val="85"/>
          <w:jc w:val="center"/>
        </w:trPr>
        <w:tc>
          <w:tcPr>
            <w:tcW w:w="2552" w:type="dxa"/>
            <w:vAlign w:val="center"/>
          </w:tcPr>
          <w:p w:rsidR="00440435" w:rsidRPr="00C0680F" w:rsidRDefault="00440435" w:rsidP="00B553B6">
            <w:pPr>
              <w:rPr>
                <w:sz w:val="28"/>
                <w:szCs w:val="28"/>
              </w:rPr>
            </w:pPr>
            <w:r w:rsidRPr="00C0680F">
              <w:rPr>
                <w:sz w:val="28"/>
                <w:szCs w:val="28"/>
              </w:rPr>
              <w:t xml:space="preserve">Наименование </w:t>
            </w:r>
          </w:p>
          <w:p w:rsidR="00440435" w:rsidRPr="00C0680F" w:rsidRDefault="00DA1106" w:rsidP="00B553B6">
            <w:pPr>
              <w:rPr>
                <w:sz w:val="28"/>
                <w:szCs w:val="28"/>
              </w:rPr>
            </w:pPr>
            <w:r w:rsidRPr="00C0680F">
              <w:rPr>
                <w:sz w:val="28"/>
                <w:szCs w:val="28"/>
              </w:rPr>
              <w:t>п</w:t>
            </w:r>
            <w:r w:rsidR="00440435" w:rsidRPr="00C0680F">
              <w:rPr>
                <w:sz w:val="28"/>
                <w:szCs w:val="28"/>
              </w:rPr>
              <w:t xml:space="preserve">рограммы </w:t>
            </w:r>
          </w:p>
        </w:tc>
        <w:tc>
          <w:tcPr>
            <w:tcW w:w="6910" w:type="dxa"/>
            <w:vAlign w:val="center"/>
          </w:tcPr>
          <w:p w:rsidR="00440435" w:rsidRPr="00FC431B" w:rsidRDefault="00FC431B" w:rsidP="008161D0">
            <w:pPr>
              <w:rPr>
                <w:sz w:val="28"/>
                <w:szCs w:val="28"/>
              </w:rPr>
            </w:pPr>
            <w:r w:rsidRPr="00FC431B">
              <w:rPr>
                <w:sz w:val="28"/>
                <w:szCs w:val="28"/>
              </w:rPr>
              <w:t>Муниципальная программа</w:t>
            </w:r>
            <w:r>
              <w:rPr>
                <w:sz w:val="28"/>
                <w:szCs w:val="28"/>
              </w:rPr>
              <w:t xml:space="preserve"> </w:t>
            </w:r>
            <w:r w:rsidRPr="00FC431B">
              <w:rPr>
                <w:sz w:val="28"/>
                <w:szCs w:val="28"/>
              </w:rPr>
              <w:t>«Комплексное развитие систем коммунальной инфраструктуры на территории Александровского сельского поселения на период 202</w:t>
            </w:r>
            <w:r w:rsidR="008161D0" w:rsidRPr="008161D0">
              <w:rPr>
                <w:sz w:val="28"/>
                <w:szCs w:val="28"/>
              </w:rPr>
              <w:t>4</w:t>
            </w:r>
            <w:r w:rsidRPr="00FC431B">
              <w:rPr>
                <w:sz w:val="28"/>
                <w:szCs w:val="28"/>
              </w:rPr>
              <w:t>-2027 годы и на перспективу до 2035 года»</w:t>
            </w:r>
          </w:p>
        </w:tc>
      </w:tr>
      <w:tr w:rsidR="00440435" w:rsidRPr="00C0680F" w:rsidTr="00440435">
        <w:trPr>
          <w:trHeight w:val="20"/>
          <w:jc w:val="center"/>
        </w:trPr>
        <w:tc>
          <w:tcPr>
            <w:tcW w:w="2552" w:type="dxa"/>
            <w:vAlign w:val="center"/>
          </w:tcPr>
          <w:p w:rsidR="00440435" w:rsidRPr="00C0680F" w:rsidRDefault="00DA1106" w:rsidP="00B553B6">
            <w:pPr>
              <w:rPr>
                <w:sz w:val="28"/>
                <w:szCs w:val="28"/>
              </w:rPr>
            </w:pPr>
            <w:r w:rsidRPr="00C0680F">
              <w:rPr>
                <w:sz w:val="28"/>
                <w:szCs w:val="28"/>
              </w:rPr>
              <w:t>Основание для разработки п</w:t>
            </w:r>
            <w:r w:rsidR="00440435" w:rsidRPr="00C0680F">
              <w:rPr>
                <w:sz w:val="28"/>
                <w:szCs w:val="28"/>
              </w:rPr>
              <w:t>рограммы</w:t>
            </w:r>
          </w:p>
        </w:tc>
        <w:tc>
          <w:tcPr>
            <w:tcW w:w="6910" w:type="dxa"/>
            <w:vAlign w:val="center"/>
          </w:tcPr>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 xml:space="preserve">Градостроительный кодекс Российской Федерации; </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Жилищный кодекс Российской Федерации;</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Федеральный закон от 27 июля 2010</w:t>
            </w:r>
            <w:r>
              <w:rPr>
                <w:rFonts w:ascii="Times New Roman" w:hAnsi="Times New Roman" w:cs="Times New Roman"/>
                <w:sz w:val="28"/>
                <w:szCs w:val="28"/>
              </w:rPr>
              <w:t xml:space="preserve"> </w:t>
            </w:r>
            <w:r w:rsidRPr="00FC431B">
              <w:rPr>
                <w:rFonts w:ascii="Times New Roman" w:hAnsi="Times New Roman" w:cs="Times New Roman"/>
                <w:sz w:val="28"/>
                <w:szCs w:val="28"/>
              </w:rPr>
              <w:t>года</w:t>
            </w:r>
            <w:r>
              <w:rPr>
                <w:rFonts w:ascii="Times New Roman" w:hAnsi="Times New Roman" w:cs="Times New Roman"/>
                <w:sz w:val="28"/>
                <w:szCs w:val="28"/>
              </w:rPr>
              <w:t xml:space="preserve"> №</w:t>
            </w:r>
            <w:r w:rsidRPr="00FC431B">
              <w:rPr>
                <w:rFonts w:ascii="Times New Roman" w:hAnsi="Times New Roman" w:cs="Times New Roman"/>
                <w:sz w:val="28"/>
                <w:szCs w:val="28"/>
              </w:rPr>
              <w:t>190-ФЗ «О теплоснабжении»;</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Федеральный закон от 07 декабря 2011</w:t>
            </w:r>
            <w:r>
              <w:rPr>
                <w:rFonts w:ascii="Times New Roman" w:hAnsi="Times New Roman" w:cs="Times New Roman"/>
                <w:sz w:val="28"/>
                <w:szCs w:val="28"/>
              </w:rPr>
              <w:t xml:space="preserve"> </w:t>
            </w:r>
            <w:r w:rsidRPr="00FC431B">
              <w:rPr>
                <w:rFonts w:ascii="Times New Roman" w:hAnsi="Times New Roman" w:cs="Times New Roman"/>
                <w:sz w:val="28"/>
                <w:szCs w:val="28"/>
              </w:rPr>
              <w:t>года</w:t>
            </w:r>
            <w:r>
              <w:rPr>
                <w:rFonts w:ascii="Times New Roman" w:hAnsi="Times New Roman" w:cs="Times New Roman"/>
                <w:sz w:val="28"/>
                <w:szCs w:val="28"/>
              </w:rPr>
              <w:t xml:space="preserve"> №</w:t>
            </w:r>
            <w:r w:rsidRPr="00FC431B">
              <w:rPr>
                <w:rFonts w:ascii="Times New Roman" w:hAnsi="Times New Roman" w:cs="Times New Roman"/>
                <w:sz w:val="28"/>
                <w:szCs w:val="28"/>
              </w:rPr>
              <w:t xml:space="preserve">416-ФЗ «О водоснабжении и водоотведении»; </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Федеральный закон от 23 ноября 2009</w:t>
            </w:r>
            <w:r>
              <w:rPr>
                <w:rFonts w:ascii="Times New Roman" w:hAnsi="Times New Roman" w:cs="Times New Roman"/>
                <w:sz w:val="28"/>
                <w:szCs w:val="28"/>
              </w:rPr>
              <w:t xml:space="preserve"> </w:t>
            </w:r>
            <w:r w:rsidRPr="00FC431B">
              <w:rPr>
                <w:rFonts w:ascii="Times New Roman" w:hAnsi="Times New Roman" w:cs="Times New Roman"/>
                <w:sz w:val="28"/>
                <w:szCs w:val="28"/>
              </w:rPr>
              <w:t>года</w:t>
            </w:r>
            <w:r>
              <w:rPr>
                <w:rFonts w:ascii="Times New Roman" w:hAnsi="Times New Roman" w:cs="Times New Roman"/>
                <w:sz w:val="28"/>
                <w:szCs w:val="28"/>
              </w:rPr>
              <w:t xml:space="preserve"> №</w:t>
            </w:r>
            <w:r w:rsidRPr="00FC431B">
              <w:rPr>
                <w:rFonts w:ascii="Times New Roman" w:hAnsi="Times New Roman" w:cs="Times New Roman"/>
                <w:sz w:val="28"/>
                <w:szCs w:val="28"/>
              </w:rPr>
              <w:t xml:space="preserve">261-ФЗ «Об энергосбережении и повышении энергетической эффективности и о внесении изменений в отдельные законодательные акты Российской Федерации»; </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Федеральный закон от 26 марта 2003</w:t>
            </w:r>
            <w:r>
              <w:rPr>
                <w:rFonts w:ascii="Times New Roman" w:hAnsi="Times New Roman" w:cs="Times New Roman"/>
                <w:sz w:val="28"/>
                <w:szCs w:val="28"/>
              </w:rPr>
              <w:t xml:space="preserve"> </w:t>
            </w:r>
            <w:r w:rsidRPr="00FC431B">
              <w:rPr>
                <w:rFonts w:ascii="Times New Roman" w:hAnsi="Times New Roman" w:cs="Times New Roman"/>
                <w:sz w:val="28"/>
                <w:szCs w:val="28"/>
              </w:rPr>
              <w:t>года</w:t>
            </w:r>
            <w:r>
              <w:rPr>
                <w:rFonts w:ascii="Times New Roman" w:hAnsi="Times New Roman" w:cs="Times New Roman"/>
                <w:sz w:val="28"/>
                <w:szCs w:val="28"/>
              </w:rPr>
              <w:t xml:space="preserve"> №</w:t>
            </w:r>
            <w:r w:rsidRPr="00FC431B">
              <w:rPr>
                <w:rFonts w:ascii="Times New Roman" w:hAnsi="Times New Roman" w:cs="Times New Roman"/>
                <w:sz w:val="28"/>
                <w:szCs w:val="28"/>
              </w:rPr>
              <w:t xml:space="preserve">35-ФЗ «Об электроэнергетике»; </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Федеральный закон от 31 марта 1999</w:t>
            </w:r>
            <w:r>
              <w:rPr>
                <w:rFonts w:ascii="Times New Roman" w:hAnsi="Times New Roman" w:cs="Times New Roman"/>
                <w:sz w:val="28"/>
                <w:szCs w:val="28"/>
              </w:rPr>
              <w:t xml:space="preserve"> </w:t>
            </w:r>
            <w:r w:rsidRPr="00FC431B">
              <w:rPr>
                <w:rFonts w:ascii="Times New Roman" w:hAnsi="Times New Roman" w:cs="Times New Roman"/>
                <w:sz w:val="28"/>
                <w:szCs w:val="28"/>
              </w:rPr>
              <w:t>года</w:t>
            </w:r>
            <w:r>
              <w:rPr>
                <w:rFonts w:ascii="Times New Roman" w:hAnsi="Times New Roman" w:cs="Times New Roman"/>
                <w:sz w:val="28"/>
                <w:szCs w:val="28"/>
              </w:rPr>
              <w:t xml:space="preserve"> №</w:t>
            </w:r>
            <w:r w:rsidRPr="00FC431B">
              <w:rPr>
                <w:rFonts w:ascii="Times New Roman" w:hAnsi="Times New Roman" w:cs="Times New Roman"/>
                <w:sz w:val="28"/>
                <w:szCs w:val="28"/>
              </w:rPr>
              <w:t>69-ФЗ «О газоснабжении в Российской Федерации»;</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Федеральный закон от 10 января 2002</w:t>
            </w:r>
            <w:r>
              <w:rPr>
                <w:rFonts w:ascii="Times New Roman" w:hAnsi="Times New Roman" w:cs="Times New Roman"/>
                <w:sz w:val="28"/>
                <w:szCs w:val="28"/>
              </w:rPr>
              <w:t xml:space="preserve"> </w:t>
            </w:r>
            <w:r w:rsidRPr="00FC431B">
              <w:rPr>
                <w:rFonts w:ascii="Times New Roman" w:hAnsi="Times New Roman" w:cs="Times New Roman"/>
                <w:sz w:val="28"/>
                <w:szCs w:val="28"/>
              </w:rPr>
              <w:t>года</w:t>
            </w:r>
            <w:r>
              <w:rPr>
                <w:rFonts w:ascii="Times New Roman" w:hAnsi="Times New Roman" w:cs="Times New Roman"/>
                <w:sz w:val="28"/>
                <w:szCs w:val="28"/>
              </w:rPr>
              <w:t xml:space="preserve"> №</w:t>
            </w:r>
            <w:r w:rsidRPr="00FC431B">
              <w:rPr>
                <w:rFonts w:ascii="Times New Roman" w:hAnsi="Times New Roman" w:cs="Times New Roman"/>
                <w:sz w:val="28"/>
                <w:szCs w:val="28"/>
              </w:rPr>
              <w:t>7-ФЗ «Об охране окружающей среды»;</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Федеральный закон от 24 июня 1998</w:t>
            </w:r>
            <w:r>
              <w:rPr>
                <w:rFonts w:ascii="Times New Roman" w:hAnsi="Times New Roman" w:cs="Times New Roman"/>
                <w:sz w:val="28"/>
                <w:szCs w:val="28"/>
              </w:rPr>
              <w:t xml:space="preserve"> </w:t>
            </w:r>
            <w:r w:rsidRPr="00FC431B">
              <w:rPr>
                <w:rFonts w:ascii="Times New Roman" w:hAnsi="Times New Roman" w:cs="Times New Roman"/>
                <w:sz w:val="28"/>
                <w:szCs w:val="28"/>
              </w:rPr>
              <w:t>года</w:t>
            </w:r>
            <w:r>
              <w:rPr>
                <w:rFonts w:ascii="Times New Roman" w:hAnsi="Times New Roman" w:cs="Times New Roman"/>
                <w:sz w:val="28"/>
                <w:szCs w:val="28"/>
              </w:rPr>
              <w:t xml:space="preserve"> №</w:t>
            </w:r>
            <w:r w:rsidRPr="00FC431B">
              <w:rPr>
                <w:rFonts w:ascii="Times New Roman" w:hAnsi="Times New Roman" w:cs="Times New Roman"/>
                <w:sz w:val="28"/>
                <w:szCs w:val="28"/>
              </w:rPr>
              <w:t>89-ФЗ «Об отходах производства и потребления»;</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Федеральный закон от 06 октября 2003</w:t>
            </w:r>
            <w:r>
              <w:rPr>
                <w:rFonts w:ascii="Times New Roman" w:hAnsi="Times New Roman" w:cs="Times New Roman"/>
                <w:sz w:val="28"/>
                <w:szCs w:val="28"/>
              </w:rPr>
              <w:t xml:space="preserve"> </w:t>
            </w:r>
            <w:r w:rsidRPr="00FC431B">
              <w:rPr>
                <w:rFonts w:ascii="Times New Roman" w:hAnsi="Times New Roman" w:cs="Times New Roman"/>
                <w:sz w:val="28"/>
                <w:szCs w:val="28"/>
              </w:rPr>
              <w:t>года</w:t>
            </w:r>
            <w:r>
              <w:rPr>
                <w:rFonts w:ascii="Times New Roman" w:hAnsi="Times New Roman" w:cs="Times New Roman"/>
                <w:sz w:val="28"/>
                <w:szCs w:val="28"/>
              </w:rPr>
              <w:t xml:space="preserve"> №</w:t>
            </w:r>
            <w:r w:rsidRPr="00FC431B">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Приказ Министерства регионального развития Российской Федерации от 10 октября 2007</w:t>
            </w:r>
            <w:r>
              <w:rPr>
                <w:rFonts w:ascii="Times New Roman" w:hAnsi="Times New Roman" w:cs="Times New Roman"/>
                <w:sz w:val="28"/>
                <w:szCs w:val="28"/>
              </w:rPr>
              <w:t xml:space="preserve"> </w:t>
            </w:r>
            <w:r w:rsidRPr="00FC431B">
              <w:rPr>
                <w:rFonts w:ascii="Times New Roman" w:hAnsi="Times New Roman" w:cs="Times New Roman"/>
                <w:sz w:val="28"/>
                <w:szCs w:val="28"/>
              </w:rPr>
              <w:t>года № 99 «Об утверждении Методических рекомендаций по разработке инвестиционных программ организаций коммунального комплекса».</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Постановление Правительства Российской Федерации от 14 июня 2013</w:t>
            </w:r>
            <w:r>
              <w:rPr>
                <w:rFonts w:ascii="Times New Roman" w:hAnsi="Times New Roman" w:cs="Times New Roman"/>
                <w:sz w:val="28"/>
                <w:szCs w:val="28"/>
              </w:rPr>
              <w:t xml:space="preserve"> </w:t>
            </w:r>
            <w:r w:rsidRPr="00FC431B">
              <w:rPr>
                <w:rFonts w:ascii="Times New Roman" w:hAnsi="Times New Roman" w:cs="Times New Roman"/>
                <w:sz w:val="28"/>
                <w:szCs w:val="28"/>
              </w:rPr>
              <w:t>года</w:t>
            </w:r>
            <w:r>
              <w:rPr>
                <w:rFonts w:ascii="Times New Roman" w:hAnsi="Times New Roman" w:cs="Times New Roman"/>
                <w:sz w:val="28"/>
                <w:szCs w:val="28"/>
              </w:rPr>
              <w:t xml:space="preserve"> №</w:t>
            </w:r>
            <w:r w:rsidRPr="00FC431B">
              <w:rPr>
                <w:rFonts w:ascii="Times New Roman" w:hAnsi="Times New Roman" w:cs="Times New Roman"/>
                <w:sz w:val="28"/>
                <w:szCs w:val="28"/>
              </w:rPr>
              <w:t>502 «Об утверждении требований к программам комплексного развития систем коммунальной инфраструктуры поселений, городских округов»;</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Распоряжение Правител</w:t>
            </w:r>
            <w:r>
              <w:rPr>
                <w:rFonts w:ascii="Times New Roman" w:hAnsi="Times New Roman" w:cs="Times New Roman"/>
                <w:sz w:val="28"/>
                <w:szCs w:val="28"/>
              </w:rPr>
              <w:t>ьства Российской Федерации от 09</w:t>
            </w:r>
            <w:r w:rsidRPr="00FC431B">
              <w:rPr>
                <w:rFonts w:ascii="Times New Roman" w:hAnsi="Times New Roman" w:cs="Times New Roman"/>
                <w:sz w:val="28"/>
                <w:szCs w:val="28"/>
              </w:rPr>
              <w:t xml:space="preserve"> </w:t>
            </w:r>
            <w:r>
              <w:rPr>
                <w:rFonts w:ascii="Times New Roman" w:hAnsi="Times New Roman" w:cs="Times New Roman"/>
                <w:sz w:val="28"/>
                <w:szCs w:val="28"/>
              </w:rPr>
              <w:t xml:space="preserve">июня 2017 </w:t>
            </w:r>
            <w:r w:rsidRPr="00FC431B">
              <w:rPr>
                <w:rFonts w:ascii="Times New Roman" w:hAnsi="Times New Roman" w:cs="Times New Roman"/>
                <w:sz w:val="28"/>
                <w:szCs w:val="28"/>
              </w:rPr>
              <w:t>года</w:t>
            </w:r>
            <w:r>
              <w:rPr>
                <w:rFonts w:ascii="Times New Roman" w:hAnsi="Times New Roman" w:cs="Times New Roman"/>
                <w:sz w:val="28"/>
                <w:szCs w:val="28"/>
              </w:rPr>
              <w:t xml:space="preserve"> №1209-р</w:t>
            </w:r>
            <w:r w:rsidRPr="00FC431B">
              <w:rPr>
                <w:rFonts w:ascii="Times New Roman" w:hAnsi="Times New Roman" w:cs="Times New Roman"/>
                <w:sz w:val="28"/>
                <w:szCs w:val="28"/>
              </w:rPr>
              <w:t xml:space="preserve"> «О</w:t>
            </w:r>
            <w:r>
              <w:rPr>
                <w:rFonts w:ascii="Times New Roman" w:hAnsi="Times New Roman" w:cs="Times New Roman"/>
                <w:sz w:val="28"/>
                <w:szCs w:val="28"/>
              </w:rPr>
              <w:t>б утверждении</w:t>
            </w:r>
            <w:r w:rsidRPr="00FC431B">
              <w:rPr>
                <w:rFonts w:ascii="Times New Roman" w:hAnsi="Times New Roman" w:cs="Times New Roman"/>
                <w:sz w:val="28"/>
                <w:szCs w:val="28"/>
              </w:rPr>
              <w:t xml:space="preserve"> Генеральной схем</w:t>
            </w:r>
            <w:r>
              <w:rPr>
                <w:rFonts w:ascii="Times New Roman" w:hAnsi="Times New Roman" w:cs="Times New Roman"/>
                <w:sz w:val="28"/>
                <w:szCs w:val="28"/>
              </w:rPr>
              <w:t>ы</w:t>
            </w:r>
            <w:r w:rsidRPr="00FC431B">
              <w:rPr>
                <w:rFonts w:ascii="Times New Roman" w:hAnsi="Times New Roman" w:cs="Times New Roman"/>
                <w:sz w:val="28"/>
                <w:szCs w:val="28"/>
              </w:rPr>
              <w:t xml:space="preserve"> размещения об</w:t>
            </w:r>
            <w:r>
              <w:rPr>
                <w:rFonts w:ascii="Times New Roman" w:hAnsi="Times New Roman" w:cs="Times New Roman"/>
                <w:sz w:val="28"/>
                <w:szCs w:val="28"/>
              </w:rPr>
              <w:t>ъектов электроэнергетики до 2035</w:t>
            </w:r>
            <w:r w:rsidRPr="00FC431B">
              <w:rPr>
                <w:rFonts w:ascii="Times New Roman" w:hAnsi="Times New Roman" w:cs="Times New Roman"/>
                <w:sz w:val="28"/>
                <w:szCs w:val="28"/>
              </w:rPr>
              <w:t xml:space="preserve"> года»;</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Приказ Госстроя от 28 октября 2013</w:t>
            </w:r>
            <w:r>
              <w:rPr>
                <w:rFonts w:ascii="Times New Roman" w:hAnsi="Times New Roman" w:cs="Times New Roman"/>
                <w:sz w:val="28"/>
                <w:szCs w:val="28"/>
              </w:rPr>
              <w:t xml:space="preserve"> </w:t>
            </w:r>
            <w:r w:rsidRPr="00FC431B">
              <w:rPr>
                <w:rFonts w:ascii="Times New Roman" w:hAnsi="Times New Roman" w:cs="Times New Roman"/>
                <w:sz w:val="28"/>
                <w:szCs w:val="28"/>
              </w:rPr>
              <w:t>года</w:t>
            </w:r>
            <w:r>
              <w:rPr>
                <w:rFonts w:ascii="Times New Roman" w:hAnsi="Times New Roman" w:cs="Times New Roman"/>
                <w:sz w:val="28"/>
                <w:szCs w:val="28"/>
              </w:rPr>
              <w:t xml:space="preserve"> </w:t>
            </w:r>
            <w:r>
              <w:rPr>
                <w:rFonts w:ascii="Times New Roman" w:hAnsi="Times New Roman" w:cs="Times New Roman"/>
                <w:sz w:val="28"/>
                <w:szCs w:val="28"/>
              </w:rPr>
              <w:lastRenderedPageBreak/>
              <w:t>№</w:t>
            </w:r>
            <w:r w:rsidRPr="00FC431B">
              <w:rPr>
                <w:rFonts w:ascii="Times New Roman" w:hAnsi="Times New Roman" w:cs="Times New Roman"/>
                <w:sz w:val="28"/>
                <w:szCs w:val="28"/>
              </w:rPr>
              <w:t>397/ГС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Приказ Госстроя от 01 октября 2013</w:t>
            </w:r>
            <w:r>
              <w:rPr>
                <w:rFonts w:ascii="Times New Roman" w:hAnsi="Times New Roman" w:cs="Times New Roman"/>
                <w:sz w:val="28"/>
                <w:szCs w:val="28"/>
              </w:rPr>
              <w:t xml:space="preserve"> </w:t>
            </w:r>
            <w:r w:rsidRPr="00FC431B">
              <w:rPr>
                <w:rFonts w:ascii="Times New Roman" w:hAnsi="Times New Roman" w:cs="Times New Roman"/>
                <w:sz w:val="28"/>
                <w:szCs w:val="28"/>
              </w:rPr>
              <w:t>года</w:t>
            </w:r>
            <w:r>
              <w:rPr>
                <w:rFonts w:ascii="Times New Roman" w:hAnsi="Times New Roman" w:cs="Times New Roman"/>
                <w:sz w:val="28"/>
                <w:szCs w:val="28"/>
              </w:rPr>
              <w:t xml:space="preserve"> №</w:t>
            </w:r>
            <w:r w:rsidRPr="00FC431B">
              <w:rPr>
                <w:rFonts w:ascii="Times New Roman" w:hAnsi="Times New Roman" w:cs="Times New Roman"/>
                <w:sz w:val="28"/>
                <w:szCs w:val="28"/>
              </w:rPr>
              <w:t>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Федеральный закон от 30 марта 1999</w:t>
            </w:r>
            <w:r>
              <w:rPr>
                <w:rFonts w:ascii="Times New Roman" w:hAnsi="Times New Roman" w:cs="Times New Roman"/>
                <w:sz w:val="28"/>
                <w:szCs w:val="28"/>
              </w:rPr>
              <w:t xml:space="preserve"> </w:t>
            </w:r>
            <w:r w:rsidRPr="00FC431B">
              <w:rPr>
                <w:rFonts w:ascii="Times New Roman" w:hAnsi="Times New Roman" w:cs="Times New Roman"/>
                <w:sz w:val="28"/>
                <w:szCs w:val="28"/>
              </w:rPr>
              <w:t>года№52-ФЗ «О санитарно-эпидемиологическом благополучии населения»;</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Федеральный закон от 13 июля 2015</w:t>
            </w:r>
            <w:r>
              <w:rPr>
                <w:rFonts w:ascii="Times New Roman" w:hAnsi="Times New Roman" w:cs="Times New Roman"/>
                <w:sz w:val="28"/>
                <w:szCs w:val="28"/>
              </w:rPr>
              <w:t xml:space="preserve"> </w:t>
            </w:r>
            <w:r w:rsidRPr="00FC431B">
              <w:rPr>
                <w:rFonts w:ascii="Times New Roman" w:hAnsi="Times New Roman" w:cs="Times New Roman"/>
                <w:sz w:val="28"/>
                <w:szCs w:val="28"/>
              </w:rPr>
              <w:t>года</w:t>
            </w:r>
            <w:r>
              <w:rPr>
                <w:rFonts w:ascii="Times New Roman" w:hAnsi="Times New Roman" w:cs="Times New Roman"/>
                <w:sz w:val="28"/>
                <w:szCs w:val="28"/>
              </w:rPr>
              <w:t xml:space="preserve"> №</w:t>
            </w:r>
            <w:r w:rsidRPr="00FC431B">
              <w:rPr>
                <w:rFonts w:ascii="Times New Roman" w:hAnsi="Times New Roman" w:cs="Times New Roman"/>
                <w:sz w:val="28"/>
                <w:szCs w:val="28"/>
              </w:rPr>
              <w:t>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Приказ Минэнерго России от 30 июня 2003</w:t>
            </w:r>
            <w:r w:rsidR="00FC2F4B">
              <w:rPr>
                <w:rFonts w:ascii="Times New Roman" w:hAnsi="Times New Roman" w:cs="Times New Roman"/>
                <w:sz w:val="28"/>
                <w:szCs w:val="28"/>
              </w:rPr>
              <w:t xml:space="preserve"> </w:t>
            </w:r>
            <w:r w:rsidRPr="00FC431B">
              <w:rPr>
                <w:rFonts w:ascii="Times New Roman" w:hAnsi="Times New Roman" w:cs="Times New Roman"/>
                <w:sz w:val="28"/>
                <w:szCs w:val="28"/>
              </w:rPr>
              <w:t>года №281 «Об утверждении Методических рекомендаций по проектированию развития энергосистем»;</w:t>
            </w:r>
          </w:p>
          <w:p w:rsidR="00440435" w:rsidRPr="00C0680F" w:rsidRDefault="00FC431B" w:rsidP="005E1265">
            <w:pPr>
              <w:pStyle w:val="ac"/>
              <w:numPr>
                <w:ilvl w:val="0"/>
                <w:numId w:val="4"/>
              </w:numPr>
              <w:tabs>
                <w:tab w:val="left" w:pos="709"/>
              </w:tabs>
              <w:spacing w:after="0" w:line="240" w:lineRule="auto"/>
              <w:ind w:left="0" w:firstLine="0"/>
              <w:jc w:val="both"/>
              <w:rPr>
                <w:rFonts w:ascii="Times New Roman" w:hAnsi="Times New Roman"/>
                <w:sz w:val="28"/>
                <w:szCs w:val="28"/>
              </w:rPr>
            </w:pPr>
            <w:r w:rsidRPr="00FC431B">
              <w:rPr>
                <w:rFonts w:ascii="Times New Roman" w:hAnsi="Times New Roman"/>
                <w:sz w:val="28"/>
                <w:szCs w:val="28"/>
              </w:rPr>
              <w:t>Приказ Минрегионразвития РФ от 14 апреля 2008</w:t>
            </w:r>
            <w:r w:rsidR="00FC2F4B">
              <w:rPr>
                <w:rFonts w:ascii="Times New Roman" w:hAnsi="Times New Roman"/>
                <w:sz w:val="28"/>
                <w:szCs w:val="28"/>
              </w:rPr>
              <w:t xml:space="preserve"> года №</w:t>
            </w:r>
            <w:r w:rsidRPr="00FC431B">
              <w:rPr>
                <w:rFonts w:ascii="Times New Roman" w:hAnsi="Times New Roman"/>
                <w:sz w:val="28"/>
                <w:szCs w:val="28"/>
              </w:rPr>
              <w:t>48 «Об утверждении Методики проведения мониторинга выполнения производственных и инвестиционных программ организаций коммунального комплекса».</w:t>
            </w:r>
          </w:p>
        </w:tc>
      </w:tr>
      <w:tr w:rsidR="00440435" w:rsidRPr="00C0680F" w:rsidTr="00433B9A">
        <w:trPr>
          <w:trHeight w:val="837"/>
          <w:jc w:val="center"/>
        </w:trPr>
        <w:tc>
          <w:tcPr>
            <w:tcW w:w="2552" w:type="dxa"/>
            <w:vAlign w:val="center"/>
          </w:tcPr>
          <w:p w:rsidR="00440435" w:rsidRPr="00C0680F" w:rsidRDefault="00DA1106" w:rsidP="00B553B6">
            <w:pPr>
              <w:rPr>
                <w:sz w:val="28"/>
                <w:szCs w:val="28"/>
              </w:rPr>
            </w:pPr>
            <w:r w:rsidRPr="00C0680F">
              <w:rPr>
                <w:sz w:val="28"/>
                <w:szCs w:val="28"/>
              </w:rPr>
              <w:lastRenderedPageBreak/>
              <w:t>Заказчик п</w:t>
            </w:r>
            <w:r w:rsidR="00440435" w:rsidRPr="00C0680F">
              <w:rPr>
                <w:sz w:val="28"/>
                <w:szCs w:val="28"/>
              </w:rPr>
              <w:t xml:space="preserve">рограммы </w:t>
            </w:r>
          </w:p>
        </w:tc>
        <w:tc>
          <w:tcPr>
            <w:tcW w:w="6910" w:type="dxa"/>
            <w:vAlign w:val="center"/>
          </w:tcPr>
          <w:p w:rsidR="00440435" w:rsidRPr="00C0680F" w:rsidRDefault="00FC2F4B" w:rsidP="00B553B6">
            <w:pPr>
              <w:jc w:val="both"/>
              <w:rPr>
                <w:sz w:val="28"/>
                <w:szCs w:val="28"/>
              </w:rPr>
            </w:pPr>
            <w:r>
              <w:rPr>
                <w:sz w:val="28"/>
                <w:szCs w:val="28"/>
              </w:rPr>
              <w:t>Администрация Александровского сельского поселения Александровского района Томской области</w:t>
            </w:r>
          </w:p>
        </w:tc>
      </w:tr>
      <w:tr w:rsidR="00440435" w:rsidRPr="00C97BD9" w:rsidTr="00440435">
        <w:trPr>
          <w:trHeight w:val="20"/>
          <w:jc w:val="center"/>
        </w:trPr>
        <w:tc>
          <w:tcPr>
            <w:tcW w:w="2552" w:type="dxa"/>
            <w:vAlign w:val="center"/>
          </w:tcPr>
          <w:p w:rsidR="00440435" w:rsidRPr="00C0680F" w:rsidRDefault="00DA1106" w:rsidP="00B553B6">
            <w:pPr>
              <w:rPr>
                <w:sz w:val="28"/>
                <w:szCs w:val="28"/>
              </w:rPr>
            </w:pPr>
            <w:r w:rsidRPr="00C0680F">
              <w:rPr>
                <w:sz w:val="28"/>
                <w:szCs w:val="28"/>
              </w:rPr>
              <w:t>Разработчик п</w:t>
            </w:r>
            <w:r w:rsidR="00440435" w:rsidRPr="00C0680F">
              <w:rPr>
                <w:sz w:val="28"/>
                <w:szCs w:val="28"/>
              </w:rPr>
              <w:t>рограммы</w:t>
            </w:r>
          </w:p>
        </w:tc>
        <w:tc>
          <w:tcPr>
            <w:tcW w:w="6910" w:type="dxa"/>
            <w:vAlign w:val="center"/>
          </w:tcPr>
          <w:p w:rsidR="00440435" w:rsidRDefault="00FC2F4B" w:rsidP="00FC2F4B">
            <w:pPr>
              <w:pStyle w:val="ac"/>
              <w:widowControl w:val="0"/>
              <w:spacing w:after="0" w:line="240" w:lineRule="auto"/>
              <w:ind w:left="0"/>
              <w:jc w:val="both"/>
              <w:rPr>
                <w:rFonts w:ascii="Times New Roman" w:hAnsi="Times New Roman"/>
                <w:sz w:val="28"/>
                <w:szCs w:val="28"/>
              </w:rPr>
            </w:pPr>
            <w:r>
              <w:rPr>
                <w:rFonts w:ascii="Times New Roman" w:hAnsi="Times New Roman"/>
                <w:sz w:val="28"/>
                <w:szCs w:val="28"/>
              </w:rPr>
              <w:t>ИП Жеребцова Марина Алексеевна</w:t>
            </w:r>
          </w:p>
          <w:p w:rsidR="00FC2F4B" w:rsidRDefault="00FC2F4B" w:rsidP="00FC2F4B">
            <w:pPr>
              <w:pStyle w:val="ac"/>
              <w:widowControl w:val="0"/>
              <w:spacing w:after="0" w:line="240" w:lineRule="auto"/>
              <w:ind w:left="0"/>
              <w:jc w:val="both"/>
              <w:rPr>
                <w:rFonts w:ascii="Times New Roman" w:hAnsi="Times New Roman"/>
                <w:sz w:val="28"/>
                <w:szCs w:val="28"/>
              </w:rPr>
            </w:pPr>
            <w:r>
              <w:rPr>
                <w:rFonts w:ascii="Times New Roman" w:hAnsi="Times New Roman"/>
                <w:sz w:val="28"/>
                <w:szCs w:val="28"/>
              </w:rPr>
              <w:t>355047, Ставропольский край, г. Ставрополь, Проспект Кулакова д. 65 корп. 1</w:t>
            </w:r>
          </w:p>
          <w:p w:rsidR="00FC2F4B" w:rsidRPr="00B06989" w:rsidRDefault="00FC2F4B" w:rsidP="00FC2F4B">
            <w:pPr>
              <w:pStyle w:val="ac"/>
              <w:widowControl w:val="0"/>
              <w:spacing w:after="0" w:line="240" w:lineRule="auto"/>
              <w:ind w:left="0"/>
              <w:jc w:val="both"/>
              <w:rPr>
                <w:rFonts w:ascii="Times New Roman" w:hAnsi="Times New Roman"/>
                <w:sz w:val="28"/>
                <w:szCs w:val="28"/>
                <w:lang w:val="en-US"/>
              </w:rPr>
            </w:pPr>
            <w:r>
              <w:rPr>
                <w:rFonts w:ascii="Times New Roman" w:hAnsi="Times New Roman"/>
                <w:sz w:val="28"/>
                <w:szCs w:val="28"/>
              </w:rPr>
              <w:t>т</w:t>
            </w:r>
            <w:r w:rsidRPr="00B06989">
              <w:rPr>
                <w:rFonts w:ascii="Times New Roman" w:hAnsi="Times New Roman"/>
                <w:sz w:val="28"/>
                <w:szCs w:val="28"/>
                <w:lang w:val="en-US"/>
              </w:rPr>
              <w:t>. 8 (962) 010-50-88</w:t>
            </w:r>
          </w:p>
          <w:p w:rsidR="00FC2F4B" w:rsidRPr="00B06989" w:rsidRDefault="00FC2F4B" w:rsidP="00FC2F4B">
            <w:pPr>
              <w:pStyle w:val="ac"/>
              <w:widowControl w:val="0"/>
              <w:spacing w:after="0" w:line="240" w:lineRule="auto"/>
              <w:ind w:left="0"/>
              <w:jc w:val="both"/>
              <w:rPr>
                <w:rFonts w:ascii="Times New Roman" w:hAnsi="Times New Roman"/>
                <w:sz w:val="28"/>
                <w:szCs w:val="28"/>
                <w:lang w:val="en-US"/>
              </w:rPr>
            </w:pPr>
            <w:r w:rsidRPr="00B06989">
              <w:rPr>
                <w:rFonts w:ascii="Times New Roman" w:hAnsi="Times New Roman"/>
                <w:sz w:val="28"/>
                <w:szCs w:val="28"/>
                <w:lang w:val="en-US" w:eastAsia="ru-RU"/>
              </w:rPr>
              <w:t>email: ekonomikproekt@yandex.ru</w:t>
            </w:r>
          </w:p>
        </w:tc>
      </w:tr>
      <w:tr w:rsidR="00FC2F4B" w:rsidRPr="00C0680F" w:rsidTr="00440435">
        <w:trPr>
          <w:trHeight w:val="20"/>
          <w:jc w:val="center"/>
        </w:trPr>
        <w:tc>
          <w:tcPr>
            <w:tcW w:w="2552" w:type="dxa"/>
            <w:vAlign w:val="center"/>
          </w:tcPr>
          <w:p w:rsidR="00FC2F4B" w:rsidRPr="00C0680F" w:rsidRDefault="00FC2F4B" w:rsidP="00B553B6">
            <w:pPr>
              <w:rPr>
                <w:sz w:val="28"/>
                <w:szCs w:val="28"/>
              </w:rPr>
            </w:pPr>
            <w:r>
              <w:rPr>
                <w:sz w:val="28"/>
                <w:szCs w:val="28"/>
              </w:rPr>
              <w:t>Ответственный исполнитель программы</w:t>
            </w:r>
          </w:p>
        </w:tc>
        <w:tc>
          <w:tcPr>
            <w:tcW w:w="6910" w:type="dxa"/>
            <w:vAlign w:val="center"/>
          </w:tcPr>
          <w:p w:rsidR="00FC2F4B" w:rsidRDefault="00FC2F4B" w:rsidP="00FC2F4B">
            <w:pPr>
              <w:pStyle w:val="ac"/>
              <w:widowControl w:val="0"/>
              <w:spacing w:after="0" w:line="240" w:lineRule="auto"/>
              <w:ind w:left="0"/>
              <w:jc w:val="both"/>
              <w:rPr>
                <w:rFonts w:ascii="Times New Roman" w:hAnsi="Times New Roman"/>
                <w:sz w:val="28"/>
                <w:szCs w:val="28"/>
              </w:rPr>
            </w:pPr>
            <w:r w:rsidRPr="00FC2F4B">
              <w:rPr>
                <w:rFonts w:ascii="Times New Roman" w:hAnsi="Times New Roman"/>
                <w:sz w:val="28"/>
                <w:szCs w:val="28"/>
              </w:rPr>
              <w:t>Администрация Александровского сельского поселения Александровского района Томской области</w:t>
            </w:r>
          </w:p>
        </w:tc>
      </w:tr>
      <w:tr w:rsidR="00FC2F4B" w:rsidRPr="00C0680F" w:rsidTr="00440435">
        <w:trPr>
          <w:trHeight w:val="20"/>
          <w:jc w:val="center"/>
        </w:trPr>
        <w:tc>
          <w:tcPr>
            <w:tcW w:w="2552" w:type="dxa"/>
            <w:vAlign w:val="center"/>
          </w:tcPr>
          <w:p w:rsidR="00FC2F4B" w:rsidRDefault="00FC2F4B" w:rsidP="00B553B6">
            <w:pPr>
              <w:rPr>
                <w:sz w:val="28"/>
                <w:szCs w:val="28"/>
              </w:rPr>
            </w:pPr>
            <w:r>
              <w:rPr>
                <w:sz w:val="28"/>
                <w:szCs w:val="28"/>
              </w:rPr>
              <w:t>Соисполнители программы</w:t>
            </w:r>
          </w:p>
        </w:tc>
        <w:tc>
          <w:tcPr>
            <w:tcW w:w="6910" w:type="dxa"/>
            <w:vAlign w:val="center"/>
          </w:tcPr>
          <w:p w:rsidR="00FC2F4B" w:rsidRPr="00FC2F4B" w:rsidRDefault="00FC2F4B" w:rsidP="00FC2F4B">
            <w:pPr>
              <w:pStyle w:val="ac"/>
              <w:widowControl w:val="0"/>
              <w:spacing w:after="0" w:line="240" w:lineRule="auto"/>
              <w:ind w:left="0"/>
              <w:jc w:val="both"/>
              <w:rPr>
                <w:rFonts w:ascii="Times New Roman" w:hAnsi="Times New Roman"/>
                <w:sz w:val="28"/>
                <w:szCs w:val="28"/>
              </w:rPr>
            </w:pPr>
            <w:r w:rsidRPr="00FC2F4B">
              <w:rPr>
                <w:rFonts w:ascii="Times New Roman" w:hAnsi="Times New Roman"/>
                <w:sz w:val="28"/>
                <w:szCs w:val="28"/>
              </w:rPr>
              <w:t xml:space="preserve">Администрация Александровского района Томской области, органы местного самоуправления Александровского района Томской области, Правительство </w:t>
            </w:r>
            <w:r>
              <w:rPr>
                <w:rFonts w:ascii="Times New Roman" w:hAnsi="Times New Roman"/>
                <w:sz w:val="28"/>
                <w:szCs w:val="28"/>
              </w:rPr>
              <w:t>Томской</w:t>
            </w:r>
            <w:r w:rsidRPr="00FC2F4B">
              <w:rPr>
                <w:rFonts w:ascii="Times New Roman" w:hAnsi="Times New Roman"/>
                <w:sz w:val="28"/>
                <w:szCs w:val="28"/>
              </w:rPr>
              <w:t xml:space="preserve"> области, </w:t>
            </w:r>
            <w:r>
              <w:rPr>
                <w:rFonts w:ascii="Times New Roman" w:hAnsi="Times New Roman"/>
                <w:sz w:val="28"/>
                <w:szCs w:val="28"/>
              </w:rPr>
              <w:t>Департамент тарифного регулирования Томской области</w:t>
            </w:r>
            <w:r w:rsidRPr="00FC2F4B">
              <w:rPr>
                <w:rFonts w:ascii="Times New Roman" w:hAnsi="Times New Roman"/>
                <w:sz w:val="28"/>
                <w:szCs w:val="28"/>
              </w:rPr>
              <w:t xml:space="preserve">, иные органы государственной власти, филиалы энергоснабжающих / энергосетевых организаций </w:t>
            </w:r>
            <w:r>
              <w:rPr>
                <w:rFonts w:ascii="Times New Roman" w:hAnsi="Times New Roman"/>
                <w:sz w:val="28"/>
                <w:szCs w:val="28"/>
              </w:rPr>
              <w:lastRenderedPageBreak/>
              <w:t xml:space="preserve">Томской </w:t>
            </w:r>
            <w:r w:rsidRPr="00FC2F4B">
              <w:rPr>
                <w:rFonts w:ascii="Times New Roman" w:hAnsi="Times New Roman"/>
                <w:sz w:val="28"/>
                <w:szCs w:val="28"/>
              </w:rPr>
              <w:t>области</w:t>
            </w:r>
          </w:p>
        </w:tc>
      </w:tr>
      <w:tr w:rsidR="00440435" w:rsidRPr="00C0680F" w:rsidTr="00440435">
        <w:trPr>
          <w:trHeight w:val="20"/>
          <w:jc w:val="center"/>
        </w:trPr>
        <w:tc>
          <w:tcPr>
            <w:tcW w:w="2552" w:type="dxa"/>
            <w:vAlign w:val="center"/>
          </w:tcPr>
          <w:p w:rsidR="00440435" w:rsidRPr="00C0680F" w:rsidRDefault="00440435" w:rsidP="00B553B6">
            <w:pPr>
              <w:rPr>
                <w:sz w:val="28"/>
                <w:szCs w:val="28"/>
              </w:rPr>
            </w:pPr>
            <w:r w:rsidRPr="00C0680F">
              <w:rPr>
                <w:sz w:val="28"/>
                <w:szCs w:val="28"/>
              </w:rPr>
              <w:lastRenderedPageBreak/>
              <w:t>Цели</w:t>
            </w:r>
            <w:r w:rsidR="00DA1106" w:rsidRPr="00C0680F">
              <w:rPr>
                <w:sz w:val="28"/>
                <w:szCs w:val="28"/>
              </w:rPr>
              <w:t xml:space="preserve"> п</w:t>
            </w:r>
            <w:r w:rsidRPr="00C0680F">
              <w:rPr>
                <w:sz w:val="28"/>
                <w:szCs w:val="28"/>
              </w:rPr>
              <w:t>рограммы</w:t>
            </w:r>
          </w:p>
        </w:tc>
        <w:tc>
          <w:tcPr>
            <w:tcW w:w="6910" w:type="dxa"/>
            <w:vAlign w:val="center"/>
          </w:tcPr>
          <w:p w:rsidR="00FC2F4B" w:rsidRPr="00FC2F4B" w:rsidRDefault="00FC2F4B" w:rsidP="005E1265">
            <w:pPr>
              <w:pStyle w:val="ConsPlusNormal"/>
              <w:numPr>
                <w:ilvl w:val="0"/>
                <w:numId w:val="1"/>
              </w:numPr>
              <w:ind w:left="0" w:firstLine="0"/>
              <w:jc w:val="both"/>
              <w:rPr>
                <w:rFonts w:ascii="Times New Roman" w:hAnsi="Times New Roman" w:cs="Times New Roman"/>
                <w:sz w:val="28"/>
                <w:szCs w:val="28"/>
              </w:rPr>
            </w:pPr>
            <w:r>
              <w:rPr>
                <w:rFonts w:ascii="Times New Roman" w:hAnsi="Times New Roman" w:cs="Times New Roman"/>
                <w:sz w:val="28"/>
                <w:szCs w:val="28"/>
              </w:rPr>
              <w:t>О</w:t>
            </w:r>
            <w:r w:rsidRPr="00FC2F4B">
              <w:rPr>
                <w:rFonts w:ascii="Times New Roman" w:hAnsi="Times New Roman" w:cs="Times New Roman"/>
                <w:sz w:val="28"/>
                <w:szCs w:val="28"/>
              </w:rPr>
              <w:t>беспечение надежного предоставления коммунальных услуг наиболее экономичным способом при минимальном воздействии на окружающую среду, экономического стимулирования развития систем коммунальной инфраструктуры и внедрения энергосберегающих технологий;</w:t>
            </w:r>
          </w:p>
          <w:p w:rsidR="00FC2F4B" w:rsidRPr="00FC2F4B" w:rsidRDefault="00FC2F4B" w:rsidP="005E1265">
            <w:pPr>
              <w:pStyle w:val="ConsPlusNormal"/>
              <w:numPr>
                <w:ilvl w:val="0"/>
                <w:numId w:val="1"/>
              </w:numPr>
              <w:ind w:left="0" w:firstLine="0"/>
              <w:jc w:val="both"/>
              <w:rPr>
                <w:rFonts w:ascii="Times New Roman" w:hAnsi="Times New Roman" w:cs="Times New Roman"/>
                <w:sz w:val="28"/>
                <w:szCs w:val="28"/>
              </w:rPr>
            </w:pPr>
            <w:r>
              <w:rPr>
                <w:rFonts w:ascii="Times New Roman" w:hAnsi="Times New Roman" w:cs="Times New Roman"/>
                <w:sz w:val="28"/>
                <w:szCs w:val="28"/>
              </w:rPr>
              <w:t>О</w:t>
            </w:r>
            <w:r w:rsidRPr="00FC2F4B">
              <w:rPr>
                <w:rFonts w:ascii="Times New Roman" w:hAnsi="Times New Roman" w:cs="Times New Roman"/>
                <w:sz w:val="28"/>
                <w:szCs w:val="28"/>
              </w:rPr>
              <w:t xml:space="preserve">беспечение развития систем и объектов коммунальной инфраструктуры в соответствии с потребностями жилищного и промышленного строительства в соответствии с Генеральным планом </w:t>
            </w:r>
            <w:r>
              <w:rPr>
                <w:rFonts w:ascii="Times New Roman" w:hAnsi="Times New Roman" w:cs="Times New Roman"/>
                <w:sz w:val="28"/>
                <w:szCs w:val="28"/>
              </w:rPr>
              <w:t>Александровского сельского поселения</w:t>
            </w:r>
            <w:r w:rsidRPr="00FC2F4B">
              <w:rPr>
                <w:rFonts w:ascii="Times New Roman" w:hAnsi="Times New Roman" w:cs="Times New Roman"/>
                <w:sz w:val="28"/>
                <w:szCs w:val="28"/>
              </w:rPr>
              <w:t>;</w:t>
            </w:r>
          </w:p>
          <w:p w:rsidR="00FC2F4B" w:rsidRPr="00FC2F4B" w:rsidRDefault="00FC2F4B" w:rsidP="005E1265">
            <w:pPr>
              <w:pStyle w:val="ConsPlusNormal"/>
              <w:numPr>
                <w:ilvl w:val="0"/>
                <w:numId w:val="1"/>
              </w:numPr>
              <w:ind w:left="0" w:firstLine="0"/>
              <w:jc w:val="both"/>
              <w:rPr>
                <w:rFonts w:ascii="Times New Roman" w:hAnsi="Times New Roman" w:cs="Times New Roman"/>
                <w:sz w:val="28"/>
                <w:szCs w:val="28"/>
              </w:rPr>
            </w:pPr>
            <w:r>
              <w:rPr>
                <w:rFonts w:ascii="Times New Roman" w:hAnsi="Times New Roman" w:cs="Times New Roman"/>
                <w:sz w:val="28"/>
                <w:szCs w:val="28"/>
              </w:rPr>
              <w:t>П</w:t>
            </w:r>
            <w:r w:rsidRPr="00FC2F4B">
              <w:rPr>
                <w:rFonts w:ascii="Times New Roman" w:hAnsi="Times New Roman" w:cs="Times New Roman"/>
                <w:sz w:val="28"/>
                <w:szCs w:val="28"/>
              </w:rPr>
              <w:t xml:space="preserve">овышение надежности и качества коммунальных услуг для потребителей </w:t>
            </w:r>
            <w:r>
              <w:rPr>
                <w:rFonts w:ascii="Times New Roman" w:hAnsi="Times New Roman" w:cs="Times New Roman"/>
                <w:sz w:val="28"/>
                <w:szCs w:val="28"/>
              </w:rPr>
              <w:t>Александровского сельского поселения</w:t>
            </w:r>
            <w:r w:rsidRPr="00FC2F4B">
              <w:rPr>
                <w:rFonts w:ascii="Times New Roman" w:hAnsi="Times New Roman" w:cs="Times New Roman"/>
                <w:sz w:val="28"/>
                <w:szCs w:val="28"/>
              </w:rPr>
              <w:t xml:space="preserve"> и обеспечение их соответствия требованиям действующих нормативов и стандартов;</w:t>
            </w:r>
          </w:p>
          <w:p w:rsidR="00440435" w:rsidRPr="00C0680F" w:rsidRDefault="00FC2F4B" w:rsidP="005E1265">
            <w:pPr>
              <w:pStyle w:val="ac"/>
              <w:widowControl w:val="0"/>
              <w:numPr>
                <w:ilvl w:val="0"/>
                <w:numId w:val="1"/>
              </w:numPr>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У</w:t>
            </w:r>
            <w:r w:rsidRPr="00FC2F4B">
              <w:rPr>
                <w:rFonts w:ascii="Times New Roman" w:hAnsi="Times New Roman"/>
                <w:sz w:val="28"/>
                <w:szCs w:val="28"/>
              </w:rPr>
              <w:t xml:space="preserve">лучшение экологической обстановки на территории </w:t>
            </w:r>
            <w:r>
              <w:rPr>
                <w:rFonts w:ascii="Times New Roman" w:hAnsi="Times New Roman"/>
                <w:sz w:val="28"/>
                <w:szCs w:val="28"/>
              </w:rPr>
              <w:t>Александровского сельского поселения</w:t>
            </w:r>
            <w:r w:rsidRPr="00FC2F4B">
              <w:rPr>
                <w:rFonts w:ascii="Times New Roman" w:hAnsi="Times New Roman"/>
                <w:sz w:val="28"/>
                <w:szCs w:val="28"/>
              </w:rPr>
              <w:t>.</w:t>
            </w:r>
          </w:p>
        </w:tc>
      </w:tr>
      <w:tr w:rsidR="00440435" w:rsidRPr="00C0680F" w:rsidTr="00711798">
        <w:trPr>
          <w:trHeight w:val="20"/>
          <w:jc w:val="center"/>
        </w:trPr>
        <w:tc>
          <w:tcPr>
            <w:tcW w:w="2552" w:type="dxa"/>
            <w:vAlign w:val="center"/>
          </w:tcPr>
          <w:p w:rsidR="00440435" w:rsidRPr="00C0680F" w:rsidRDefault="00440435" w:rsidP="00B553B6">
            <w:pPr>
              <w:rPr>
                <w:sz w:val="28"/>
                <w:szCs w:val="28"/>
              </w:rPr>
            </w:pPr>
            <w:r w:rsidRPr="00C0680F">
              <w:rPr>
                <w:sz w:val="28"/>
                <w:szCs w:val="28"/>
              </w:rPr>
              <w:t>Задачи</w:t>
            </w:r>
          </w:p>
          <w:p w:rsidR="00440435" w:rsidRPr="00C0680F" w:rsidRDefault="00DA1106" w:rsidP="00B553B6">
            <w:pPr>
              <w:rPr>
                <w:sz w:val="28"/>
                <w:szCs w:val="28"/>
              </w:rPr>
            </w:pPr>
            <w:r w:rsidRPr="00C0680F">
              <w:rPr>
                <w:sz w:val="28"/>
                <w:szCs w:val="28"/>
              </w:rPr>
              <w:t>п</w:t>
            </w:r>
            <w:r w:rsidR="00440435" w:rsidRPr="00C0680F">
              <w:rPr>
                <w:sz w:val="28"/>
                <w:szCs w:val="28"/>
              </w:rPr>
              <w:t>рограммы</w:t>
            </w:r>
          </w:p>
        </w:tc>
        <w:tc>
          <w:tcPr>
            <w:tcW w:w="6910" w:type="dxa"/>
            <w:vAlign w:val="center"/>
          </w:tcPr>
          <w:p w:rsidR="00FC2F4B" w:rsidRPr="00FC2F4B" w:rsidRDefault="00FC2F4B" w:rsidP="005E1265">
            <w:pPr>
              <w:pStyle w:val="ConsPlusNormal"/>
              <w:numPr>
                <w:ilvl w:val="0"/>
                <w:numId w:val="2"/>
              </w:numPr>
              <w:ind w:left="0" w:firstLine="0"/>
              <w:jc w:val="both"/>
              <w:rPr>
                <w:rFonts w:ascii="Times New Roman" w:hAnsi="Times New Roman" w:cs="Times New Roman"/>
                <w:sz w:val="28"/>
                <w:szCs w:val="28"/>
              </w:rPr>
            </w:pPr>
            <w:r>
              <w:rPr>
                <w:rFonts w:ascii="Times New Roman" w:hAnsi="Times New Roman" w:cs="Times New Roman"/>
                <w:sz w:val="28"/>
                <w:szCs w:val="28"/>
              </w:rPr>
              <w:t>И</w:t>
            </w:r>
            <w:r w:rsidRPr="00FC2F4B">
              <w:rPr>
                <w:rFonts w:ascii="Times New Roman" w:hAnsi="Times New Roman" w:cs="Times New Roman"/>
                <w:sz w:val="28"/>
                <w:szCs w:val="28"/>
              </w:rPr>
              <w:t>нженерно-техническая оптимизация систем коммунальной инфраструктуры;</w:t>
            </w:r>
          </w:p>
          <w:p w:rsidR="00FC2F4B" w:rsidRPr="00FC2F4B" w:rsidRDefault="00FC2F4B" w:rsidP="005E1265">
            <w:pPr>
              <w:pStyle w:val="ConsPlusNormal"/>
              <w:numPr>
                <w:ilvl w:val="0"/>
                <w:numId w:val="2"/>
              </w:numPr>
              <w:ind w:left="0" w:firstLine="0"/>
              <w:jc w:val="both"/>
              <w:rPr>
                <w:rFonts w:ascii="Times New Roman" w:hAnsi="Times New Roman" w:cs="Times New Roman"/>
                <w:sz w:val="28"/>
                <w:szCs w:val="28"/>
              </w:rPr>
            </w:pPr>
            <w:r>
              <w:rPr>
                <w:rFonts w:ascii="Times New Roman" w:hAnsi="Times New Roman" w:cs="Times New Roman"/>
                <w:sz w:val="28"/>
                <w:szCs w:val="28"/>
              </w:rPr>
              <w:t>П</w:t>
            </w:r>
            <w:r w:rsidRPr="00FC2F4B">
              <w:rPr>
                <w:rFonts w:ascii="Times New Roman" w:hAnsi="Times New Roman" w:cs="Times New Roman"/>
                <w:sz w:val="28"/>
                <w:szCs w:val="28"/>
              </w:rPr>
              <w:t>ерспективное планирование развития систем коммунальной инфраструктуры;</w:t>
            </w:r>
          </w:p>
          <w:p w:rsidR="00FC2F4B" w:rsidRPr="00FC2F4B" w:rsidRDefault="00FC2F4B" w:rsidP="005E1265">
            <w:pPr>
              <w:pStyle w:val="ConsPlusNormal"/>
              <w:numPr>
                <w:ilvl w:val="0"/>
                <w:numId w:val="2"/>
              </w:numPr>
              <w:ind w:left="0" w:firstLine="0"/>
              <w:jc w:val="both"/>
              <w:rPr>
                <w:rFonts w:ascii="Times New Roman" w:hAnsi="Times New Roman" w:cs="Times New Roman"/>
                <w:sz w:val="28"/>
                <w:szCs w:val="28"/>
              </w:rPr>
            </w:pPr>
            <w:r>
              <w:rPr>
                <w:rFonts w:ascii="Times New Roman" w:hAnsi="Times New Roman" w:cs="Times New Roman"/>
                <w:sz w:val="28"/>
                <w:szCs w:val="28"/>
              </w:rPr>
              <w:t>Р</w:t>
            </w:r>
            <w:r w:rsidRPr="00FC2F4B">
              <w:rPr>
                <w:rFonts w:ascii="Times New Roman" w:hAnsi="Times New Roman" w:cs="Times New Roman"/>
                <w:sz w:val="28"/>
                <w:szCs w:val="28"/>
              </w:rPr>
              <w:t>азработка мероприятий по комплексной реконструкции и модернизации систем коммунальной инфраструктуры;</w:t>
            </w:r>
          </w:p>
          <w:p w:rsidR="00FC2F4B" w:rsidRPr="00FC2F4B" w:rsidRDefault="00FC2F4B" w:rsidP="005E1265">
            <w:pPr>
              <w:pStyle w:val="ConsPlusNormal"/>
              <w:numPr>
                <w:ilvl w:val="0"/>
                <w:numId w:val="2"/>
              </w:numPr>
              <w:ind w:left="0" w:firstLine="0"/>
              <w:jc w:val="both"/>
              <w:rPr>
                <w:rFonts w:ascii="Times New Roman" w:hAnsi="Times New Roman" w:cs="Times New Roman"/>
                <w:sz w:val="28"/>
                <w:szCs w:val="28"/>
              </w:rPr>
            </w:pPr>
            <w:r>
              <w:rPr>
                <w:rFonts w:ascii="Times New Roman" w:hAnsi="Times New Roman" w:cs="Times New Roman"/>
                <w:sz w:val="28"/>
                <w:szCs w:val="28"/>
              </w:rPr>
              <w:t>П</w:t>
            </w:r>
            <w:r w:rsidRPr="00FC2F4B">
              <w:rPr>
                <w:rFonts w:ascii="Times New Roman" w:hAnsi="Times New Roman" w:cs="Times New Roman"/>
                <w:sz w:val="28"/>
                <w:szCs w:val="28"/>
              </w:rPr>
              <w:t>овышение инвестиционной привлекательности коммунальной инфраструктуры;</w:t>
            </w:r>
          </w:p>
          <w:p w:rsidR="00440435" w:rsidRPr="00C0680F" w:rsidRDefault="00FC2F4B" w:rsidP="005E1265">
            <w:pPr>
              <w:pStyle w:val="ac"/>
              <w:widowControl w:val="0"/>
              <w:numPr>
                <w:ilvl w:val="0"/>
                <w:numId w:val="2"/>
              </w:numPr>
              <w:spacing w:after="0" w:line="240" w:lineRule="auto"/>
              <w:ind w:left="0" w:firstLine="0"/>
              <w:jc w:val="both"/>
              <w:rPr>
                <w:sz w:val="28"/>
                <w:szCs w:val="28"/>
              </w:rPr>
            </w:pPr>
            <w:r>
              <w:rPr>
                <w:rFonts w:ascii="Times New Roman" w:hAnsi="Times New Roman"/>
                <w:sz w:val="28"/>
                <w:szCs w:val="28"/>
              </w:rPr>
              <w:t>О</w:t>
            </w:r>
            <w:r w:rsidRPr="00FC2F4B">
              <w:rPr>
                <w:rFonts w:ascii="Times New Roman" w:hAnsi="Times New Roman"/>
                <w:sz w:val="28"/>
                <w:szCs w:val="28"/>
              </w:rPr>
              <w:t>беспечение сбалансированности интересов субъектов коммунальной инфраструктуры и потребителей.</w:t>
            </w:r>
          </w:p>
        </w:tc>
      </w:tr>
      <w:tr w:rsidR="00440435" w:rsidRPr="00C0680F" w:rsidTr="00440435">
        <w:trPr>
          <w:trHeight w:val="20"/>
          <w:jc w:val="center"/>
        </w:trPr>
        <w:tc>
          <w:tcPr>
            <w:tcW w:w="2552" w:type="dxa"/>
            <w:vAlign w:val="center"/>
          </w:tcPr>
          <w:p w:rsidR="00440435" w:rsidRPr="00C0680F" w:rsidRDefault="004C47D3" w:rsidP="00B553B6">
            <w:pPr>
              <w:rPr>
                <w:sz w:val="28"/>
                <w:szCs w:val="28"/>
              </w:rPr>
            </w:pPr>
            <w:r>
              <w:rPr>
                <w:sz w:val="28"/>
                <w:szCs w:val="28"/>
              </w:rPr>
              <w:t>Ц</w:t>
            </w:r>
            <w:r w:rsidR="00440435" w:rsidRPr="00C0680F">
              <w:rPr>
                <w:sz w:val="28"/>
                <w:szCs w:val="28"/>
              </w:rPr>
              <w:t xml:space="preserve">елевые показатели </w:t>
            </w:r>
            <w:r w:rsidR="00DA1106" w:rsidRPr="00C0680F">
              <w:rPr>
                <w:sz w:val="28"/>
                <w:szCs w:val="28"/>
              </w:rPr>
              <w:t>программы</w:t>
            </w:r>
          </w:p>
        </w:tc>
        <w:tc>
          <w:tcPr>
            <w:tcW w:w="6910" w:type="dxa"/>
            <w:vAlign w:val="center"/>
          </w:tcPr>
          <w:p w:rsidR="00197151" w:rsidRPr="00C0680F" w:rsidRDefault="0033446F" w:rsidP="005E1265">
            <w:pPr>
              <w:pStyle w:val="ac"/>
              <w:numPr>
                <w:ilvl w:val="0"/>
                <w:numId w:val="3"/>
              </w:numPr>
              <w:shd w:val="clear" w:color="auto" w:fill="FBFBFB"/>
              <w:spacing w:after="0" w:line="240" w:lineRule="auto"/>
              <w:ind w:left="0" w:firstLine="0"/>
              <w:jc w:val="both"/>
              <w:rPr>
                <w:rFonts w:ascii="Times New Roman" w:hAnsi="Times New Roman"/>
                <w:sz w:val="28"/>
                <w:szCs w:val="27"/>
              </w:rPr>
            </w:pPr>
            <w:r w:rsidRPr="00C0680F">
              <w:rPr>
                <w:rFonts w:ascii="Times New Roman" w:hAnsi="Times New Roman"/>
                <w:sz w:val="28"/>
                <w:szCs w:val="27"/>
              </w:rPr>
              <w:t>К</w:t>
            </w:r>
            <w:r w:rsidR="00197151" w:rsidRPr="00C0680F">
              <w:rPr>
                <w:rFonts w:ascii="Times New Roman" w:hAnsi="Times New Roman"/>
                <w:sz w:val="28"/>
                <w:szCs w:val="27"/>
              </w:rPr>
              <w:t>ритерии доступности для населения коммунальных услуг;</w:t>
            </w:r>
          </w:p>
          <w:p w:rsidR="00197151" w:rsidRPr="00C0680F" w:rsidRDefault="0033446F" w:rsidP="005E1265">
            <w:pPr>
              <w:pStyle w:val="ac"/>
              <w:numPr>
                <w:ilvl w:val="0"/>
                <w:numId w:val="3"/>
              </w:numPr>
              <w:shd w:val="clear" w:color="auto" w:fill="FBFBFB"/>
              <w:spacing w:after="0" w:line="240" w:lineRule="auto"/>
              <w:ind w:left="0" w:firstLine="0"/>
              <w:jc w:val="both"/>
              <w:rPr>
                <w:rFonts w:ascii="Times New Roman" w:hAnsi="Times New Roman"/>
                <w:sz w:val="28"/>
                <w:szCs w:val="27"/>
              </w:rPr>
            </w:pPr>
            <w:r w:rsidRPr="00C0680F">
              <w:rPr>
                <w:rFonts w:ascii="Times New Roman" w:hAnsi="Times New Roman"/>
                <w:sz w:val="28"/>
                <w:szCs w:val="27"/>
              </w:rPr>
              <w:t>П</w:t>
            </w:r>
            <w:r w:rsidR="00197151" w:rsidRPr="00C0680F">
              <w:rPr>
                <w:rFonts w:ascii="Times New Roman" w:hAnsi="Times New Roman"/>
                <w:sz w:val="28"/>
                <w:szCs w:val="27"/>
              </w:rPr>
              <w:t>оказатели спроса на коммунальные ресурсы;</w:t>
            </w:r>
          </w:p>
          <w:p w:rsidR="00197151" w:rsidRPr="00C0680F" w:rsidRDefault="0033446F" w:rsidP="005E1265">
            <w:pPr>
              <w:pStyle w:val="ac"/>
              <w:numPr>
                <w:ilvl w:val="0"/>
                <w:numId w:val="3"/>
              </w:numPr>
              <w:shd w:val="clear" w:color="auto" w:fill="FBFBFB"/>
              <w:spacing w:after="0" w:line="240" w:lineRule="auto"/>
              <w:ind w:left="0" w:firstLine="0"/>
              <w:jc w:val="both"/>
              <w:rPr>
                <w:rFonts w:ascii="Times New Roman" w:hAnsi="Times New Roman"/>
                <w:sz w:val="28"/>
                <w:szCs w:val="27"/>
              </w:rPr>
            </w:pPr>
            <w:r w:rsidRPr="00C0680F">
              <w:rPr>
                <w:rFonts w:ascii="Times New Roman" w:hAnsi="Times New Roman"/>
                <w:sz w:val="28"/>
                <w:szCs w:val="27"/>
              </w:rPr>
              <w:t>П</w:t>
            </w:r>
            <w:r w:rsidR="00197151" w:rsidRPr="00C0680F">
              <w:rPr>
                <w:rFonts w:ascii="Times New Roman" w:hAnsi="Times New Roman"/>
                <w:sz w:val="28"/>
                <w:szCs w:val="27"/>
              </w:rPr>
              <w:t>оказатели качества</w:t>
            </w:r>
            <w:r w:rsidRPr="00C0680F">
              <w:rPr>
                <w:rFonts w:ascii="Times New Roman" w:hAnsi="Times New Roman"/>
                <w:sz w:val="28"/>
                <w:szCs w:val="27"/>
              </w:rPr>
              <w:t>, надёжности и энергетической эффективности</w:t>
            </w:r>
            <w:r w:rsidR="00197151" w:rsidRPr="00C0680F">
              <w:rPr>
                <w:rFonts w:ascii="Times New Roman" w:hAnsi="Times New Roman"/>
                <w:sz w:val="28"/>
                <w:szCs w:val="27"/>
              </w:rPr>
              <w:t>;</w:t>
            </w:r>
          </w:p>
          <w:p w:rsidR="00197151" w:rsidRPr="00C0680F" w:rsidRDefault="0033446F" w:rsidP="005E1265">
            <w:pPr>
              <w:pStyle w:val="ac"/>
              <w:numPr>
                <w:ilvl w:val="0"/>
                <w:numId w:val="3"/>
              </w:numPr>
              <w:shd w:val="clear" w:color="auto" w:fill="FBFBFB"/>
              <w:spacing w:after="0" w:line="240" w:lineRule="auto"/>
              <w:ind w:left="0" w:firstLine="0"/>
              <w:jc w:val="both"/>
              <w:rPr>
                <w:rFonts w:ascii="Times New Roman" w:hAnsi="Times New Roman"/>
                <w:sz w:val="28"/>
                <w:szCs w:val="27"/>
              </w:rPr>
            </w:pPr>
            <w:r w:rsidRPr="00C0680F">
              <w:rPr>
                <w:rFonts w:ascii="Times New Roman" w:hAnsi="Times New Roman"/>
                <w:sz w:val="28"/>
                <w:szCs w:val="27"/>
              </w:rPr>
              <w:t>П</w:t>
            </w:r>
            <w:r w:rsidR="00197151" w:rsidRPr="00C0680F">
              <w:rPr>
                <w:rFonts w:ascii="Times New Roman" w:hAnsi="Times New Roman"/>
                <w:sz w:val="28"/>
                <w:szCs w:val="27"/>
              </w:rPr>
              <w:t>оказатели степени охвата потребителей приборами учета;</w:t>
            </w:r>
          </w:p>
          <w:p w:rsidR="00440435" w:rsidRPr="00C0680F" w:rsidRDefault="0033446F" w:rsidP="005E1265">
            <w:pPr>
              <w:pStyle w:val="ac"/>
              <w:numPr>
                <w:ilvl w:val="0"/>
                <w:numId w:val="3"/>
              </w:numPr>
              <w:shd w:val="clear" w:color="auto" w:fill="FBFBFB"/>
              <w:spacing w:after="0" w:line="240" w:lineRule="auto"/>
              <w:ind w:left="0" w:firstLine="0"/>
              <w:jc w:val="both"/>
              <w:rPr>
                <w:rFonts w:ascii="Times New Roman" w:hAnsi="Times New Roman"/>
                <w:sz w:val="28"/>
                <w:szCs w:val="28"/>
              </w:rPr>
            </w:pPr>
            <w:r w:rsidRPr="00C0680F">
              <w:rPr>
                <w:rFonts w:ascii="Times New Roman" w:hAnsi="Times New Roman"/>
                <w:sz w:val="28"/>
                <w:szCs w:val="27"/>
              </w:rPr>
              <w:t>П</w:t>
            </w:r>
            <w:r w:rsidR="00197151" w:rsidRPr="00C0680F">
              <w:rPr>
                <w:rFonts w:ascii="Times New Roman" w:hAnsi="Times New Roman"/>
                <w:sz w:val="28"/>
                <w:szCs w:val="27"/>
              </w:rPr>
              <w:t>оказатели воздействия на окружающую среду</w:t>
            </w:r>
            <w:r w:rsidRPr="00C0680F">
              <w:rPr>
                <w:rFonts w:ascii="Times New Roman" w:hAnsi="Times New Roman"/>
                <w:sz w:val="28"/>
                <w:szCs w:val="27"/>
              </w:rPr>
              <w:t>.</w:t>
            </w:r>
          </w:p>
        </w:tc>
      </w:tr>
      <w:tr w:rsidR="00440435" w:rsidRPr="00C0680F" w:rsidTr="00440435">
        <w:trPr>
          <w:trHeight w:val="745"/>
          <w:jc w:val="center"/>
        </w:trPr>
        <w:tc>
          <w:tcPr>
            <w:tcW w:w="2552" w:type="dxa"/>
            <w:vAlign w:val="center"/>
          </w:tcPr>
          <w:p w:rsidR="00440435" w:rsidRPr="00C0680F" w:rsidRDefault="00440435" w:rsidP="00B553B6">
            <w:pPr>
              <w:rPr>
                <w:sz w:val="28"/>
                <w:szCs w:val="28"/>
              </w:rPr>
            </w:pPr>
            <w:r w:rsidRPr="00C0680F">
              <w:rPr>
                <w:sz w:val="28"/>
                <w:szCs w:val="28"/>
              </w:rPr>
              <w:t xml:space="preserve">Срок и этапы реализации </w:t>
            </w:r>
          </w:p>
          <w:p w:rsidR="00440435" w:rsidRPr="00C0680F" w:rsidRDefault="00DA1106" w:rsidP="00B553B6">
            <w:pPr>
              <w:rPr>
                <w:sz w:val="28"/>
                <w:szCs w:val="28"/>
              </w:rPr>
            </w:pPr>
            <w:r w:rsidRPr="00C0680F">
              <w:rPr>
                <w:sz w:val="28"/>
                <w:szCs w:val="28"/>
              </w:rPr>
              <w:t>п</w:t>
            </w:r>
            <w:r w:rsidR="00440435" w:rsidRPr="00C0680F">
              <w:rPr>
                <w:sz w:val="28"/>
                <w:szCs w:val="28"/>
              </w:rPr>
              <w:t>рограммы</w:t>
            </w:r>
          </w:p>
        </w:tc>
        <w:tc>
          <w:tcPr>
            <w:tcW w:w="6910" w:type="dxa"/>
            <w:vAlign w:val="center"/>
          </w:tcPr>
          <w:p w:rsidR="00F10F34" w:rsidRPr="00C0680F" w:rsidRDefault="00F10F34" w:rsidP="00B553B6">
            <w:pPr>
              <w:jc w:val="both"/>
              <w:rPr>
                <w:sz w:val="28"/>
                <w:szCs w:val="28"/>
              </w:rPr>
            </w:pPr>
            <w:r w:rsidRPr="00C0680F">
              <w:rPr>
                <w:sz w:val="28"/>
                <w:szCs w:val="28"/>
              </w:rPr>
              <w:t xml:space="preserve">Срок реализации </w:t>
            </w:r>
            <w:r w:rsidR="004C47D3">
              <w:rPr>
                <w:sz w:val="28"/>
                <w:szCs w:val="28"/>
              </w:rPr>
              <w:t>202</w:t>
            </w:r>
            <w:r w:rsidR="008161D0" w:rsidRPr="00F84510">
              <w:rPr>
                <w:sz w:val="28"/>
                <w:szCs w:val="28"/>
              </w:rPr>
              <w:t>4</w:t>
            </w:r>
            <w:r w:rsidR="004C47D3">
              <w:rPr>
                <w:sz w:val="28"/>
                <w:szCs w:val="28"/>
              </w:rPr>
              <w:t xml:space="preserve"> – 2035</w:t>
            </w:r>
            <w:r w:rsidRPr="00C0680F">
              <w:rPr>
                <w:sz w:val="28"/>
                <w:szCs w:val="28"/>
              </w:rPr>
              <w:t xml:space="preserve"> год.</w:t>
            </w:r>
          </w:p>
          <w:p w:rsidR="00F10F34" w:rsidRPr="00C0680F" w:rsidRDefault="004C47D3" w:rsidP="00B553B6">
            <w:pPr>
              <w:jc w:val="both"/>
              <w:rPr>
                <w:sz w:val="28"/>
                <w:szCs w:val="28"/>
              </w:rPr>
            </w:pPr>
            <w:r>
              <w:rPr>
                <w:sz w:val="28"/>
                <w:szCs w:val="28"/>
              </w:rPr>
              <w:t>Этапы реализации</w:t>
            </w:r>
            <w:r w:rsidR="00F10F34" w:rsidRPr="00C0680F">
              <w:rPr>
                <w:sz w:val="28"/>
                <w:szCs w:val="28"/>
              </w:rPr>
              <w:t>:</w:t>
            </w:r>
          </w:p>
          <w:p w:rsidR="00440435" w:rsidRPr="00C0680F" w:rsidRDefault="00440435" w:rsidP="00B553B6">
            <w:pPr>
              <w:jc w:val="both"/>
              <w:rPr>
                <w:sz w:val="28"/>
                <w:szCs w:val="28"/>
              </w:rPr>
            </w:pPr>
            <w:r w:rsidRPr="00C0680F">
              <w:rPr>
                <w:sz w:val="28"/>
                <w:szCs w:val="28"/>
                <w:lang w:val="en-US"/>
              </w:rPr>
              <w:lastRenderedPageBreak/>
              <w:t>I</w:t>
            </w:r>
            <w:r w:rsidRPr="00C0680F">
              <w:rPr>
                <w:sz w:val="28"/>
                <w:szCs w:val="28"/>
              </w:rPr>
              <w:t xml:space="preserve"> этап -</w:t>
            </w:r>
            <w:r w:rsidR="004C47D3">
              <w:rPr>
                <w:sz w:val="28"/>
                <w:szCs w:val="28"/>
              </w:rPr>
              <w:t xml:space="preserve"> 202</w:t>
            </w:r>
            <w:r w:rsidR="00B06989" w:rsidRPr="00B06989">
              <w:rPr>
                <w:sz w:val="28"/>
                <w:szCs w:val="28"/>
              </w:rPr>
              <w:t>4</w:t>
            </w:r>
            <w:r w:rsidRPr="00C0680F">
              <w:rPr>
                <w:sz w:val="28"/>
                <w:szCs w:val="28"/>
              </w:rPr>
              <w:t xml:space="preserve"> </w:t>
            </w:r>
            <w:r w:rsidR="004C47D3">
              <w:rPr>
                <w:sz w:val="28"/>
                <w:szCs w:val="28"/>
              </w:rPr>
              <w:t>– 2027</w:t>
            </w:r>
            <w:r w:rsidR="00207426" w:rsidRPr="00C0680F">
              <w:rPr>
                <w:sz w:val="28"/>
                <w:szCs w:val="28"/>
              </w:rPr>
              <w:t xml:space="preserve"> гг.</w:t>
            </w:r>
            <w:r w:rsidRPr="00C0680F">
              <w:rPr>
                <w:sz w:val="28"/>
                <w:szCs w:val="28"/>
              </w:rPr>
              <w:t xml:space="preserve"> – 1-й период реализации запланированных в программе мероприятий;</w:t>
            </w:r>
          </w:p>
          <w:p w:rsidR="00440435" w:rsidRPr="00C0680F" w:rsidRDefault="00440435" w:rsidP="00B553B6">
            <w:pPr>
              <w:jc w:val="both"/>
              <w:rPr>
                <w:sz w:val="28"/>
                <w:szCs w:val="28"/>
              </w:rPr>
            </w:pPr>
            <w:r w:rsidRPr="00C0680F">
              <w:rPr>
                <w:sz w:val="28"/>
                <w:szCs w:val="28"/>
                <w:lang w:val="en-US"/>
              </w:rPr>
              <w:t>II</w:t>
            </w:r>
            <w:r w:rsidRPr="00C0680F">
              <w:rPr>
                <w:sz w:val="28"/>
                <w:szCs w:val="28"/>
              </w:rPr>
              <w:t xml:space="preserve"> этап - </w:t>
            </w:r>
            <w:r w:rsidR="004C47D3">
              <w:rPr>
                <w:sz w:val="28"/>
                <w:szCs w:val="28"/>
              </w:rPr>
              <w:t>2028</w:t>
            </w:r>
            <w:r w:rsidRPr="00C0680F">
              <w:rPr>
                <w:sz w:val="28"/>
                <w:szCs w:val="28"/>
              </w:rPr>
              <w:t xml:space="preserve"> </w:t>
            </w:r>
            <w:r w:rsidR="00207426" w:rsidRPr="00C0680F">
              <w:rPr>
                <w:sz w:val="28"/>
                <w:szCs w:val="28"/>
              </w:rPr>
              <w:t>–</w:t>
            </w:r>
            <w:r w:rsidRPr="00C0680F">
              <w:rPr>
                <w:sz w:val="28"/>
                <w:szCs w:val="28"/>
              </w:rPr>
              <w:t xml:space="preserve"> </w:t>
            </w:r>
            <w:r w:rsidR="004C47D3">
              <w:rPr>
                <w:sz w:val="28"/>
                <w:szCs w:val="28"/>
              </w:rPr>
              <w:t>2035</w:t>
            </w:r>
            <w:r w:rsidR="00207426" w:rsidRPr="00C0680F">
              <w:rPr>
                <w:sz w:val="28"/>
                <w:szCs w:val="28"/>
              </w:rPr>
              <w:t xml:space="preserve"> гг. </w:t>
            </w:r>
            <w:r w:rsidRPr="00C0680F">
              <w:rPr>
                <w:sz w:val="28"/>
                <w:szCs w:val="28"/>
              </w:rPr>
              <w:t>– 2-й период реализации запланированных в программе мероприятий;</w:t>
            </w:r>
          </w:p>
        </w:tc>
      </w:tr>
      <w:tr w:rsidR="00440435" w:rsidRPr="00C0680F" w:rsidTr="00440435">
        <w:trPr>
          <w:trHeight w:val="20"/>
          <w:jc w:val="center"/>
        </w:trPr>
        <w:tc>
          <w:tcPr>
            <w:tcW w:w="2552" w:type="dxa"/>
            <w:vAlign w:val="center"/>
          </w:tcPr>
          <w:p w:rsidR="00440435" w:rsidRPr="00C0680F" w:rsidRDefault="004C47D3" w:rsidP="00B553B6">
            <w:pPr>
              <w:rPr>
                <w:sz w:val="28"/>
                <w:szCs w:val="28"/>
              </w:rPr>
            </w:pPr>
            <w:r w:rsidRPr="000617D3">
              <w:rPr>
                <w:sz w:val="28"/>
                <w:szCs w:val="28"/>
              </w:rPr>
              <w:lastRenderedPageBreak/>
              <w:t>Объемы требуемых капитальных вложений</w:t>
            </w:r>
          </w:p>
        </w:tc>
        <w:tc>
          <w:tcPr>
            <w:tcW w:w="6910" w:type="dxa"/>
            <w:vAlign w:val="center"/>
          </w:tcPr>
          <w:p w:rsidR="004C47D3" w:rsidRDefault="004C47D3" w:rsidP="004C47D3">
            <w:pPr>
              <w:jc w:val="both"/>
              <w:rPr>
                <w:sz w:val="28"/>
                <w:szCs w:val="28"/>
              </w:rPr>
            </w:pPr>
            <w:r w:rsidRPr="005C3AEE">
              <w:rPr>
                <w:sz w:val="28"/>
                <w:szCs w:val="28"/>
              </w:rPr>
              <w:t>Объемы финансирования, предусмотренные настоящей Программой, носят ориентировочный характер и подлежат ежегодной корректировке на основании мониторинга и анализа выполнения Программы</w:t>
            </w:r>
            <w:r>
              <w:rPr>
                <w:sz w:val="28"/>
                <w:szCs w:val="28"/>
              </w:rPr>
              <w:t>.</w:t>
            </w:r>
          </w:p>
          <w:p w:rsidR="00440435" w:rsidRPr="00C0680F" w:rsidRDefault="004C47D3" w:rsidP="00FA1EDC">
            <w:pPr>
              <w:jc w:val="both"/>
              <w:rPr>
                <w:sz w:val="28"/>
                <w:szCs w:val="28"/>
              </w:rPr>
            </w:pPr>
            <w:r>
              <w:rPr>
                <w:sz w:val="28"/>
                <w:szCs w:val="28"/>
              </w:rPr>
              <w:t xml:space="preserve">Объем финансирования составляет </w:t>
            </w:r>
            <w:r w:rsidR="00FA1EDC">
              <w:rPr>
                <w:color w:val="FF0000"/>
                <w:sz w:val="28"/>
                <w:szCs w:val="28"/>
              </w:rPr>
              <w:t>13 789,672</w:t>
            </w:r>
            <w:r w:rsidRPr="00FA1EDC">
              <w:rPr>
                <w:color w:val="FF0000"/>
                <w:sz w:val="28"/>
                <w:szCs w:val="28"/>
              </w:rPr>
              <w:t xml:space="preserve"> </w:t>
            </w:r>
            <w:r w:rsidR="006507BB">
              <w:rPr>
                <w:sz w:val="28"/>
                <w:szCs w:val="28"/>
              </w:rPr>
              <w:t>тыс</w:t>
            </w:r>
            <w:r>
              <w:rPr>
                <w:sz w:val="28"/>
                <w:szCs w:val="28"/>
              </w:rPr>
              <w:t>.руб.</w:t>
            </w:r>
          </w:p>
        </w:tc>
      </w:tr>
      <w:tr w:rsidR="00440435" w:rsidRPr="00C0680F" w:rsidTr="00433B9A">
        <w:trPr>
          <w:trHeight w:val="320"/>
          <w:jc w:val="center"/>
        </w:trPr>
        <w:tc>
          <w:tcPr>
            <w:tcW w:w="2552" w:type="dxa"/>
            <w:vAlign w:val="center"/>
          </w:tcPr>
          <w:p w:rsidR="00440435" w:rsidRPr="00C0680F" w:rsidRDefault="00440435" w:rsidP="004C47D3">
            <w:pPr>
              <w:jc w:val="both"/>
              <w:rPr>
                <w:sz w:val="28"/>
                <w:szCs w:val="28"/>
              </w:rPr>
            </w:pPr>
            <w:r w:rsidRPr="00C0680F">
              <w:rPr>
                <w:sz w:val="28"/>
                <w:szCs w:val="28"/>
              </w:rPr>
              <w:t xml:space="preserve">Ожидаемые результаты реализации </w:t>
            </w:r>
            <w:r w:rsidR="004C47D3">
              <w:rPr>
                <w:sz w:val="28"/>
                <w:szCs w:val="28"/>
              </w:rPr>
              <w:t>п</w:t>
            </w:r>
            <w:r w:rsidRPr="00C0680F">
              <w:rPr>
                <w:sz w:val="28"/>
                <w:szCs w:val="28"/>
              </w:rPr>
              <w:t>рограммы</w:t>
            </w:r>
          </w:p>
        </w:tc>
        <w:tc>
          <w:tcPr>
            <w:tcW w:w="6910" w:type="dxa"/>
            <w:vAlign w:val="center"/>
          </w:tcPr>
          <w:p w:rsidR="004C47D3" w:rsidRPr="004C47D3" w:rsidRDefault="004C47D3" w:rsidP="005E1265">
            <w:pPr>
              <w:pStyle w:val="ConsPlusNormal"/>
              <w:numPr>
                <w:ilvl w:val="0"/>
                <w:numId w:val="11"/>
              </w:numPr>
              <w:tabs>
                <w:tab w:val="left" w:pos="371"/>
              </w:tabs>
              <w:ind w:left="0" w:firstLine="0"/>
              <w:jc w:val="both"/>
              <w:rPr>
                <w:rFonts w:ascii="Times New Roman" w:hAnsi="Times New Roman" w:cs="Times New Roman"/>
                <w:sz w:val="28"/>
                <w:szCs w:val="28"/>
              </w:rPr>
            </w:pPr>
            <w:r>
              <w:rPr>
                <w:rFonts w:ascii="Times New Roman" w:hAnsi="Times New Roman" w:cs="Times New Roman"/>
                <w:sz w:val="28"/>
                <w:szCs w:val="28"/>
              </w:rPr>
              <w:t>П</w:t>
            </w:r>
            <w:r w:rsidRPr="004C47D3">
              <w:rPr>
                <w:rFonts w:ascii="Times New Roman" w:hAnsi="Times New Roman" w:cs="Times New Roman"/>
                <w:sz w:val="28"/>
                <w:szCs w:val="28"/>
              </w:rPr>
              <w:t xml:space="preserve">овышение удовлетворенности населения </w:t>
            </w:r>
            <w:r w:rsidR="00620026">
              <w:rPr>
                <w:rFonts w:ascii="Times New Roman" w:hAnsi="Times New Roman" w:cs="Times New Roman"/>
                <w:sz w:val="28"/>
                <w:szCs w:val="28"/>
              </w:rPr>
              <w:t>Александровского сельского поселения</w:t>
            </w:r>
            <w:r w:rsidRPr="004C47D3">
              <w:rPr>
                <w:rFonts w:ascii="Times New Roman" w:hAnsi="Times New Roman" w:cs="Times New Roman"/>
                <w:sz w:val="28"/>
                <w:szCs w:val="28"/>
              </w:rPr>
              <w:t xml:space="preserve"> уровнем жилищно-коммунального обслуживания;</w:t>
            </w:r>
          </w:p>
          <w:p w:rsidR="004C47D3" w:rsidRPr="004C47D3" w:rsidRDefault="004C47D3" w:rsidP="005E1265">
            <w:pPr>
              <w:pStyle w:val="ConsPlusNormal"/>
              <w:numPr>
                <w:ilvl w:val="0"/>
                <w:numId w:val="11"/>
              </w:numPr>
              <w:tabs>
                <w:tab w:val="left" w:pos="371"/>
              </w:tabs>
              <w:ind w:left="0" w:firstLine="0"/>
              <w:jc w:val="both"/>
              <w:rPr>
                <w:rFonts w:ascii="Times New Roman" w:hAnsi="Times New Roman" w:cs="Times New Roman"/>
                <w:sz w:val="28"/>
                <w:szCs w:val="28"/>
              </w:rPr>
            </w:pPr>
            <w:r>
              <w:rPr>
                <w:rFonts w:ascii="Times New Roman" w:hAnsi="Times New Roman" w:cs="Times New Roman"/>
                <w:sz w:val="28"/>
                <w:szCs w:val="28"/>
              </w:rPr>
              <w:t>С</w:t>
            </w:r>
            <w:r w:rsidRPr="004C47D3">
              <w:rPr>
                <w:rFonts w:ascii="Times New Roman" w:hAnsi="Times New Roman" w:cs="Times New Roman"/>
                <w:sz w:val="28"/>
                <w:szCs w:val="28"/>
              </w:rPr>
              <w:t>нижение уровня потерь при производстве, транспортировке и распределении коммунальных ресурсов;</w:t>
            </w:r>
          </w:p>
          <w:p w:rsidR="00492DD1" w:rsidRPr="004C47D3" w:rsidRDefault="004C47D3" w:rsidP="005E1265">
            <w:pPr>
              <w:pStyle w:val="ac"/>
              <w:widowControl w:val="0"/>
              <w:numPr>
                <w:ilvl w:val="0"/>
                <w:numId w:val="11"/>
              </w:numPr>
              <w:tabs>
                <w:tab w:val="left" w:pos="371"/>
              </w:tabs>
              <w:spacing w:after="0"/>
              <w:ind w:left="0" w:firstLine="0"/>
              <w:jc w:val="both"/>
              <w:rPr>
                <w:sz w:val="28"/>
                <w:szCs w:val="28"/>
              </w:rPr>
            </w:pPr>
            <w:r>
              <w:rPr>
                <w:rFonts w:ascii="Times New Roman" w:hAnsi="Times New Roman"/>
                <w:sz w:val="28"/>
                <w:szCs w:val="28"/>
              </w:rPr>
              <w:t>У</w:t>
            </w:r>
            <w:r w:rsidRPr="004C47D3">
              <w:rPr>
                <w:rFonts w:ascii="Times New Roman" w:hAnsi="Times New Roman"/>
                <w:sz w:val="28"/>
                <w:szCs w:val="28"/>
              </w:rPr>
              <w:t xml:space="preserve">лучшение санитарной и эпидемиологической обстановки в </w:t>
            </w:r>
            <w:r w:rsidR="00620026">
              <w:rPr>
                <w:rFonts w:ascii="Times New Roman" w:hAnsi="Times New Roman"/>
                <w:sz w:val="28"/>
                <w:szCs w:val="28"/>
              </w:rPr>
              <w:t>Александровском сельском поселении</w:t>
            </w:r>
            <w:r w:rsidRPr="004C47D3">
              <w:rPr>
                <w:rFonts w:ascii="Times New Roman" w:hAnsi="Times New Roman"/>
                <w:sz w:val="28"/>
                <w:szCs w:val="28"/>
              </w:rPr>
              <w:t>.</w:t>
            </w:r>
          </w:p>
        </w:tc>
      </w:tr>
    </w:tbl>
    <w:p w:rsidR="00440435" w:rsidRPr="00C0680F" w:rsidRDefault="00440435" w:rsidP="00B553B6">
      <w:pPr>
        <w:jc w:val="both"/>
      </w:pPr>
    </w:p>
    <w:p w:rsidR="00440435" w:rsidRPr="00C0680F" w:rsidRDefault="00440435" w:rsidP="00B553B6">
      <w:pPr>
        <w:jc w:val="both"/>
      </w:pPr>
    </w:p>
    <w:p w:rsidR="003C06F0" w:rsidRPr="00C0680F" w:rsidRDefault="003C06F0" w:rsidP="00B553B6">
      <w:pPr>
        <w:jc w:val="both"/>
      </w:pPr>
    </w:p>
    <w:p w:rsidR="00F91DF9" w:rsidRPr="00C0680F" w:rsidRDefault="00F91DF9" w:rsidP="00B553B6">
      <w:pPr>
        <w:pStyle w:val="10"/>
        <w:keepNext w:val="0"/>
        <w:spacing w:before="0" w:after="0"/>
        <w:ind w:firstLine="709"/>
        <w:jc w:val="center"/>
        <w:rPr>
          <w:rFonts w:ascii="Times New Roman" w:hAnsi="Times New Roman" w:cs="Times New Roman"/>
        </w:rPr>
      </w:pPr>
      <w:bookmarkStart w:id="6" w:name="_Toc374980035"/>
      <w:bookmarkStart w:id="7" w:name="_Toc522094834"/>
    </w:p>
    <w:p w:rsidR="00492DD1" w:rsidRPr="00C0680F" w:rsidRDefault="00492DD1" w:rsidP="00B553B6">
      <w:pPr>
        <w:spacing w:after="200"/>
        <w:rPr>
          <w:b/>
          <w:bCs/>
          <w:kern w:val="32"/>
          <w:sz w:val="32"/>
          <w:szCs w:val="32"/>
        </w:rPr>
      </w:pPr>
      <w:bookmarkStart w:id="8" w:name="_Toc530572260"/>
      <w:r w:rsidRPr="00C0680F">
        <w:br w:type="page"/>
      </w:r>
    </w:p>
    <w:p w:rsidR="00440435" w:rsidRPr="00C0680F" w:rsidRDefault="00440435" w:rsidP="00B553B6">
      <w:pPr>
        <w:pStyle w:val="10"/>
        <w:spacing w:before="0" w:after="0"/>
        <w:ind w:firstLine="709"/>
        <w:jc w:val="center"/>
        <w:rPr>
          <w:rFonts w:ascii="Times New Roman" w:hAnsi="Times New Roman" w:cs="Times New Roman"/>
        </w:rPr>
      </w:pPr>
      <w:r w:rsidRPr="00C0680F">
        <w:rPr>
          <w:rFonts w:ascii="Times New Roman" w:hAnsi="Times New Roman" w:cs="Times New Roman"/>
        </w:rPr>
        <w:lastRenderedPageBreak/>
        <w:t>2. Характеристика существующего состояния систем коммунальной инфраструктуры</w:t>
      </w:r>
      <w:bookmarkEnd w:id="6"/>
      <w:bookmarkEnd w:id="7"/>
      <w:bookmarkEnd w:id="8"/>
    </w:p>
    <w:p w:rsidR="00DA07B8" w:rsidRDefault="00DA07B8" w:rsidP="00B553B6">
      <w:pPr>
        <w:ind w:firstLine="709"/>
      </w:pPr>
    </w:p>
    <w:p w:rsidR="004C47D3" w:rsidRPr="00DF4BBA" w:rsidRDefault="004C47D3" w:rsidP="004C47D3">
      <w:pPr>
        <w:pStyle w:val="aff4"/>
        <w:widowControl/>
        <w:suppressAutoHyphens/>
        <w:autoSpaceDE/>
        <w:autoSpaceDN/>
        <w:adjustRightInd/>
        <w:spacing w:before="0"/>
        <w:ind w:firstLine="709"/>
        <w:contextualSpacing/>
        <w:rPr>
          <w:rFonts w:eastAsia="Calibri"/>
        </w:rPr>
      </w:pPr>
      <w:r w:rsidRPr="00DF4BBA">
        <w:rPr>
          <w:rFonts w:eastAsia="Calibri"/>
        </w:rPr>
        <w:t>В данный раздел входит краткий анализ существующего состояния каждой из систем ресурсоснабжения (системы электроснабжения,</w:t>
      </w:r>
      <w:r>
        <w:rPr>
          <w:rFonts w:eastAsia="Calibri"/>
        </w:rPr>
        <w:t xml:space="preserve"> газоснабжения,</w:t>
      </w:r>
      <w:r w:rsidRPr="00DF4BBA">
        <w:rPr>
          <w:rFonts w:eastAsia="Calibri"/>
        </w:rPr>
        <w:t xml:space="preserve"> водоснабжения, водоотведения, сбора и утилизации твердых бытовых отходов).</w:t>
      </w:r>
    </w:p>
    <w:p w:rsidR="004C47D3" w:rsidRPr="00C0680F" w:rsidRDefault="004C47D3" w:rsidP="00B553B6">
      <w:pPr>
        <w:ind w:firstLine="709"/>
      </w:pPr>
    </w:p>
    <w:p w:rsidR="00F73248" w:rsidRPr="00C0680F" w:rsidRDefault="00440435" w:rsidP="00B553B6">
      <w:pPr>
        <w:pStyle w:val="20"/>
        <w:spacing w:before="0"/>
        <w:ind w:firstLine="709"/>
        <w:jc w:val="center"/>
        <w:rPr>
          <w:rFonts w:ascii="Times New Roman" w:hAnsi="Times New Roman" w:cs="Times New Roman"/>
          <w:color w:val="auto"/>
          <w:sz w:val="28"/>
        </w:rPr>
      </w:pPr>
      <w:bookmarkStart w:id="9" w:name="_Toc522094835"/>
      <w:bookmarkStart w:id="10" w:name="_Toc530572261"/>
      <w:bookmarkStart w:id="11" w:name="_Toc348629946"/>
      <w:bookmarkStart w:id="12" w:name="_Toc374980036"/>
      <w:bookmarkStart w:id="13" w:name="_Toc522090626"/>
      <w:r w:rsidRPr="00C0680F">
        <w:rPr>
          <w:rFonts w:ascii="Times New Roman" w:hAnsi="Times New Roman" w:cs="Times New Roman"/>
          <w:color w:val="auto"/>
          <w:sz w:val="28"/>
        </w:rPr>
        <w:t xml:space="preserve">2.1. </w:t>
      </w:r>
      <w:r w:rsidR="00F73248" w:rsidRPr="00C0680F">
        <w:rPr>
          <w:rFonts w:ascii="Times New Roman" w:hAnsi="Times New Roman" w:cs="Times New Roman"/>
          <w:color w:val="auto"/>
          <w:sz w:val="28"/>
        </w:rPr>
        <w:t>Краткий анализ существующего состояния каждой из систем ресурсоснабжения</w:t>
      </w:r>
      <w:bookmarkEnd w:id="9"/>
      <w:r w:rsidR="00DA07B8" w:rsidRPr="00C0680F">
        <w:rPr>
          <w:rFonts w:ascii="Times New Roman" w:hAnsi="Times New Roman" w:cs="Times New Roman"/>
          <w:color w:val="auto"/>
          <w:sz w:val="28"/>
        </w:rPr>
        <w:t xml:space="preserve"> </w:t>
      </w:r>
      <w:bookmarkEnd w:id="10"/>
    </w:p>
    <w:p w:rsidR="00DA07B8" w:rsidRPr="00C0680F" w:rsidRDefault="00DA07B8" w:rsidP="00B553B6">
      <w:pPr>
        <w:pStyle w:val="3"/>
        <w:spacing w:before="0"/>
        <w:ind w:firstLine="709"/>
        <w:jc w:val="center"/>
        <w:rPr>
          <w:rFonts w:ascii="Times New Roman" w:hAnsi="Times New Roman" w:cs="Times New Roman"/>
          <w:color w:val="auto"/>
          <w:sz w:val="28"/>
        </w:rPr>
      </w:pPr>
      <w:bookmarkStart w:id="14" w:name="_Toc522094836"/>
    </w:p>
    <w:p w:rsidR="00440435" w:rsidRPr="00C0680F" w:rsidRDefault="007E4F6E" w:rsidP="00B553B6">
      <w:pPr>
        <w:pStyle w:val="3"/>
        <w:spacing w:before="0"/>
        <w:ind w:firstLine="709"/>
        <w:jc w:val="center"/>
        <w:rPr>
          <w:rFonts w:ascii="Times New Roman" w:hAnsi="Times New Roman" w:cs="Times New Roman"/>
          <w:color w:val="auto"/>
          <w:sz w:val="28"/>
        </w:rPr>
      </w:pPr>
      <w:bookmarkStart w:id="15" w:name="_Toc530572262"/>
      <w:r w:rsidRPr="00C0680F">
        <w:rPr>
          <w:rFonts w:ascii="Times New Roman" w:hAnsi="Times New Roman" w:cs="Times New Roman"/>
          <w:color w:val="auto"/>
          <w:sz w:val="28"/>
        </w:rPr>
        <w:t xml:space="preserve">2.1.1. </w:t>
      </w:r>
      <w:r w:rsidR="00440435" w:rsidRPr="00C0680F">
        <w:rPr>
          <w:rFonts w:ascii="Times New Roman" w:hAnsi="Times New Roman" w:cs="Times New Roman"/>
          <w:color w:val="auto"/>
          <w:sz w:val="28"/>
        </w:rPr>
        <w:t>Система теплоснабж</w:t>
      </w:r>
      <w:r w:rsidR="00440435" w:rsidRPr="00ED52EB">
        <w:rPr>
          <w:rFonts w:ascii="Times New Roman" w:hAnsi="Times New Roman" w:cs="Times New Roman"/>
          <w:color w:val="auto"/>
          <w:sz w:val="28"/>
        </w:rPr>
        <w:t>ения</w:t>
      </w:r>
      <w:bookmarkEnd w:id="11"/>
      <w:bookmarkEnd w:id="12"/>
      <w:bookmarkEnd w:id="13"/>
      <w:bookmarkEnd w:id="14"/>
      <w:bookmarkEnd w:id="15"/>
    </w:p>
    <w:p w:rsidR="004C47D3" w:rsidRDefault="004C47D3" w:rsidP="00B553B6">
      <w:pPr>
        <w:pStyle w:val="afb"/>
        <w:rPr>
          <w:b/>
          <w:i/>
        </w:rPr>
      </w:pPr>
    </w:p>
    <w:p w:rsidR="00DA07B8" w:rsidRPr="00C0680F" w:rsidRDefault="00DA07B8" w:rsidP="00B553B6">
      <w:pPr>
        <w:pStyle w:val="afb"/>
        <w:rPr>
          <w:b/>
          <w:i/>
        </w:rPr>
      </w:pPr>
      <w:r w:rsidRPr="00C0680F">
        <w:rPr>
          <w:b/>
          <w:i/>
        </w:rPr>
        <w:t>Институциональная структура</w:t>
      </w:r>
    </w:p>
    <w:p w:rsidR="001D18B6" w:rsidRDefault="001D18B6" w:rsidP="00B553B6">
      <w:pPr>
        <w:pStyle w:val="afb"/>
      </w:pPr>
      <w:r>
        <w:t xml:space="preserve">По состоянию на 2023 год централизованное </w:t>
      </w:r>
      <w:r w:rsidR="00595894" w:rsidRPr="008243E1">
        <w:t xml:space="preserve">теплоснабжение потребителей осуществляет </w:t>
      </w:r>
      <w:r w:rsidR="00595894">
        <w:t>1</w:t>
      </w:r>
      <w:r w:rsidR="00595894" w:rsidRPr="008243E1">
        <w:t xml:space="preserve"> теплоснабжающ</w:t>
      </w:r>
      <w:r w:rsidR="00595894">
        <w:t>ая</w:t>
      </w:r>
      <w:r w:rsidR="00595894" w:rsidRPr="008243E1">
        <w:t xml:space="preserve"> организаци</w:t>
      </w:r>
      <w:r w:rsidR="00595894">
        <w:t>я</w:t>
      </w:r>
      <w:r w:rsidR="00595894" w:rsidRPr="008243E1">
        <w:t>, котор</w:t>
      </w:r>
      <w:r w:rsidR="00595894">
        <w:t xml:space="preserve">ая </w:t>
      </w:r>
      <w:r w:rsidR="00595894" w:rsidRPr="008243E1">
        <w:t>эксплуатиру</w:t>
      </w:r>
      <w:r w:rsidR="00595894">
        <w:t>е</w:t>
      </w:r>
      <w:r w:rsidR="00595894" w:rsidRPr="008243E1">
        <w:t xml:space="preserve">т </w:t>
      </w:r>
      <w:r w:rsidR="00595894">
        <w:t>7</w:t>
      </w:r>
      <w:r w:rsidR="00595894" w:rsidRPr="008243E1">
        <w:t xml:space="preserve"> источник</w:t>
      </w:r>
      <w:r w:rsidR="00595894">
        <w:t>ов</w:t>
      </w:r>
      <w:r w:rsidR="00595894" w:rsidRPr="008243E1">
        <w:t xml:space="preserve"> тепловой энергии на территории </w:t>
      </w:r>
      <w:r w:rsidR="00595894">
        <w:t>Александровского сельского поселения</w:t>
      </w:r>
      <w:r w:rsidR="00595894" w:rsidRPr="008243E1">
        <w:t>.</w:t>
      </w:r>
      <w:r w:rsidR="00595894">
        <w:t xml:space="preserve"> </w:t>
      </w:r>
      <w:r w:rsidR="00595894" w:rsidRPr="008243E1">
        <w:t>На момент актуализации Схемы теплоснабжения на территории</w:t>
      </w:r>
      <w:r w:rsidR="00595894" w:rsidRPr="00595894">
        <w:t xml:space="preserve"> </w:t>
      </w:r>
      <w:r w:rsidR="00595894">
        <w:t xml:space="preserve">Александровского сельского поселения </w:t>
      </w:r>
      <w:r w:rsidR="00595894" w:rsidRPr="008243E1">
        <w:t>осуществляют свою деятельность</w:t>
      </w:r>
      <w:r w:rsidR="00595894">
        <w:t xml:space="preserve"> </w:t>
      </w:r>
      <w:r w:rsidR="00595894" w:rsidRPr="00595894">
        <w:t>МКП «</w:t>
      </w:r>
      <w:r w:rsidR="00595894" w:rsidRPr="0058370D">
        <w:t>Тепловодоснабжение</w:t>
      </w:r>
      <w:r w:rsidR="00595894">
        <w:t>».</w:t>
      </w:r>
    </w:p>
    <w:p w:rsidR="001D18B6" w:rsidRDefault="00595894" w:rsidP="00B553B6">
      <w:pPr>
        <w:pStyle w:val="afb"/>
      </w:pPr>
      <w:r w:rsidRPr="00C7583A">
        <w:t xml:space="preserve">На территории </w:t>
      </w:r>
      <w:r w:rsidR="00620026">
        <w:t>Александровского сельского поселения</w:t>
      </w:r>
      <w:r w:rsidRPr="00C7583A">
        <w:t xml:space="preserve"> существующие зоны действия систем теплоснабжения источников тепловой энергии расположены только на территории</w:t>
      </w:r>
      <w:r>
        <w:t xml:space="preserve"> с. Александровское.</w:t>
      </w:r>
    </w:p>
    <w:p w:rsidR="001D18B6" w:rsidRDefault="001D18B6" w:rsidP="00B553B6">
      <w:pPr>
        <w:pStyle w:val="afb"/>
      </w:pPr>
    </w:p>
    <w:p w:rsidR="00CC491C" w:rsidRPr="00C0680F" w:rsidRDefault="00D753B5" w:rsidP="00B553B6">
      <w:pPr>
        <w:ind w:firstLine="709"/>
        <w:jc w:val="both"/>
        <w:rPr>
          <w:b/>
          <w:i/>
          <w:sz w:val="28"/>
          <w:szCs w:val="28"/>
        </w:rPr>
      </w:pPr>
      <w:r w:rsidRPr="00C0680F">
        <w:rPr>
          <w:b/>
          <w:i/>
          <w:sz w:val="28"/>
          <w:szCs w:val="28"/>
        </w:rPr>
        <w:t>Характеристика системы теплоснабжения</w:t>
      </w:r>
    </w:p>
    <w:p w:rsidR="00595894" w:rsidRDefault="00595894" w:rsidP="00595894">
      <w:pPr>
        <w:ind w:firstLine="709"/>
        <w:jc w:val="both"/>
        <w:rPr>
          <w:sz w:val="28"/>
          <w:szCs w:val="28"/>
        </w:rPr>
      </w:pPr>
      <w:r w:rsidRPr="00595894">
        <w:rPr>
          <w:sz w:val="28"/>
          <w:szCs w:val="28"/>
        </w:rPr>
        <w:t>К основному оборудованию отопител</w:t>
      </w:r>
      <w:r>
        <w:rPr>
          <w:sz w:val="28"/>
          <w:szCs w:val="28"/>
        </w:rPr>
        <w:t xml:space="preserve">ьных котельных относятся котлы. </w:t>
      </w:r>
      <w:r w:rsidRPr="00595894">
        <w:rPr>
          <w:sz w:val="28"/>
          <w:szCs w:val="28"/>
        </w:rPr>
        <w:t xml:space="preserve">Установленная тепловая мощность котельных </w:t>
      </w:r>
      <w:r>
        <w:rPr>
          <w:sz w:val="28"/>
          <w:szCs w:val="28"/>
        </w:rPr>
        <w:t xml:space="preserve">составляет 5,16 - </w:t>
      </w:r>
      <w:r w:rsidRPr="00595894">
        <w:rPr>
          <w:sz w:val="28"/>
          <w:szCs w:val="28"/>
        </w:rPr>
        <w:t>11,8 Гкал/ч. Характеристики основного оборудования источников тепловой энергии</w:t>
      </w:r>
      <w:r>
        <w:rPr>
          <w:sz w:val="28"/>
          <w:szCs w:val="28"/>
        </w:rPr>
        <w:t xml:space="preserve"> </w:t>
      </w:r>
      <w:r w:rsidRPr="00595894">
        <w:rPr>
          <w:sz w:val="28"/>
          <w:szCs w:val="28"/>
        </w:rPr>
        <w:t xml:space="preserve">Александровского </w:t>
      </w:r>
      <w:r>
        <w:rPr>
          <w:sz w:val="28"/>
          <w:szCs w:val="28"/>
        </w:rPr>
        <w:t>сельского поселения приведены в таблице 1.1.</w:t>
      </w:r>
    </w:p>
    <w:p w:rsidR="00595894" w:rsidRDefault="00595894" w:rsidP="00595894">
      <w:pPr>
        <w:ind w:firstLine="709"/>
        <w:jc w:val="both"/>
        <w:rPr>
          <w:sz w:val="28"/>
          <w:szCs w:val="28"/>
        </w:rPr>
      </w:pPr>
    </w:p>
    <w:p w:rsidR="00595894" w:rsidRDefault="00595894" w:rsidP="00595894">
      <w:pPr>
        <w:ind w:firstLine="709"/>
        <w:jc w:val="both"/>
        <w:rPr>
          <w:sz w:val="28"/>
          <w:szCs w:val="28"/>
        </w:rPr>
      </w:pPr>
      <w:r>
        <w:rPr>
          <w:sz w:val="28"/>
          <w:szCs w:val="28"/>
        </w:rPr>
        <w:t xml:space="preserve">Таблица 1.1 – Структура </w:t>
      </w:r>
      <w:r w:rsidRPr="00595894">
        <w:rPr>
          <w:sz w:val="28"/>
          <w:szCs w:val="28"/>
        </w:rPr>
        <w:t>основного оборудования котельных</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778"/>
        <w:gridCol w:w="2470"/>
        <w:gridCol w:w="1935"/>
        <w:gridCol w:w="1408"/>
        <w:gridCol w:w="1470"/>
      </w:tblGrid>
      <w:tr w:rsidR="00595894" w:rsidRPr="00595894" w:rsidTr="004C6CA9">
        <w:trPr>
          <w:trHeight w:val="482"/>
        </w:trPr>
        <w:tc>
          <w:tcPr>
            <w:tcW w:w="981" w:type="pct"/>
            <w:shd w:val="clear" w:color="auto" w:fill="FFFFFF" w:themeFill="background1"/>
          </w:tcPr>
          <w:p w:rsidR="00595894" w:rsidRPr="00595894" w:rsidRDefault="00595894" w:rsidP="00595894">
            <w:pPr>
              <w:jc w:val="center"/>
            </w:pPr>
            <w:r w:rsidRPr="00595894">
              <w:t>Наименование</w:t>
            </w:r>
          </w:p>
          <w:p w:rsidR="00595894" w:rsidRPr="00595894" w:rsidRDefault="00595894" w:rsidP="00595894">
            <w:pPr>
              <w:jc w:val="center"/>
            </w:pPr>
            <w:r w:rsidRPr="00595894">
              <w:t>котельной</w:t>
            </w:r>
          </w:p>
        </w:tc>
        <w:tc>
          <w:tcPr>
            <w:tcW w:w="1363" w:type="pct"/>
            <w:shd w:val="clear" w:color="auto" w:fill="FFFFFF" w:themeFill="background1"/>
          </w:tcPr>
          <w:p w:rsidR="00595894" w:rsidRPr="00595894" w:rsidRDefault="00595894" w:rsidP="00595894">
            <w:pPr>
              <w:jc w:val="center"/>
            </w:pPr>
            <w:r w:rsidRPr="00595894">
              <w:t>Адрес</w:t>
            </w:r>
          </w:p>
          <w:p w:rsidR="00595894" w:rsidRPr="00595894" w:rsidRDefault="00595894" w:rsidP="00595894">
            <w:pPr>
              <w:jc w:val="center"/>
            </w:pPr>
            <w:r w:rsidRPr="00595894">
              <w:t>котельной</w:t>
            </w:r>
          </w:p>
        </w:tc>
        <w:tc>
          <w:tcPr>
            <w:tcW w:w="1068" w:type="pct"/>
            <w:shd w:val="clear" w:color="auto" w:fill="FFFFFF" w:themeFill="background1"/>
          </w:tcPr>
          <w:p w:rsidR="00595894" w:rsidRPr="00595894" w:rsidRDefault="00595894" w:rsidP="00595894">
            <w:pPr>
              <w:jc w:val="center"/>
            </w:pPr>
            <w:r w:rsidRPr="00595894">
              <w:t>Марка</w:t>
            </w:r>
          </w:p>
          <w:p w:rsidR="00595894" w:rsidRPr="00595894" w:rsidRDefault="00595894" w:rsidP="00595894">
            <w:pPr>
              <w:jc w:val="center"/>
            </w:pPr>
            <w:r w:rsidRPr="00595894">
              <w:t>оборудования</w:t>
            </w:r>
          </w:p>
        </w:tc>
        <w:tc>
          <w:tcPr>
            <w:tcW w:w="777" w:type="pct"/>
            <w:shd w:val="clear" w:color="auto" w:fill="FFFFFF" w:themeFill="background1"/>
          </w:tcPr>
          <w:p w:rsidR="00595894" w:rsidRPr="00595894" w:rsidRDefault="00595894" w:rsidP="00595894">
            <w:pPr>
              <w:jc w:val="center"/>
            </w:pPr>
            <w:r w:rsidRPr="00595894">
              <w:t>Количество</w:t>
            </w:r>
          </w:p>
          <w:p w:rsidR="00595894" w:rsidRPr="00595894" w:rsidRDefault="00595894" w:rsidP="00595894">
            <w:pPr>
              <w:jc w:val="center"/>
            </w:pPr>
            <w:r w:rsidRPr="00595894">
              <w:t>агрегатов</w:t>
            </w:r>
          </w:p>
        </w:tc>
        <w:tc>
          <w:tcPr>
            <w:tcW w:w="811" w:type="pct"/>
            <w:shd w:val="clear" w:color="auto" w:fill="FFFFFF" w:themeFill="background1"/>
          </w:tcPr>
          <w:p w:rsidR="00595894" w:rsidRPr="00595894" w:rsidRDefault="00595894" w:rsidP="00595894">
            <w:pPr>
              <w:jc w:val="center"/>
            </w:pPr>
            <w:r w:rsidRPr="00595894">
              <w:t>КПД</w:t>
            </w:r>
          </w:p>
          <w:p w:rsidR="00595894" w:rsidRPr="00595894" w:rsidRDefault="00595894" w:rsidP="00595894">
            <w:pPr>
              <w:jc w:val="center"/>
            </w:pPr>
            <w:r w:rsidRPr="00595894">
              <w:t>котла, %</w:t>
            </w:r>
          </w:p>
        </w:tc>
      </w:tr>
      <w:tr w:rsidR="00595894" w:rsidRPr="00595894" w:rsidTr="004C6CA9">
        <w:trPr>
          <w:trHeight w:val="241"/>
        </w:trPr>
        <w:tc>
          <w:tcPr>
            <w:tcW w:w="981" w:type="pct"/>
            <w:shd w:val="clear" w:color="auto" w:fill="FFFFFF" w:themeFill="background1"/>
            <w:vAlign w:val="center"/>
          </w:tcPr>
          <w:p w:rsidR="00595894" w:rsidRPr="00595894" w:rsidRDefault="00595894" w:rsidP="00595894">
            <w:pPr>
              <w:jc w:val="center"/>
            </w:pPr>
            <w:r w:rsidRPr="00595894">
              <w:t>Котельная № 1</w:t>
            </w:r>
          </w:p>
        </w:tc>
        <w:tc>
          <w:tcPr>
            <w:tcW w:w="1363" w:type="pct"/>
            <w:shd w:val="clear" w:color="auto" w:fill="FFFFFF" w:themeFill="background1"/>
            <w:vAlign w:val="center"/>
          </w:tcPr>
          <w:p w:rsidR="00595894" w:rsidRPr="00595894" w:rsidRDefault="00595894" w:rsidP="00595894">
            <w:pPr>
              <w:jc w:val="center"/>
            </w:pPr>
            <w:r w:rsidRPr="00595894">
              <w:t>ул. Лебедева, 11а</w:t>
            </w:r>
          </w:p>
        </w:tc>
        <w:tc>
          <w:tcPr>
            <w:tcW w:w="1068" w:type="pct"/>
            <w:shd w:val="clear" w:color="auto" w:fill="FFFFFF" w:themeFill="background1"/>
            <w:vAlign w:val="center"/>
          </w:tcPr>
          <w:p w:rsidR="00595894" w:rsidRPr="00595894" w:rsidRDefault="00595894" w:rsidP="00595894">
            <w:pPr>
              <w:jc w:val="center"/>
            </w:pPr>
            <w:r w:rsidRPr="00595894">
              <w:t>КСВ-1,86 (ВК-21)</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87</w:t>
            </w:r>
          </w:p>
        </w:tc>
      </w:tr>
      <w:tr w:rsidR="00595894" w:rsidRPr="00595894" w:rsidTr="004C6CA9">
        <w:trPr>
          <w:trHeight w:val="242"/>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КСВ-1,86 (ВК-21)</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86</w:t>
            </w:r>
          </w:p>
        </w:tc>
      </w:tr>
      <w:tr w:rsidR="00595894" w:rsidRPr="00595894" w:rsidTr="004C6CA9">
        <w:trPr>
          <w:trHeight w:val="242"/>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КВСА-3</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93</w:t>
            </w:r>
          </w:p>
        </w:tc>
      </w:tr>
      <w:tr w:rsidR="00595894" w:rsidRPr="00595894" w:rsidTr="004C6CA9">
        <w:trPr>
          <w:trHeight w:val="239"/>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КВСА-3</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92</w:t>
            </w:r>
          </w:p>
        </w:tc>
      </w:tr>
      <w:tr w:rsidR="00595894" w:rsidRPr="00595894" w:rsidTr="004C6CA9">
        <w:trPr>
          <w:trHeight w:val="242"/>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КВСА-4</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91</w:t>
            </w:r>
          </w:p>
        </w:tc>
      </w:tr>
      <w:tr w:rsidR="00595894" w:rsidRPr="00595894" w:rsidTr="004C6CA9">
        <w:trPr>
          <w:trHeight w:val="241"/>
        </w:trPr>
        <w:tc>
          <w:tcPr>
            <w:tcW w:w="981" w:type="pct"/>
            <w:shd w:val="clear" w:color="auto" w:fill="FFFFFF" w:themeFill="background1"/>
            <w:vAlign w:val="center"/>
          </w:tcPr>
          <w:p w:rsidR="00595894" w:rsidRPr="00595894" w:rsidRDefault="00595894" w:rsidP="00595894">
            <w:pPr>
              <w:jc w:val="center"/>
            </w:pPr>
            <w:r w:rsidRPr="00595894">
              <w:t>Котельная № 2</w:t>
            </w:r>
          </w:p>
        </w:tc>
        <w:tc>
          <w:tcPr>
            <w:tcW w:w="1363" w:type="pct"/>
            <w:shd w:val="clear" w:color="auto" w:fill="FFFFFF" w:themeFill="background1"/>
            <w:vAlign w:val="center"/>
          </w:tcPr>
          <w:p w:rsidR="00595894" w:rsidRPr="00595894" w:rsidRDefault="00595894" w:rsidP="00595894">
            <w:pPr>
              <w:jc w:val="center"/>
            </w:pPr>
            <w:r w:rsidRPr="00595894">
              <w:t>пер. Северный, 13а</w:t>
            </w:r>
          </w:p>
        </w:tc>
        <w:tc>
          <w:tcPr>
            <w:tcW w:w="1068" w:type="pct"/>
            <w:shd w:val="clear" w:color="auto" w:fill="FFFFFF" w:themeFill="background1"/>
            <w:vAlign w:val="center"/>
          </w:tcPr>
          <w:p w:rsidR="00595894" w:rsidRPr="00595894" w:rsidRDefault="00595894" w:rsidP="00595894">
            <w:pPr>
              <w:jc w:val="center"/>
            </w:pPr>
            <w:r w:rsidRPr="00595894">
              <w:t>ПКГМ-4</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91</w:t>
            </w:r>
          </w:p>
        </w:tc>
      </w:tr>
      <w:tr w:rsidR="00595894" w:rsidRPr="00595894" w:rsidTr="004C6CA9">
        <w:trPr>
          <w:trHeight w:val="242"/>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КВГМ-4</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91</w:t>
            </w:r>
          </w:p>
        </w:tc>
      </w:tr>
      <w:tr w:rsidR="00595894" w:rsidRPr="00595894" w:rsidTr="004C6CA9">
        <w:trPr>
          <w:trHeight w:val="241"/>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КСВ-2,5</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89</w:t>
            </w:r>
          </w:p>
        </w:tc>
      </w:tr>
      <w:tr w:rsidR="00595894" w:rsidRPr="00595894" w:rsidTr="004C6CA9">
        <w:trPr>
          <w:trHeight w:val="239"/>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КСВ-1,86 (ВК-21)</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84</w:t>
            </w:r>
          </w:p>
        </w:tc>
      </w:tr>
      <w:tr w:rsidR="00595894" w:rsidRPr="00595894" w:rsidTr="004C6CA9">
        <w:trPr>
          <w:trHeight w:val="242"/>
        </w:trPr>
        <w:tc>
          <w:tcPr>
            <w:tcW w:w="981" w:type="pct"/>
            <w:shd w:val="clear" w:color="auto" w:fill="FFFFFF" w:themeFill="background1"/>
            <w:vAlign w:val="center"/>
          </w:tcPr>
          <w:p w:rsidR="00595894" w:rsidRPr="00595894" w:rsidRDefault="00595894" w:rsidP="00595894">
            <w:pPr>
              <w:jc w:val="center"/>
            </w:pPr>
            <w:r w:rsidRPr="00595894">
              <w:t>Котельная № 3</w:t>
            </w:r>
          </w:p>
        </w:tc>
        <w:tc>
          <w:tcPr>
            <w:tcW w:w="1363" w:type="pct"/>
            <w:shd w:val="clear" w:color="auto" w:fill="FFFFFF" w:themeFill="background1"/>
            <w:vAlign w:val="center"/>
          </w:tcPr>
          <w:p w:rsidR="00595894" w:rsidRPr="00595894" w:rsidRDefault="00595894" w:rsidP="00595894">
            <w:pPr>
              <w:jc w:val="center"/>
            </w:pPr>
            <w:r w:rsidRPr="00595894">
              <w:t>ул. Брусничная, 2а</w:t>
            </w:r>
          </w:p>
        </w:tc>
        <w:tc>
          <w:tcPr>
            <w:tcW w:w="1068" w:type="pct"/>
            <w:shd w:val="clear" w:color="auto" w:fill="FFFFFF" w:themeFill="background1"/>
            <w:vAlign w:val="center"/>
          </w:tcPr>
          <w:p w:rsidR="00595894" w:rsidRPr="00595894" w:rsidRDefault="00595894" w:rsidP="00595894">
            <w:pPr>
              <w:jc w:val="center"/>
            </w:pPr>
            <w:r w:rsidRPr="00595894">
              <w:t>КСВ-1,86 (ВК-21)</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86</w:t>
            </w:r>
          </w:p>
        </w:tc>
      </w:tr>
      <w:tr w:rsidR="00595894" w:rsidRPr="00595894" w:rsidTr="004C6CA9">
        <w:trPr>
          <w:trHeight w:val="241"/>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КСВ-1,86 (ВК-21)</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87</w:t>
            </w:r>
          </w:p>
        </w:tc>
      </w:tr>
      <w:tr w:rsidR="00595894" w:rsidRPr="00595894" w:rsidTr="004C6CA9">
        <w:trPr>
          <w:trHeight w:val="242"/>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КСВ-1,86 (ВК-21)</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90</w:t>
            </w:r>
          </w:p>
        </w:tc>
      </w:tr>
      <w:tr w:rsidR="00595894" w:rsidRPr="00595894" w:rsidTr="004C6CA9">
        <w:trPr>
          <w:trHeight w:val="242"/>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КСВ-1,86 (ВК-21)</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84</w:t>
            </w:r>
          </w:p>
        </w:tc>
      </w:tr>
      <w:tr w:rsidR="00595894" w:rsidRPr="00595894" w:rsidTr="004C6CA9">
        <w:trPr>
          <w:trHeight w:val="239"/>
        </w:trPr>
        <w:tc>
          <w:tcPr>
            <w:tcW w:w="981" w:type="pct"/>
            <w:shd w:val="clear" w:color="auto" w:fill="FFFFFF" w:themeFill="background1"/>
            <w:vAlign w:val="center"/>
          </w:tcPr>
          <w:p w:rsidR="00595894" w:rsidRPr="00595894" w:rsidRDefault="00595894" w:rsidP="00595894">
            <w:pPr>
              <w:jc w:val="center"/>
            </w:pPr>
            <w:r w:rsidRPr="00595894">
              <w:lastRenderedPageBreak/>
              <w:t>Котельная № 4</w:t>
            </w:r>
          </w:p>
        </w:tc>
        <w:tc>
          <w:tcPr>
            <w:tcW w:w="1363" w:type="pct"/>
            <w:shd w:val="clear" w:color="auto" w:fill="FFFFFF" w:themeFill="background1"/>
            <w:vAlign w:val="center"/>
          </w:tcPr>
          <w:p w:rsidR="00595894" w:rsidRPr="00595894" w:rsidRDefault="00595894" w:rsidP="00595894">
            <w:pPr>
              <w:jc w:val="center"/>
            </w:pPr>
            <w:r w:rsidRPr="00595894">
              <w:t>мкр. Казахстан</w:t>
            </w:r>
          </w:p>
        </w:tc>
        <w:tc>
          <w:tcPr>
            <w:tcW w:w="1068" w:type="pct"/>
            <w:shd w:val="clear" w:color="auto" w:fill="FFFFFF" w:themeFill="background1"/>
            <w:vAlign w:val="center"/>
          </w:tcPr>
          <w:p w:rsidR="00595894" w:rsidRPr="00595894" w:rsidRDefault="00595894" w:rsidP="00595894">
            <w:pPr>
              <w:jc w:val="center"/>
            </w:pPr>
            <w:r w:rsidRPr="00595894">
              <w:t>КСВ-1,86 (ВК-21)</w:t>
            </w:r>
          </w:p>
        </w:tc>
        <w:tc>
          <w:tcPr>
            <w:tcW w:w="777" w:type="pct"/>
            <w:shd w:val="clear" w:color="auto" w:fill="FFFFFF" w:themeFill="background1"/>
            <w:vAlign w:val="center"/>
          </w:tcPr>
          <w:p w:rsidR="00595894" w:rsidRPr="00595894" w:rsidRDefault="00595894" w:rsidP="00595894">
            <w:pPr>
              <w:jc w:val="center"/>
            </w:pPr>
            <w:r w:rsidRPr="00595894">
              <w:t>2</w:t>
            </w:r>
          </w:p>
        </w:tc>
        <w:tc>
          <w:tcPr>
            <w:tcW w:w="811" w:type="pct"/>
            <w:shd w:val="clear" w:color="auto" w:fill="FFFFFF" w:themeFill="background1"/>
            <w:vAlign w:val="center"/>
          </w:tcPr>
          <w:p w:rsidR="00595894" w:rsidRPr="00595894" w:rsidRDefault="00595894" w:rsidP="00595894">
            <w:pPr>
              <w:jc w:val="center"/>
            </w:pPr>
            <w:r w:rsidRPr="00595894">
              <w:t>89</w:t>
            </w:r>
          </w:p>
        </w:tc>
      </w:tr>
      <w:tr w:rsidR="00595894" w:rsidRPr="00595894" w:rsidTr="004C6CA9">
        <w:trPr>
          <w:trHeight w:val="241"/>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КСВ-1,86 (ВК-21)</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90</w:t>
            </w:r>
          </w:p>
        </w:tc>
      </w:tr>
      <w:tr w:rsidR="00595894" w:rsidRPr="00595894" w:rsidTr="004C6CA9">
        <w:trPr>
          <w:trHeight w:val="241"/>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КСВ-1,86 (ВК-21)</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83</w:t>
            </w:r>
          </w:p>
        </w:tc>
      </w:tr>
      <w:tr w:rsidR="00595894" w:rsidRPr="00595894" w:rsidTr="004C6CA9">
        <w:trPr>
          <w:trHeight w:val="242"/>
        </w:trPr>
        <w:tc>
          <w:tcPr>
            <w:tcW w:w="981" w:type="pct"/>
            <w:shd w:val="clear" w:color="auto" w:fill="FFFFFF" w:themeFill="background1"/>
            <w:vAlign w:val="center"/>
          </w:tcPr>
          <w:p w:rsidR="00595894" w:rsidRPr="00595894" w:rsidRDefault="00595894" w:rsidP="00595894">
            <w:pPr>
              <w:jc w:val="center"/>
            </w:pPr>
            <w:r w:rsidRPr="00595894">
              <w:t>Котельная № 5</w:t>
            </w:r>
          </w:p>
        </w:tc>
        <w:tc>
          <w:tcPr>
            <w:tcW w:w="1363" w:type="pct"/>
            <w:shd w:val="clear" w:color="auto" w:fill="FFFFFF" w:themeFill="background1"/>
            <w:vAlign w:val="center"/>
          </w:tcPr>
          <w:p w:rsidR="00595894" w:rsidRPr="00595894" w:rsidRDefault="00595894" w:rsidP="00595894">
            <w:pPr>
              <w:jc w:val="center"/>
            </w:pPr>
            <w:r w:rsidRPr="00595894">
              <w:t>ул. Пушкина, 54в</w:t>
            </w:r>
          </w:p>
        </w:tc>
        <w:tc>
          <w:tcPr>
            <w:tcW w:w="1068" w:type="pct"/>
            <w:shd w:val="clear" w:color="auto" w:fill="FFFFFF" w:themeFill="background1"/>
            <w:vAlign w:val="center"/>
          </w:tcPr>
          <w:p w:rsidR="00595894" w:rsidRPr="00595894" w:rsidRDefault="00595894" w:rsidP="00595894">
            <w:pPr>
              <w:jc w:val="center"/>
            </w:pPr>
            <w:r w:rsidRPr="00595894">
              <w:t>АБА-4Г</w:t>
            </w:r>
          </w:p>
        </w:tc>
        <w:tc>
          <w:tcPr>
            <w:tcW w:w="777" w:type="pct"/>
            <w:shd w:val="clear" w:color="auto" w:fill="FFFFFF" w:themeFill="background1"/>
            <w:vAlign w:val="center"/>
          </w:tcPr>
          <w:p w:rsidR="00595894" w:rsidRPr="00595894" w:rsidRDefault="00595894" w:rsidP="00595894">
            <w:pPr>
              <w:jc w:val="center"/>
            </w:pPr>
            <w:r w:rsidRPr="00595894">
              <w:t>2</w:t>
            </w:r>
          </w:p>
        </w:tc>
        <w:tc>
          <w:tcPr>
            <w:tcW w:w="811" w:type="pct"/>
            <w:shd w:val="clear" w:color="auto" w:fill="FFFFFF" w:themeFill="background1"/>
            <w:vAlign w:val="center"/>
          </w:tcPr>
          <w:p w:rsidR="00595894" w:rsidRPr="00595894" w:rsidRDefault="00595894" w:rsidP="00595894">
            <w:pPr>
              <w:jc w:val="center"/>
            </w:pPr>
            <w:r w:rsidRPr="00595894">
              <w:t>90</w:t>
            </w:r>
          </w:p>
        </w:tc>
      </w:tr>
      <w:tr w:rsidR="00595894" w:rsidRPr="00595894" w:rsidTr="004C6CA9">
        <w:trPr>
          <w:trHeight w:val="241"/>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КВСА-4</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92</w:t>
            </w:r>
          </w:p>
        </w:tc>
      </w:tr>
      <w:tr w:rsidR="00595894" w:rsidRPr="00595894" w:rsidTr="004C6CA9">
        <w:tblPrEx>
          <w:tblLook w:val="04A0" w:firstRow="1" w:lastRow="0" w:firstColumn="1" w:lastColumn="0" w:noHBand="0" w:noVBand="1"/>
        </w:tblPrEx>
        <w:trPr>
          <w:trHeight w:val="239"/>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ПКН-2С</w:t>
            </w:r>
          </w:p>
        </w:tc>
        <w:tc>
          <w:tcPr>
            <w:tcW w:w="777" w:type="pct"/>
            <w:shd w:val="clear" w:color="auto" w:fill="FFFFFF" w:themeFill="background1"/>
            <w:vAlign w:val="center"/>
          </w:tcPr>
          <w:p w:rsidR="00595894" w:rsidRPr="00595894" w:rsidRDefault="00595894" w:rsidP="00595894">
            <w:pPr>
              <w:jc w:val="center"/>
            </w:pPr>
            <w:r w:rsidRPr="00595894">
              <w:t>2</w:t>
            </w:r>
          </w:p>
        </w:tc>
        <w:tc>
          <w:tcPr>
            <w:tcW w:w="811" w:type="pct"/>
            <w:shd w:val="clear" w:color="auto" w:fill="FFFFFF" w:themeFill="background1"/>
            <w:vAlign w:val="center"/>
          </w:tcPr>
          <w:p w:rsidR="00595894" w:rsidRPr="00595894" w:rsidRDefault="00595894" w:rsidP="00595894">
            <w:pPr>
              <w:jc w:val="center"/>
            </w:pPr>
            <w:r w:rsidRPr="00595894">
              <w:t>89</w:t>
            </w:r>
          </w:p>
        </w:tc>
      </w:tr>
      <w:tr w:rsidR="00595894" w:rsidRPr="00595894" w:rsidTr="004C6CA9">
        <w:tblPrEx>
          <w:tblLook w:val="04A0" w:firstRow="1" w:lastRow="0" w:firstColumn="1" w:lastColumn="0" w:noHBand="0" w:noVBand="1"/>
        </w:tblPrEx>
        <w:trPr>
          <w:trHeight w:val="241"/>
        </w:trPr>
        <w:tc>
          <w:tcPr>
            <w:tcW w:w="981" w:type="pct"/>
            <w:shd w:val="clear" w:color="auto" w:fill="FFFFFF" w:themeFill="background1"/>
            <w:vAlign w:val="center"/>
          </w:tcPr>
          <w:p w:rsidR="00595894" w:rsidRPr="00595894" w:rsidRDefault="00595894" w:rsidP="00595894">
            <w:pPr>
              <w:jc w:val="center"/>
            </w:pPr>
            <w:r w:rsidRPr="00595894">
              <w:t>Котельная № 6</w:t>
            </w:r>
          </w:p>
        </w:tc>
        <w:tc>
          <w:tcPr>
            <w:tcW w:w="1363" w:type="pct"/>
            <w:shd w:val="clear" w:color="auto" w:fill="FFFFFF" w:themeFill="background1"/>
            <w:vAlign w:val="center"/>
          </w:tcPr>
          <w:p w:rsidR="00595894" w:rsidRPr="00595894" w:rsidRDefault="00595894" w:rsidP="00595894">
            <w:pPr>
              <w:jc w:val="center"/>
            </w:pPr>
            <w:r w:rsidRPr="00595894">
              <w:t>ул. Партизанская, 89</w:t>
            </w:r>
          </w:p>
        </w:tc>
        <w:tc>
          <w:tcPr>
            <w:tcW w:w="1068" w:type="pct"/>
            <w:shd w:val="clear" w:color="auto" w:fill="FFFFFF" w:themeFill="background1"/>
            <w:vAlign w:val="center"/>
          </w:tcPr>
          <w:p w:rsidR="00595894" w:rsidRPr="00595894" w:rsidRDefault="00595894" w:rsidP="00595894">
            <w:pPr>
              <w:jc w:val="center"/>
            </w:pPr>
            <w:r w:rsidRPr="00595894">
              <w:t>КВСА-2</w:t>
            </w:r>
          </w:p>
        </w:tc>
        <w:tc>
          <w:tcPr>
            <w:tcW w:w="777" w:type="pct"/>
            <w:shd w:val="clear" w:color="auto" w:fill="FFFFFF" w:themeFill="background1"/>
            <w:vAlign w:val="center"/>
          </w:tcPr>
          <w:p w:rsidR="00595894" w:rsidRPr="00595894" w:rsidRDefault="00595894" w:rsidP="00595894">
            <w:pPr>
              <w:jc w:val="center"/>
            </w:pPr>
            <w:r w:rsidRPr="00595894">
              <w:t>3</w:t>
            </w:r>
          </w:p>
        </w:tc>
        <w:tc>
          <w:tcPr>
            <w:tcW w:w="811" w:type="pct"/>
            <w:shd w:val="clear" w:color="auto" w:fill="FFFFFF" w:themeFill="background1"/>
            <w:vAlign w:val="center"/>
          </w:tcPr>
          <w:p w:rsidR="00595894" w:rsidRPr="00595894" w:rsidRDefault="00595894" w:rsidP="00595894">
            <w:pPr>
              <w:jc w:val="center"/>
            </w:pPr>
            <w:r w:rsidRPr="00595894">
              <w:t>92</w:t>
            </w:r>
          </w:p>
        </w:tc>
      </w:tr>
      <w:tr w:rsidR="00595894" w:rsidRPr="00595894" w:rsidTr="004C6CA9">
        <w:tblPrEx>
          <w:tblLook w:val="04A0" w:firstRow="1" w:lastRow="0" w:firstColumn="1" w:lastColumn="0" w:noHBand="0" w:noVBand="1"/>
        </w:tblPrEx>
        <w:trPr>
          <w:trHeight w:val="242"/>
        </w:trPr>
        <w:tc>
          <w:tcPr>
            <w:tcW w:w="981" w:type="pct"/>
            <w:shd w:val="clear" w:color="auto" w:fill="FFFFFF" w:themeFill="background1"/>
            <w:vAlign w:val="center"/>
          </w:tcPr>
          <w:p w:rsidR="00595894" w:rsidRPr="00595894" w:rsidRDefault="00595894" w:rsidP="00595894">
            <w:pPr>
              <w:jc w:val="center"/>
            </w:pPr>
            <w:r w:rsidRPr="00595894">
              <w:t>Котельная ЛПУ</w:t>
            </w:r>
          </w:p>
        </w:tc>
        <w:tc>
          <w:tcPr>
            <w:tcW w:w="1363" w:type="pct"/>
            <w:shd w:val="clear" w:color="auto" w:fill="FFFFFF" w:themeFill="background1"/>
            <w:vAlign w:val="center"/>
          </w:tcPr>
          <w:p w:rsidR="00595894" w:rsidRPr="00595894" w:rsidRDefault="00595894" w:rsidP="00595894">
            <w:pPr>
              <w:jc w:val="center"/>
            </w:pPr>
            <w:r w:rsidRPr="00595894">
              <w:t>ул. Толпарова, 49</w:t>
            </w:r>
          </w:p>
        </w:tc>
        <w:tc>
          <w:tcPr>
            <w:tcW w:w="1068" w:type="pct"/>
            <w:shd w:val="clear" w:color="auto" w:fill="FFFFFF" w:themeFill="background1"/>
            <w:vAlign w:val="center"/>
          </w:tcPr>
          <w:p w:rsidR="00595894" w:rsidRPr="00595894" w:rsidRDefault="00595894" w:rsidP="00595894">
            <w:pPr>
              <w:jc w:val="center"/>
            </w:pPr>
            <w:r w:rsidRPr="00595894">
              <w:t>Турботерм КВа-2,0</w:t>
            </w:r>
          </w:p>
        </w:tc>
        <w:tc>
          <w:tcPr>
            <w:tcW w:w="777" w:type="pct"/>
            <w:shd w:val="clear" w:color="auto" w:fill="FFFFFF" w:themeFill="background1"/>
            <w:vAlign w:val="center"/>
          </w:tcPr>
          <w:p w:rsidR="00595894" w:rsidRPr="00595894" w:rsidRDefault="00595894" w:rsidP="00595894">
            <w:pPr>
              <w:jc w:val="center"/>
            </w:pPr>
            <w:r w:rsidRPr="00595894">
              <w:t>3</w:t>
            </w:r>
          </w:p>
        </w:tc>
        <w:tc>
          <w:tcPr>
            <w:tcW w:w="811" w:type="pct"/>
            <w:shd w:val="clear" w:color="auto" w:fill="FFFFFF" w:themeFill="background1"/>
            <w:vAlign w:val="center"/>
          </w:tcPr>
          <w:p w:rsidR="00595894" w:rsidRPr="00595894" w:rsidRDefault="00595894" w:rsidP="00595894">
            <w:pPr>
              <w:jc w:val="center"/>
            </w:pPr>
            <w:r w:rsidRPr="00595894">
              <w:t>94</w:t>
            </w:r>
          </w:p>
        </w:tc>
      </w:tr>
      <w:tr w:rsidR="00595894" w:rsidRPr="00595894" w:rsidTr="004C6CA9">
        <w:tblPrEx>
          <w:tblLook w:val="04A0" w:firstRow="1" w:lastRow="0" w:firstColumn="1" w:lastColumn="0" w:noHBand="0" w:noVBand="1"/>
        </w:tblPrEx>
        <w:trPr>
          <w:trHeight w:val="242"/>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Турботерм КВа-0,8</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94</w:t>
            </w:r>
          </w:p>
        </w:tc>
      </w:tr>
    </w:tbl>
    <w:p w:rsidR="00595894" w:rsidRDefault="00595894" w:rsidP="00B553B6">
      <w:pPr>
        <w:ind w:firstLine="709"/>
        <w:jc w:val="both"/>
        <w:rPr>
          <w:sz w:val="28"/>
          <w:szCs w:val="28"/>
        </w:rPr>
      </w:pPr>
    </w:p>
    <w:p w:rsidR="00ED52EB" w:rsidRDefault="00ED52EB" w:rsidP="00ED52EB">
      <w:pPr>
        <w:ind w:firstLine="709"/>
        <w:jc w:val="both"/>
        <w:rPr>
          <w:sz w:val="28"/>
          <w:szCs w:val="28"/>
        </w:rPr>
      </w:pPr>
      <w:r w:rsidRPr="00856099">
        <w:rPr>
          <w:sz w:val="28"/>
          <w:szCs w:val="28"/>
        </w:rPr>
        <w:t>Система теплоснабжения в с. Александров</w:t>
      </w:r>
      <w:r>
        <w:rPr>
          <w:sz w:val="28"/>
          <w:szCs w:val="28"/>
        </w:rPr>
        <w:t xml:space="preserve">ское, в основном, двухтрубная.  </w:t>
      </w:r>
      <w:r w:rsidRPr="00856099">
        <w:rPr>
          <w:sz w:val="28"/>
          <w:szCs w:val="28"/>
        </w:rPr>
        <w:t>Система теплоснабжения в зоне действия Котельной № 4 – четырехтрубная</w:t>
      </w:r>
      <w:r>
        <w:rPr>
          <w:sz w:val="28"/>
          <w:szCs w:val="28"/>
        </w:rPr>
        <w:t xml:space="preserve">. </w:t>
      </w:r>
      <w:r w:rsidRPr="00856099">
        <w:rPr>
          <w:sz w:val="28"/>
          <w:szCs w:val="28"/>
        </w:rPr>
        <w:t>Схема подключения потребителей – зависимая</w:t>
      </w:r>
      <w:r>
        <w:rPr>
          <w:sz w:val="28"/>
          <w:szCs w:val="28"/>
        </w:rPr>
        <w:t xml:space="preserve">. </w:t>
      </w:r>
      <w:r w:rsidRPr="00C95F8C">
        <w:rPr>
          <w:sz w:val="28"/>
          <w:szCs w:val="28"/>
        </w:rPr>
        <w:t>Параметры тепловых сетей</w:t>
      </w:r>
      <w:r w:rsidRPr="00ED52EB">
        <w:rPr>
          <w:sz w:val="28"/>
          <w:szCs w:val="28"/>
        </w:rPr>
        <w:t xml:space="preserve"> </w:t>
      </w:r>
      <w:r w:rsidRPr="00C95F8C">
        <w:rPr>
          <w:sz w:val="28"/>
          <w:szCs w:val="28"/>
        </w:rPr>
        <w:t>приведены в таблице 1.</w:t>
      </w:r>
      <w:r w:rsidR="004C6CA9">
        <w:rPr>
          <w:sz w:val="28"/>
          <w:szCs w:val="28"/>
        </w:rPr>
        <w:t>2</w:t>
      </w:r>
      <w:r w:rsidRPr="00C95F8C">
        <w:rPr>
          <w:sz w:val="28"/>
          <w:szCs w:val="28"/>
        </w:rPr>
        <w:t>.</w:t>
      </w:r>
    </w:p>
    <w:p w:rsidR="00ED52EB" w:rsidRDefault="00ED52EB" w:rsidP="00ED52EB">
      <w:pPr>
        <w:ind w:firstLine="709"/>
        <w:jc w:val="both"/>
        <w:rPr>
          <w:sz w:val="28"/>
          <w:szCs w:val="28"/>
        </w:rPr>
      </w:pPr>
    </w:p>
    <w:p w:rsidR="00ED52EB" w:rsidRDefault="00ED52EB" w:rsidP="00ED52EB">
      <w:pPr>
        <w:ind w:firstLine="709"/>
        <w:jc w:val="both"/>
        <w:rPr>
          <w:sz w:val="28"/>
          <w:szCs w:val="28"/>
        </w:rPr>
      </w:pPr>
      <w:r w:rsidRPr="00C95F8C">
        <w:rPr>
          <w:sz w:val="28"/>
          <w:szCs w:val="28"/>
        </w:rPr>
        <w:t>Таблица 1.</w:t>
      </w:r>
      <w:r w:rsidR="004C6CA9">
        <w:rPr>
          <w:sz w:val="28"/>
          <w:szCs w:val="28"/>
        </w:rPr>
        <w:t>2</w:t>
      </w:r>
      <w:r w:rsidRPr="00C95F8C">
        <w:rPr>
          <w:sz w:val="28"/>
          <w:szCs w:val="28"/>
        </w:rPr>
        <w:t xml:space="preserve"> – Параметры тепловых сетей</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4"/>
        <w:gridCol w:w="1979"/>
        <w:gridCol w:w="1734"/>
        <w:gridCol w:w="2436"/>
        <w:gridCol w:w="1448"/>
      </w:tblGrid>
      <w:tr w:rsidR="00ED52EB" w:rsidRPr="00A52148" w:rsidTr="00ED52EB">
        <w:trPr>
          <w:trHeight w:val="724"/>
        </w:trPr>
        <w:tc>
          <w:tcPr>
            <w:tcW w:w="808" w:type="pct"/>
            <w:vAlign w:val="center"/>
          </w:tcPr>
          <w:p w:rsidR="00ED52EB" w:rsidRPr="00A52148" w:rsidRDefault="00ED52EB" w:rsidP="00A37867">
            <w:pPr>
              <w:jc w:val="center"/>
            </w:pPr>
            <w:r w:rsidRPr="00A52148">
              <w:t>Условный диаметр, мм</w:t>
            </w:r>
          </w:p>
        </w:tc>
        <w:tc>
          <w:tcPr>
            <w:tcW w:w="1092" w:type="pct"/>
            <w:vAlign w:val="center"/>
          </w:tcPr>
          <w:p w:rsidR="00ED52EB" w:rsidRPr="00C95F8C" w:rsidRDefault="00ED52EB" w:rsidP="00A37867">
            <w:pPr>
              <w:jc w:val="center"/>
              <w:rPr>
                <w:lang w:val="ru-RU"/>
              </w:rPr>
            </w:pPr>
            <w:r w:rsidRPr="00C95F8C">
              <w:rPr>
                <w:lang w:val="ru-RU"/>
              </w:rPr>
              <w:t>Длина участков в двухтрубном</w:t>
            </w:r>
          </w:p>
          <w:p w:rsidR="00ED52EB" w:rsidRPr="00C95F8C" w:rsidRDefault="00ED52EB" w:rsidP="00A37867">
            <w:pPr>
              <w:jc w:val="center"/>
              <w:rPr>
                <w:lang w:val="ru-RU"/>
              </w:rPr>
            </w:pPr>
            <w:r w:rsidRPr="00C95F8C">
              <w:rPr>
                <w:lang w:val="ru-RU"/>
              </w:rPr>
              <w:t>исполнении, м</w:t>
            </w:r>
          </w:p>
        </w:tc>
        <w:tc>
          <w:tcPr>
            <w:tcW w:w="957" w:type="pct"/>
            <w:vAlign w:val="center"/>
          </w:tcPr>
          <w:p w:rsidR="00ED52EB" w:rsidRPr="00A52148" w:rsidRDefault="00ED52EB" w:rsidP="00A37867">
            <w:pPr>
              <w:jc w:val="center"/>
            </w:pPr>
            <w:r w:rsidRPr="00A52148">
              <w:t>Тип прокладки</w:t>
            </w:r>
          </w:p>
        </w:tc>
        <w:tc>
          <w:tcPr>
            <w:tcW w:w="1344" w:type="pct"/>
            <w:vAlign w:val="center"/>
          </w:tcPr>
          <w:p w:rsidR="00ED52EB" w:rsidRPr="00A52148" w:rsidRDefault="00ED52EB" w:rsidP="00A37867">
            <w:pPr>
              <w:jc w:val="center"/>
            </w:pPr>
            <w:r w:rsidRPr="00A52148">
              <w:t>Тип изоляции</w:t>
            </w:r>
          </w:p>
        </w:tc>
        <w:tc>
          <w:tcPr>
            <w:tcW w:w="799" w:type="pct"/>
            <w:vAlign w:val="center"/>
          </w:tcPr>
          <w:p w:rsidR="00ED52EB" w:rsidRPr="00A52148" w:rsidRDefault="00ED52EB" w:rsidP="00A37867">
            <w:pPr>
              <w:jc w:val="center"/>
            </w:pPr>
            <w:r w:rsidRPr="00A52148">
              <w:t>Год прокладки</w:t>
            </w:r>
          </w:p>
        </w:tc>
      </w:tr>
      <w:tr w:rsidR="00ED52EB" w:rsidRPr="00A52148" w:rsidTr="00ED52EB">
        <w:trPr>
          <w:trHeight w:val="239"/>
        </w:trPr>
        <w:tc>
          <w:tcPr>
            <w:tcW w:w="5000" w:type="pct"/>
            <w:gridSpan w:val="5"/>
            <w:vAlign w:val="center"/>
          </w:tcPr>
          <w:p w:rsidR="00ED52EB" w:rsidRPr="00ED52EB" w:rsidRDefault="00ED52EB" w:rsidP="00A37867">
            <w:pPr>
              <w:jc w:val="center"/>
              <w:rPr>
                <w:lang w:val="ru-RU"/>
              </w:rPr>
            </w:pPr>
            <w:r>
              <w:rPr>
                <w:lang w:val="ru-RU"/>
              </w:rPr>
              <w:t>Котельная №1</w:t>
            </w:r>
          </w:p>
        </w:tc>
      </w:tr>
      <w:tr w:rsidR="00ED52EB" w:rsidRPr="00A52148" w:rsidTr="00ED52EB">
        <w:trPr>
          <w:trHeight w:val="239"/>
        </w:trPr>
        <w:tc>
          <w:tcPr>
            <w:tcW w:w="5000" w:type="pct"/>
            <w:gridSpan w:val="5"/>
            <w:vAlign w:val="center"/>
          </w:tcPr>
          <w:p w:rsidR="00ED52EB" w:rsidRPr="00C95F8C" w:rsidRDefault="00ED52EB" w:rsidP="00A37867">
            <w:pPr>
              <w:jc w:val="center"/>
            </w:pPr>
            <w:r w:rsidRPr="00C95F8C">
              <w:t>Сети отопления</w:t>
            </w:r>
          </w:p>
        </w:tc>
      </w:tr>
      <w:tr w:rsidR="00ED52EB" w:rsidRPr="00A52148" w:rsidTr="00ED52EB">
        <w:trPr>
          <w:trHeight w:val="484"/>
        </w:trPr>
        <w:tc>
          <w:tcPr>
            <w:tcW w:w="808" w:type="pct"/>
            <w:vAlign w:val="center"/>
          </w:tcPr>
          <w:p w:rsidR="00ED52EB" w:rsidRPr="00A52148" w:rsidRDefault="00ED52EB" w:rsidP="00A37867">
            <w:pPr>
              <w:jc w:val="center"/>
            </w:pPr>
            <w:r w:rsidRPr="00A52148">
              <w:t>50</w:t>
            </w:r>
          </w:p>
        </w:tc>
        <w:tc>
          <w:tcPr>
            <w:tcW w:w="1092" w:type="pct"/>
            <w:vAlign w:val="center"/>
          </w:tcPr>
          <w:p w:rsidR="00ED52EB" w:rsidRPr="00A52148" w:rsidRDefault="00ED52EB" w:rsidP="00A37867">
            <w:pPr>
              <w:jc w:val="center"/>
            </w:pPr>
            <w:r w:rsidRPr="00A52148">
              <w:t>1920</w:t>
            </w:r>
          </w:p>
        </w:tc>
        <w:tc>
          <w:tcPr>
            <w:tcW w:w="957" w:type="pct"/>
            <w:vAlign w:val="center"/>
          </w:tcPr>
          <w:p w:rsidR="00ED52EB" w:rsidRPr="00A52148" w:rsidRDefault="00ED52EB" w:rsidP="00A37867">
            <w:pPr>
              <w:jc w:val="center"/>
            </w:pPr>
            <w:r w:rsidRPr="00A52148">
              <w:t>надземная</w:t>
            </w:r>
          </w:p>
        </w:tc>
        <w:tc>
          <w:tcPr>
            <w:tcW w:w="1344" w:type="pct"/>
            <w:vAlign w:val="center"/>
          </w:tcPr>
          <w:p w:rsidR="00ED52EB" w:rsidRPr="00A52148" w:rsidRDefault="00ED52EB" w:rsidP="00A37867">
            <w:pPr>
              <w:jc w:val="center"/>
            </w:pPr>
            <w:r w:rsidRPr="00A52148">
              <w:t>Деревянные короба (утеплитель – опилки)</w:t>
            </w:r>
          </w:p>
        </w:tc>
        <w:tc>
          <w:tcPr>
            <w:tcW w:w="799" w:type="pct"/>
            <w:vAlign w:val="center"/>
          </w:tcPr>
          <w:p w:rsidR="00ED52EB" w:rsidRPr="00A52148" w:rsidRDefault="00ED52EB" w:rsidP="00A37867">
            <w:pPr>
              <w:jc w:val="center"/>
            </w:pPr>
            <w:r w:rsidRPr="00A52148">
              <w:t>1980–1993 гг.</w:t>
            </w:r>
          </w:p>
        </w:tc>
      </w:tr>
      <w:tr w:rsidR="00ED52EB" w:rsidRPr="00A52148" w:rsidTr="00ED52EB">
        <w:trPr>
          <w:trHeight w:val="242"/>
        </w:trPr>
        <w:tc>
          <w:tcPr>
            <w:tcW w:w="808" w:type="pct"/>
            <w:vAlign w:val="center"/>
          </w:tcPr>
          <w:p w:rsidR="00ED52EB" w:rsidRPr="00A52148" w:rsidRDefault="00ED52EB" w:rsidP="00A37867">
            <w:pPr>
              <w:jc w:val="center"/>
            </w:pPr>
            <w:r w:rsidRPr="00A52148">
              <w:t>70</w:t>
            </w:r>
          </w:p>
        </w:tc>
        <w:tc>
          <w:tcPr>
            <w:tcW w:w="1092" w:type="pct"/>
            <w:vAlign w:val="center"/>
          </w:tcPr>
          <w:p w:rsidR="00ED52EB" w:rsidRPr="00A52148" w:rsidRDefault="00ED52EB" w:rsidP="00A37867">
            <w:pPr>
              <w:jc w:val="center"/>
            </w:pPr>
            <w:r w:rsidRPr="00A52148">
              <w:t>5157</w:t>
            </w:r>
          </w:p>
        </w:tc>
        <w:tc>
          <w:tcPr>
            <w:tcW w:w="957" w:type="pct"/>
            <w:vAlign w:val="center"/>
          </w:tcPr>
          <w:p w:rsidR="00ED52EB" w:rsidRPr="00A52148" w:rsidRDefault="00ED52EB" w:rsidP="00A37867">
            <w:pPr>
              <w:jc w:val="center"/>
            </w:pPr>
            <w:r w:rsidRPr="00A52148">
              <w:t>надземная</w:t>
            </w:r>
          </w:p>
        </w:tc>
        <w:tc>
          <w:tcPr>
            <w:tcW w:w="1344" w:type="pct"/>
            <w:vMerge w:val="restart"/>
            <w:vAlign w:val="center"/>
          </w:tcPr>
          <w:p w:rsidR="00ED52EB" w:rsidRPr="00A52148" w:rsidRDefault="00ED52EB" w:rsidP="00A37867">
            <w:pPr>
              <w:jc w:val="center"/>
            </w:pPr>
            <w:r w:rsidRPr="00A52148">
              <w:t>Мин.вата + пленка ПХЛ</w:t>
            </w:r>
          </w:p>
        </w:tc>
        <w:tc>
          <w:tcPr>
            <w:tcW w:w="799" w:type="pct"/>
            <w:vMerge w:val="restart"/>
            <w:vAlign w:val="center"/>
          </w:tcPr>
          <w:p w:rsidR="00ED52EB" w:rsidRPr="00A52148" w:rsidRDefault="00ED52EB" w:rsidP="00A37867">
            <w:pPr>
              <w:jc w:val="center"/>
            </w:pPr>
            <w:r w:rsidRPr="00A52148">
              <w:t>1994–2000 гг.</w:t>
            </w:r>
          </w:p>
        </w:tc>
      </w:tr>
      <w:tr w:rsidR="00ED52EB" w:rsidRPr="00A52148" w:rsidTr="00ED52EB">
        <w:trPr>
          <w:trHeight w:val="239"/>
        </w:trPr>
        <w:tc>
          <w:tcPr>
            <w:tcW w:w="808" w:type="pct"/>
            <w:vAlign w:val="center"/>
          </w:tcPr>
          <w:p w:rsidR="00ED52EB" w:rsidRPr="00A52148" w:rsidRDefault="00ED52EB" w:rsidP="00A37867">
            <w:pPr>
              <w:jc w:val="center"/>
            </w:pPr>
            <w:r w:rsidRPr="00A52148">
              <w:t>100</w:t>
            </w:r>
          </w:p>
        </w:tc>
        <w:tc>
          <w:tcPr>
            <w:tcW w:w="1092" w:type="pct"/>
            <w:vAlign w:val="center"/>
          </w:tcPr>
          <w:p w:rsidR="00ED52EB" w:rsidRPr="00A52148" w:rsidRDefault="00ED52EB" w:rsidP="00A37867">
            <w:pPr>
              <w:jc w:val="center"/>
            </w:pPr>
            <w:r w:rsidRPr="00A52148">
              <w:t>2885</w:t>
            </w:r>
          </w:p>
        </w:tc>
        <w:tc>
          <w:tcPr>
            <w:tcW w:w="957" w:type="pct"/>
            <w:vAlign w:val="center"/>
          </w:tcPr>
          <w:p w:rsidR="00ED52EB" w:rsidRPr="00A52148" w:rsidRDefault="00ED52EB" w:rsidP="00A37867">
            <w:pPr>
              <w:jc w:val="center"/>
            </w:pPr>
            <w:r w:rsidRPr="00A52148">
              <w:t>надземная</w:t>
            </w:r>
          </w:p>
        </w:tc>
        <w:tc>
          <w:tcPr>
            <w:tcW w:w="1344" w:type="pct"/>
            <w:vMerge/>
            <w:vAlign w:val="center"/>
          </w:tcPr>
          <w:p w:rsidR="00ED52EB" w:rsidRPr="00A52148" w:rsidRDefault="00ED52EB" w:rsidP="00A37867">
            <w:pPr>
              <w:jc w:val="center"/>
            </w:pPr>
          </w:p>
        </w:tc>
        <w:tc>
          <w:tcPr>
            <w:tcW w:w="799" w:type="pct"/>
            <w:vMerge/>
            <w:vAlign w:val="center"/>
          </w:tcPr>
          <w:p w:rsidR="00ED52EB" w:rsidRPr="00A52148" w:rsidRDefault="00ED52EB" w:rsidP="00A37867">
            <w:pPr>
              <w:jc w:val="center"/>
            </w:pPr>
          </w:p>
        </w:tc>
      </w:tr>
      <w:tr w:rsidR="00ED52EB" w:rsidRPr="00A52148" w:rsidTr="00ED52EB">
        <w:trPr>
          <w:trHeight w:val="241"/>
        </w:trPr>
        <w:tc>
          <w:tcPr>
            <w:tcW w:w="808" w:type="pct"/>
            <w:vAlign w:val="center"/>
          </w:tcPr>
          <w:p w:rsidR="00ED52EB" w:rsidRPr="00A52148" w:rsidRDefault="00ED52EB" w:rsidP="00A37867">
            <w:pPr>
              <w:jc w:val="center"/>
            </w:pPr>
            <w:r w:rsidRPr="00A52148">
              <w:t>150</w:t>
            </w:r>
          </w:p>
        </w:tc>
        <w:tc>
          <w:tcPr>
            <w:tcW w:w="1092" w:type="pct"/>
            <w:vAlign w:val="center"/>
          </w:tcPr>
          <w:p w:rsidR="00ED52EB" w:rsidRPr="00A52148" w:rsidRDefault="00ED52EB" w:rsidP="00A37867">
            <w:pPr>
              <w:jc w:val="center"/>
            </w:pPr>
            <w:r w:rsidRPr="00A52148">
              <w:t>3640</w:t>
            </w:r>
          </w:p>
        </w:tc>
        <w:tc>
          <w:tcPr>
            <w:tcW w:w="957" w:type="pct"/>
            <w:vAlign w:val="center"/>
          </w:tcPr>
          <w:p w:rsidR="00ED52EB" w:rsidRPr="00A52148" w:rsidRDefault="00ED52EB" w:rsidP="00A37867">
            <w:pPr>
              <w:jc w:val="center"/>
            </w:pPr>
            <w:r w:rsidRPr="00A52148">
              <w:t>надземная</w:t>
            </w:r>
          </w:p>
        </w:tc>
        <w:tc>
          <w:tcPr>
            <w:tcW w:w="1344" w:type="pct"/>
            <w:vMerge/>
            <w:vAlign w:val="center"/>
          </w:tcPr>
          <w:p w:rsidR="00ED52EB" w:rsidRPr="00A52148" w:rsidRDefault="00ED52EB" w:rsidP="00A37867">
            <w:pPr>
              <w:jc w:val="center"/>
            </w:pPr>
          </w:p>
        </w:tc>
        <w:tc>
          <w:tcPr>
            <w:tcW w:w="799" w:type="pct"/>
            <w:vMerge/>
            <w:vAlign w:val="center"/>
          </w:tcPr>
          <w:p w:rsidR="00ED52EB" w:rsidRPr="00A52148" w:rsidRDefault="00ED52EB" w:rsidP="00A37867">
            <w:pPr>
              <w:jc w:val="center"/>
            </w:pPr>
          </w:p>
        </w:tc>
      </w:tr>
      <w:tr w:rsidR="00ED52EB" w:rsidRPr="00A52148" w:rsidTr="00ED52EB">
        <w:trPr>
          <w:trHeight w:val="242"/>
        </w:trPr>
        <w:tc>
          <w:tcPr>
            <w:tcW w:w="808" w:type="pct"/>
            <w:vAlign w:val="center"/>
          </w:tcPr>
          <w:p w:rsidR="00ED52EB" w:rsidRPr="00A52148" w:rsidRDefault="00ED52EB" w:rsidP="00A37867">
            <w:pPr>
              <w:jc w:val="center"/>
            </w:pPr>
            <w:r w:rsidRPr="00A52148">
              <w:t>200</w:t>
            </w:r>
          </w:p>
        </w:tc>
        <w:tc>
          <w:tcPr>
            <w:tcW w:w="1092" w:type="pct"/>
            <w:vAlign w:val="center"/>
          </w:tcPr>
          <w:p w:rsidR="00ED52EB" w:rsidRPr="00A52148" w:rsidRDefault="00ED52EB" w:rsidP="00A37867">
            <w:pPr>
              <w:jc w:val="center"/>
            </w:pPr>
            <w:r w:rsidRPr="00A52148">
              <w:t>185</w:t>
            </w:r>
          </w:p>
        </w:tc>
        <w:tc>
          <w:tcPr>
            <w:tcW w:w="957" w:type="pct"/>
            <w:vAlign w:val="center"/>
          </w:tcPr>
          <w:p w:rsidR="00ED52EB" w:rsidRPr="00A52148" w:rsidRDefault="00ED52EB" w:rsidP="00A37867">
            <w:pPr>
              <w:jc w:val="center"/>
            </w:pPr>
            <w:r w:rsidRPr="00A52148">
              <w:t>надземная</w:t>
            </w:r>
          </w:p>
        </w:tc>
        <w:tc>
          <w:tcPr>
            <w:tcW w:w="1344" w:type="pct"/>
            <w:vMerge/>
            <w:vAlign w:val="center"/>
          </w:tcPr>
          <w:p w:rsidR="00ED52EB" w:rsidRPr="00A52148" w:rsidRDefault="00ED52EB" w:rsidP="00A37867">
            <w:pPr>
              <w:jc w:val="center"/>
            </w:pPr>
          </w:p>
        </w:tc>
        <w:tc>
          <w:tcPr>
            <w:tcW w:w="799" w:type="pct"/>
            <w:vMerge/>
            <w:vAlign w:val="center"/>
          </w:tcPr>
          <w:p w:rsidR="00ED52EB" w:rsidRPr="00A52148" w:rsidRDefault="00ED52EB" w:rsidP="00A37867">
            <w:pPr>
              <w:jc w:val="center"/>
            </w:pPr>
          </w:p>
        </w:tc>
      </w:tr>
      <w:tr w:rsidR="00ED52EB" w:rsidRPr="00A52148" w:rsidTr="00ED52EB">
        <w:trPr>
          <w:trHeight w:val="241"/>
        </w:trPr>
        <w:tc>
          <w:tcPr>
            <w:tcW w:w="808" w:type="pct"/>
            <w:vAlign w:val="center"/>
          </w:tcPr>
          <w:p w:rsidR="00ED52EB" w:rsidRPr="00A52148" w:rsidRDefault="00ED52EB" w:rsidP="00A37867">
            <w:pPr>
              <w:jc w:val="center"/>
            </w:pPr>
            <w:r w:rsidRPr="00A52148">
              <w:t>Итого</w:t>
            </w:r>
          </w:p>
        </w:tc>
        <w:tc>
          <w:tcPr>
            <w:tcW w:w="1092" w:type="pct"/>
            <w:vAlign w:val="center"/>
          </w:tcPr>
          <w:p w:rsidR="00ED52EB" w:rsidRPr="00A52148" w:rsidRDefault="00ED52EB" w:rsidP="00A37867">
            <w:pPr>
              <w:jc w:val="center"/>
            </w:pPr>
            <w:r w:rsidRPr="00A52148">
              <w:t>13 787</w:t>
            </w:r>
          </w:p>
        </w:tc>
        <w:tc>
          <w:tcPr>
            <w:tcW w:w="957" w:type="pct"/>
            <w:vAlign w:val="center"/>
          </w:tcPr>
          <w:p w:rsidR="00ED52EB" w:rsidRPr="00A52148" w:rsidRDefault="00ED52EB" w:rsidP="00A37867">
            <w:pPr>
              <w:jc w:val="center"/>
            </w:pPr>
          </w:p>
        </w:tc>
        <w:tc>
          <w:tcPr>
            <w:tcW w:w="1344" w:type="pct"/>
            <w:vAlign w:val="center"/>
          </w:tcPr>
          <w:p w:rsidR="00ED52EB" w:rsidRPr="00A52148" w:rsidRDefault="00ED52EB" w:rsidP="00A37867">
            <w:pPr>
              <w:jc w:val="center"/>
            </w:pPr>
          </w:p>
        </w:tc>
        <w:tc>
          <w:tcPr>
            <w:tcW w:w="799" w:type="pct"/>
            <w:vAlign w:val="center"/>
          </w:tcPr>
          <w:p w:rsidR="00ED52EB" w:rsidRPr="00A52148" w:rsidRDefault="00ED52EB" w:rsidP="00A37867">
            <w:pPr>
              <w:jc w:val="center"/>
            </w:pPr>
          </w:p>
        </w:tc>
      </w:tr>
      <w:tr w:rsidR="00ED52EB" w:rsidRPr="00A52148" w:rsidTr="00ED52EB">
        <w:trPr>
          <w:trHeight w:val="242"/>
        </w:trPr>
        <w:tc>
          <w:tcPr>
            <w:tcW w:w="5000" w:type="pct"/>
            <w:gridSpan w:val="5"/>
            <w:vAlign w:val="center"/>
          </w:tcPr>
          <w:p w:rsidR="00ED52EB" w:rsidRPr="00C95F8C" w:rsidRDefault="00ED52EB" w:rsidP="00A37867">
            <w:pPr>
              <w:jc w:val="center"/>
            </w:pPr>
            <w:r w:rsidRPr="00C95F8C">
              <w:t>Сети ГВС</w:t>
            </w:r>
          </w:p>
        </w:tc>
      </w:tr>
      <w:tr w:rsidR="00ED52EB" w:rsidRPr="00A52148" w:rsidTr="00ED52EB">
        <w:trPr>
          <w:trHeight w:val="239"/>
        </w:trPr>
        <w:tc>
          <w:tcPr>
            <w:tcW w:w="808" w:type="pct"/>
            <w:vAlign w:val="center"/>
          </w:tcPr>
          <w:p w:rsidR="00ED52EB" w:rsidRPr="00A52148" w:rsidRDefault="00ED52EB" w:rsidP="00A37867">
            <w:pPr>
              <w:jc w:val="center"/>
            </w:pPr>
            <w:r w:rsidRPr="00A52148">
              <w:t>50</w:t>
            </w:r>
          </w:p>
        </w:tc>
        <w:tc>
          <w:tcPr>
            <w:tcW w:w="1092" w:type="pct"/>
            <w:vAlign w:val="center"/>
          </w:tcPr>
          <w:p w:rsidR="00ED52EB" w:rsidRPr="00A52148" w:rsidRDefault="00ED52EB" w:rsidP="00A37867">
            <w:pPr>
              <w:jc w:val="center"/>
            </w:pPr>
            <w:r w:rsidRPr="00A52148">
              <w:t>300</w:t>
            </w:r>
          </w:p>
        </w:tc>
        <w:tc>
          <w:tcPr>
            <w:tcW w:w="957" w:type="pct"/>
            <w:vAlign w:val="center"/>
          </w:tcPr>
          <w:p w:rsidR="00ED52EB" w:rsidRPr="00A52148" w:rsidRDefault="00ED52EB" w:rsidP="00A37867">
            <w:pPr>
              <w:jc w:val="center"/>
            </w:pPr>
            <w:r w:rsidRPr="00A52148">
              <w:t>надземная</w:t>
            </w:r>
          </w:p>
        </w:tc>
        <w:tc>
          <w:tcPr>
            <w:tcW w:w="1344" w:type="pct"/>
            <w:vAlign w:val="center"/>
          </w:tcPr>
          <w:p w:rsidR="00ED52EB" w:rsidRPr="00A52148" w:rsidRDefault="00ED52EB" w:rsidP="00A37867">
            <w:pPr>
              <w:jc w:val="center"/>
            </w:pPr>
            <w:r w:rsidRPr="00A52148">
              <w:t>Мин.вата + пленка ПХЛ</w:t>
            </w:r>
          </w:p>
        </w:tc>
        <w:tc>
          <w:tcPr>
            <w:tcW w:w="799" w:type="pct"/>
            <w:vAlign w:val="center"/>
          </w:tcPr>
          <w:p w:rsidR="00ED52EB" w:rsidRPr="00A52148" w:rsidRDefault="00ED52EB" w:rsidP="00A37867">
            <w:pPr>
              <w:jc w:val="center"/>
            </w:pPr>
            <w:r w:rsidRPr="00A52148">
              <w:t>1993</w:t>
            </w:r>
          </w:p>
        </w:tc>
      </w:tr>
      <w:tr w:rsidR="00ED52EB" w:rsidRPr="00A52148" w:rsidTr="00ED52EB">
        <w:trPr>
          <w:trHeight w:val="242"/>
        </w:trPr>
        <w:tc>
          <w:tcPr>
            <w:tcW w:w="808" w:type="pct"/>
            <w:vAlign w:val="center"/>
          </w:tcPr>
          <w:p w:rsidR="00ED52EB" w:rsidRPr="00A52148" w:rsidRDefault="00ED52EB" w:rsidP="00A37867">
            <w:pPr>
              <w:jc w:val="center"/>
            </w:pPr>
            <w:r w:rsidRPr="00A52148">
              <w:t>Итого</w:t>
            </w:r>
          </w:p>
        </w:tc>
        <w:tc>
          <w:tcPr>
            <w:tcW w:w="1092" w:type="pct"/>
            <w:vAlign w:val="center"/>
          </w:tcPr>
          <w:p w:rsidR="00ED52EB" w:rsidRPr="00A52148" w:rsidRDefault="00ED52EB" w:rsidP="00A37867">
            <w:pPr>
              <w:jc w:val="center"/>
            </w:pPr>
            <w:r w:rsidRPr="00A52148">
              <w:t>300</w:t>
            </w:r>
          </w:p>
        </w:tc>
        <w:tc>
          <w:tcPr>
            <w:tcW w:w="957" w:type="pct"/>
            <w:vAlign w:val="center"/>
          </w:tcPr>
          <w:p w:rsidR="00ED52EB" w:rsidRPr="00A52148" w:rsidRDefault="00ED52EB" w:rsidP="00A37867">
            <w:pPr>
              <w:jc w:val="center"/>
            </w:pPr>
          </w:p>
        </w:tc>
        <w:tc>
          <w:tcPr>
            <w:tcW w:w="1344" w:type="pct"/>
            <w:vAlign w:val="center"/>
          </w:tcPr>
          <w:p w:rsidR="00ED52EB" w:rsidRPr="00A52148" w:rsidRDefault="00ED52EB" w:rsidP="00A37867">
            <w:pPr>
              <w:jc w:val="center"/>
            </w:pPr>
          </w:p>
        </w:tc>
        <w:tc>
          <w:tcPr>
            <w:tcW w:w="799" w:type="pct"/>
            <w:vAlign w:val="center"/>
          </w:tcPr>
          <w:p w:rsidR="00ED52EB" w:rsidRPr="00A52148" w:rsidRDefault="00ED52EB" w:rsidP="00A37867">
            <w:pPr>
              <w:jc w:val="center"/>
            </w:pPr>
          </w:p>
        </w:tc>
      </w:tr>
      <w:tr w:rsidR="00ED52EB" w:rsidRPr="00A52148" w:rsidTr="00ED52EB">
        <w:trPr>
          <w:trHeight w:val="242"/>
        </w:trPr>
        <w:tc>
          <w:tcPr>
            <w:tcW w:w="808" w:type="pct"/>
            <w:vAlign w:val="center"/>
          </w:tcPr>
          <w:p w:rsidR="00ED52EB" w:rsidRPr="00A52148" w:rsidRDefault="00ED52EB" w:rsidP="00A37867">
            <w:pPr>
              <w:jc w:val="center"/>
            </w:pPr>
            <w:r w:rsidRPr="00A52148">
              <w:t>Всего</w:t>
            </w:r>
          </w:p>
        </w:tc>
        <w:tc>
          <w:tcPr>
            <w:tcW w:w="1092" w:type="pct"/>
            <w:vAlign w:val="center"/>
          </w:tcPr>
          <w:p w:rsidR="00ED52EB" w:rsidRPr="00A52148" w:rsidRDefault="00ED52EB" w:rsidP="00A37867">
            <w:pPr>
              <w:jc w:val="center"/>
            </w:pPr>
            <w:r w:rsidRPr="00A52148">
              <w:t>14 087</w:t>
            </w:r>
          </w:p>
        </w:tc>
        <w:tc>
          <w:tcPr>
            <w:tcW w:w="957" w:type="pct"/>
            <w:vAlign w:val="center"/>
          </w:tcPr>
          <w:p w:rsidR="00ED52EB" w:rsidRPr="00A52148" w:rsidRDefault="00ED52EB" w:rsidP="00A37867">
            <w:pPr>
              <w:jc w:val="center"/>
            </w:pPr>
          </w:p>
        </w:tc>
        <w:tc>
          <w:tcPr>
            <w:tcW w:w="1344" w:type="pct"/>
            <w:vAlign w:val="center"/>
          </w:tcPr>
          <w:p w:rsidR="00ED52EB" w:rsidRPr="00A52148" w:rsidRDefault="00ED52EB" w:rsidP="00A37867">
            <w:pPr>
              <w:jc w:val="center"/>
            </w:pPr>
          </w:p>
        </w:tc>
        <w:tc>
          <w:tcPr>
            <w:tcW w:w="799" w:type="pct"/>
            <w:vAlign w:val="center"/>
          </w:tcPr>
          <w:p w:rsidR="00ED52EB" w:rsidRPr="00A52148" w:rsidRDefault="00ED52EB" w:rsidP="00A37867">
            <w:pPr>
              <w:jc w:val="center"/>
            </w:pPr>
          </w:p>
        </w:tc>
      </w:tr>
      <w:tr w:rsidR="00ED52EB" w:rsidRPr="00A52148" w:rsidTr="00ED52EB">
        <w:trPr>
          <w:trHeight w:val="242"/>
        </w:trPr>
        <w:tc>
          <w:tcPr>
            <w:tcW w:w="5000" w:type="pct"/>
            <w:gridSpan w:val="5"/>
            <w:vAlign w:val="center"/>
          </w:tcPr>
          <w:p w:rsidR="00ED52EB" w:rsidRPr="00A52148" w:rsidRDefault="00ED52EB" w:rsidP="00A37867">
            <w:pPr>
              <w:jc w:val="center"/>
            </w:pPr>
            <w:r>
              <w:rPr>
                <w:lang w:val="ru-RU"/>
              </w:rPr>
              <w:t>Котельная №2</w:t>
            </w:r>
          </w:p>
        </w:tc>
      </w:tr>
      <w:tr w:rsidR="00ED52EB" w:rsidRPr="00C95F8C" w:rsidTr="00ED52EB">
        <w:tblPrEx>
          <w:tblLook w:val="04A0" w:firstRow="1" w:lastRow="0" w:firstColumn="1" w:lastColumn="0" w:noHBand="0" w:noVBand="1"/>
        </w:tblPrEx>
        <w:trPr>
          <w:trHeight w:val="482"/>
        </w:trPr>
        <w:tc>
          <w:tcPr>
            <w:tcW w:w="808" w:type="pct"/>
            <w:vAlign w:val="center"/>
          </w:tcPr>
          <w:p w:rsidR="00ED52EB" w:rsidRPr="00C95F8C" w:rsidRDefault="00ED52EB" w:rsidP="00A37867">
            <w:pPr>
              <w:jc w:val="center"/>
            </w:pPr>
            <w:r w:rsidRPr="00C95F8C">
              <w:t>50</w:t>
            </w:r>
          </w:p>
        </w:tc>
        <w:tc>
          <w:tcPr>
            <w:tcW w:w="1092" w:type="pct"/>
            <w:vAlign w:val="center"/>
          </w:tcPr>
          <w:p w:rsidR="00ED52EB" w:rsidRPr="00C95F8C" w:rsidRDefault="00ED52EB" w:rsidP="00A37867">
            <w:pPr>
              <w:jc w:val="center"/>
            </w:pPr>
            <w:r w:rsidRPr="00C95F8C">
              <w:t>1200</w:t>
            </w:r>
          </w:p>
        </w:tc>
        <w:tc>
          <w:tcPr>
            <w:tcW w:w="957" w:type="pct"/>
            <w:vAlign w:val="center"/>
          </w:tcPr>
          <w:p w:rsidR="00ED52EB" w:rsidRPr="00C95F8C" w:rsidRDefault="00ED52EB" w:rsidP="00A37867">
            <w:pPr>
              <w:jc w:val="center"/>
            </w:pPr>
            <w:r w:rsidRPr="00C95F8C">
              <w:t>надземная</w:t>
            </w:r>
          </w:p>
        </w:tc>
        <w:tc>
          <w:tcPr>
            <w:tcW w:w="1344" w:type="pct"/>
            <w:vAlign w:val="center"/>
          </w:tcPr>
          <w:p w:rsidR="00ED52EB" w:rsidRPr="00C95F8C" w:rsidRDefault="00ED52EB" w:rsidP="00A37867">
            <w:pPr>
              <w:jc w:val="center"/>
            </w:pPr>
            <w:r w:rsidRPr="00C95F8C">
              <w:t>Деревянные короба</w:t>
            </w:r>
          </w:p>
          <w:p w:rsidR="00ED52EB" w:rsidRPr="00C95F8C" w:rsidRDefault="00ED52EB" w:rsidP="00A37867">
            <w:pPr>
              <w:jc w:val="center"/>
            </w:pPr>
            <w:r w:rsidRPr="00C95F8C">
              <w:t>(утеплитель – опилки)</w:t>
            </w:r>
          </w:p>
        </w:tc>
        <w:tc>
          <w:tcPr>
            <w:tcW w:w="799" w:type="pct"/>
            <w:vAlign w:val="center"/>
          </w:tcPr>
          <w:p w:rsidR="00ED52EB" w:rsidRPr="00C95F8C" w:rsidRDefault="00ED52EB" w:rsidP="00A37867">
            <w:pPr>
              <w:jc w:val="center"/>
            </w:pPr>
            <w:r w:rsidRPr="00C95F8C">
              <w:t>1994-2000</w:t>
            </w:r>
          </w:p>
        </w:tc>
      </w:tr>
      <w:tr w:rsidR="00ED52EB" w:rsidRPr="00C95F8C" w:rsidTr="00ED52EB">
        <w:tblPrEx>
          <w:tblLook w:val="04A0" w:firstRow="1" w:lastRow="0" w:firstColumn="1" w:lastColumn="0" w:noHBand="0" w:noVBand="1"/>
        </w:tblPrEx>
        <w:trPr>
          <w:trHeight w:val="241"/>
        </w:trPr>
        <w:tc>
          <w:tcPr>
            <w:tcW w:w="808" w:type="pct"/>
            <w:vAlign w:val="center"/>
          </w:tcPr>
          <w:p w:rsidR="00ED52EB" w:rsidRPr="00C95F8C" w:rsidRDefault="00ED52EB" w:rsidP="00A37867">
            <w:pPr>
              <w:jc w:val="center"/>
            </w:pPr>
            <w:r w:rsidRPr="00C95F8C">
              <w:t>70</w:t>
            </w:r>
          </w:p>
        </w:tc>
        <w:tc>
          <w:tcPr>
            <w:tcW w:w="1092" w:type="pct"/>
            <w:vAlign w:val="center"/>
          </w:tcPr>
          <w:p w:rsidR="00ED52EB" w:rsidRPr="00C95F8C" w:rsidRDefault="00ED52EB" w:rsidP="00A37867">
            <w:pPr>
              <w:jc w:val="center"/>
            </w:pPr>
            <w:r w:rsidRPr="00C95F8C">
              <w:t>3840</w:t>
            </w:r>
          </w:p>
        </w:tc>
        <w:tc>
          <w:tcPr>
            <w:tcW w:w="957" w:type="pct"/>
            <w:vAlign w:val="center"/>
          </w:tcPr>
          <w:p w:rsidR="00ED52EB" w:rsidRPr="00C95F8C" w:rsidRDefault="00ED52EB" w:rsidP="00A37867">
            <w:pPr>
              <w:jc w:val="center"/>
            </w:pPr>
            <w:r w:rsidRPr="00C95F8C">
              <w:t>надземная</w:t>
            </w:r>
          </w:p>
        </w:tc>
        <w:tc>
          <w:tcPr>
            <w:tcW w:w="1344" w:type="pct"/>
            <w:vMerge w:val="restart"/>
            <w:vAlign w:val="center"/>
          </w:tcPr>
          <w:p w:rsidR="00ED52EB" w:rsidRPr="00C95F8C" w:rsidRDefault="00ED52EB" w:rsidP="00A37867">
            <w:pPr>
              <w:jc w:val="center"/>
            </w:pPr>
          </w:p>
          <w:p w:rsidR="00ED52EB" w:rsidRPr="00C95F8C" w:rsidRDefault="00ED52EB" w:rsidP="00A37867">
            <w:pPr>
              <w:jc w:val="center"/>
            </w:pPr>
            <w:r w:rsidRPr="00C95F8C">
              <w:t>Мин.вата + пленка ПХЛ</w:t>
            </w:r>
          </w:p>
        </w:tc>
        <w:tc>
          <w:tcPr>
            <w:tcW w:w="799" w:type="pct"/>
            <w:vAlign w:val="center"/>
          </w:tcPr>
          <w:p w:rsidR="00ED52EB" w:rsidRPr="00C95F8C" w:rsidRDefault="00ED52EB" w:rsidP="00A37867">
            <w:pPr>
              <w:jc w:val="center"/>
            </w:pPr>
            <w:r w:rsidRPr="00C95F8C">
              <w:t>1994-2000</w:t>
            </w:r>
          </w:p>
        </w:tc>
      </w:tr>
      <w:tr w:rsidR="00ED52EB" w:rsidRPr="00C95F8C" w:rsidTr="00ED52EB">
        <w:tblPrEx>
          <w:tblLook w:val="04A0" w:firstRow="1" w:lastRow="0" w:firstColumn="1" w:lastColumn="0" w:noHBand="0" w:noVBand="1"/>
        </w:tblPrEx>
        <w:trPr>
          <w:trHeight w:val="241"/>
        </w:trPr>
        <w:tc>
          <w:tcPr>
            <w:tcW w:w="808" w:type="pct"/>
            <w:vAlign w:val="center"/>
          </w:tcPr>
          <w:p w:rsidR="00ED52EB" w:rsidRPr="00C95F8C" w:rsidRDefault="00ED52EB" w:rsidP="00A37867">
            <w:pPr>
              <w:jc w:val="center"/>
            </w:pPr>
            <w:r w:rsidRPr="00C95F8C">
              <w:t>80</w:t>
            </w:r>
          </w:p>
        </w:tc>
        <w:tc>
          <w:tcPr>
            <w:tcW w:w="1092" w:type="pct"/>
            <w:vAlign w:val="center"/>
          </w:tcPr>
          <w:p w:rsidR="00ED52EB" w:rsidRPr="00C95F8C" w:rsidRDefault="00ED52EB" w:rsidP="00A37867">
            <w:pPr>
              <w:jc w:val="center"/>
            </w:pPr>
            <w:r w:rsidRPr="00C95F8C">
              <w:t>380</w:t>
            </w:r>
          </w:p>
        </w:tc>
        <w:tc>
          <w:tcPr>
            <w:tcW w:w="957" w:type="pct"/>
            <w:vAlign w:val="center"/>
          </w:tcPr>
          <w:p w:rsidR="00ED52EB" w:rsidRPr="00C95F8C" w:rsidRDefault="00ED52EB" w:rsidP="00A37867">
            <w:pPr>
              <w:jc w:val="center"/>
            </w:pPr>
            <w:r w:rsidRPr="00C95F8C">
              <w:t>надземная</w:t>
            </w:r>
          </w:p>
        </w:tc>
        <w:tc>
          <w:tcPr>
            <w:tcW w:w="1344" w:type="pct"/>
            <w:vMerge/>
            <w:vAlign w:val="center"/>
          </w:tcPr>
          <w:p w:rsidR="00ED52EB" w:rsidRPr="00C95F8C" w:rsidRDefault="00ED52EB" w:rsidP="00A37867">
            <w:pPr>
              <w:jc w:val="center"/>
            </w:pPr>
          </w:p>
        </w:tc>
        <w:tc>
          <w:tcPr>
            <w:tcW w:w="799" w:type="pct"/>
            <w:vAlign w:val="center"/>
          </w:tcPr>
          <w:p w:rsidR="00ED52EB" w:rsidRPr="00C95F8C" w:rsidRDefault="00ED52EB" w:rsidP="00A37867">
            <w:pPr>
              <w:jc w:val="center"/>
            </w:pPr>
            <w:r w:rsidRPr="00C95F8C">
              <w:t>1980-1993</w:t>
            </w:r>
          </w:p>
        </w:tc>
      </w:tr>
      <w:tr w:rsidR="00ED52EB" w:rsidRPr="00C95F8C" w:rsidTr="00ED52EB">
        <w:tblPrEx>
          <w:tblLook w:val="04A0" w:firstRow="1" w:lastRow="0" w:firstColumn="1" w:lastColumn="0" w:noHBand="0" w:noVBand="1"/>
        </w:tblPrEx>
        <w:trPr>
          <w:trHeight w:val="242"/>
        </w:trPr>
        <w:tc>
          <w:tcPr>
            <w:tcW w:w="808" w:type="pct"/>
            <w:vAlign w:val="center"/>
          </w:tcPr>
          <w:p w:rsidR="00ED52EB" w:rsidRPr="00C95F8C" w:rsidRDefault="00ED52EB" w:rsidP="00A37867">
            <w:pPr>
              <w:jc w:val="center"/>
            </w:pPr>
            <w:r w:rsidRPr="00C95F8C">
              <w:t>100</w:t>
            </w:r>
          </w:p>
        </w:tc>
        <w:tc>
          <w:tcPr>
            <w:tcW w:w="1092" w:type="pct"/>
            <w:vAlign w:val="center"/>
          </w:tcPr>
          <w:p w:rsidR="00ED52EB" w:rsidRPr="00C95F8C" w:rsidRDefault="00ED52EB" w:rsidP="00A37867">
            <w:pPr>
              <w:jc w:val="center"/>
            </w:pPr>
            <w:r w:rsidRPr="00C95F8C">
              <w:t>3150</w:t>
            </w:r>
          </w:p>
        </w:tc>
        <w:tc>
          <w:tcPr>
            <w:tcW w:w="957" w:type="pct"/>
            <w:vAlign w:val="center"/>
          </w:tcPr>
          <w:p w:rsidR="00ED52EB" w:rsidRPr="00C95F8C" w:rsidRDefault="00ED52EB" w:rsidP="00A37867">
            <w:pPr>
              <w:jc w:val="center"/>
            </w:pPr>
            <w:r w:rsidRPr="00C95F8C">
              <w:t>надземная</w:t>
            </w:r>
          </w:p>
        </w:tc>
        <w:tc>
          <w:tcPr>
            <w:tcW w:w="1344" w:type="pct"/>
            <w:vMerge/>
            <w:vAlign w:val="center"/>
          </w:tcPr>
          <w:p w:rsidR="00ED52EB" w:rsidRPr="00C95F8C" w:rsidRDefault="00ED52EB" w:rsidP="00A37867">
            <w:pPr>
              <w:jc w:val="center"/>
            </w:pPr>
          </w:p>
        </w:tc>
        <w:tc>
          <w:tcPr>
            <w:tcW w:w="799" w:type="pct"/>
            <w:vAlign w:val="center"/>
          </w:tcPr>
          <w:p w:rsidR="00ED52EB" w:rsidRPr="00C95F8C" w:rsidRDefault="00ED52EB" w:rsidP="00A37867">
            <w:pPr>
              <w:jc w:val="center"/>
            </w:pPr>
            <w:r w:rsidRPr="00C95F8C">
              <w:t>1994-2000</w:t>
            </w:r>
          </w:p>
        </w:tc>
      </w:tr>
      <w:tr w:rsidR="00ED52EB" w:rsidRPr="00C95F8C" w:rsidTr="00ED52EB">
        <w:tblPrEx>
          <w:tblLook w:val="04A0" w:firstRow="1" w:lastRow="0" w:firstColumn="1" w:lastColumn="0" w:noHBand="0" w:noVBand="1"/>
        </w:tblPrEx>
        <w:trPr>
          <w:trHeight w:val="241"/>
        </w:trPr>
        <w:tc>
          <w:tcPr>
            <w:tcW w:w="808" w:type="pct"/>
            <w:vAlign w:val="center"/>
          </w:tcPr>
          <w:p w:rsidR="00ED52EB" w:rsidRPr="00C95F8C" w:rsidRDefault="00ED52EB" w:rsidP="00A37867">
            <w:pPr>
              <w:jc w:val="center"/>
            </w:pPr>
            <w:r w:rsidRPr="00C95F8C">
              <w:t>150</w:t>
            </w:r>
          </w:p>
        </w:tc>
        <w:tc>
          <w:tcPr>
            <w:tcW w:w="1092" w:type="pct"/>
            <w:vAlign w:val="center"/>
          </w:tcPr>
          <w:p w:rsidR="00ED52EB" w:rsidRPr="00C95F8C" w:rsidRDefault="00ED52EB" w:rsidP="00A37867">
            <w:pPr>
              <w:jc w:val="center"/>
            </w:pPr>
            <w:r w:rsidRPr="00C95F8C">
              <w:t>1850</w:t>
            </w:r>
          </w:p>
        </w:tc>
        <w:tc>
          <w:tcPr>
            <w:tcW w:w="957" w:type="pct"/>
            <w:vAlign w:val="center"/>
          </w:tcPr>
          <w:p w:rsidR="00ED52EB" w:rsidRPr="00C95F8C" w:rsidRDefault="00ED52EB" w:rsidP="00A37867">
            <w:pPr>
              <w:jc w:val="center"/>
            </w:pPr>
            <w:r w:rsidRPr="00C95F8C">
              <w:t>надземная</w:t>
            </w:r>
          </w:p>
        </w:tc>
        <w:tc>
          <w:tcPr>
            <w:tcW w:w="1344" w:type="pct"/>
            <w:vMerge w:val="restart"/>
            <w:vAlign w:val="center"/>
          </w:tcPr>
          <w:p w:rsidR="00ED52EB" w:rsidRPr="00C95F8C" w:rsidRDefault="00ED52EB" w:rsidP="00A37867">
            <w:pPr>
              <w:jc w:val="center"/>
            </w:pPr>
          </w:p>
        </w:tc>
        <w:tc>
          <w:tcPr>
            <w:tcW w:w="799" w:type="pct"/>
            <w:vAlign w:val="center"/>
          </w:tcPr>
          <w:p w:rsidR="00ED52EB" w:rsidRPr="00C95F8C" w:rsidRDefault="00ED52EB" w:rsidP="00A37867">
            <w:pPr>
              <w:jc w:val="center"/>
            </w:pPr>
            <w:r w:rsidRPr="00C95F8C">
              <w:t>1994-2000</w:t>
            </w:r>
          </w:p>
        </w:tc>
      </w:tr>
      <w:tr w:rsidR="00ED52EB" w:rsidRPr="00C95F8C" w:rsidTr="00ED52EB">
        <w:tblPrEx>
          <w:tblLook w:val="04A0" w:firstRow="1" w:lastRow="0" w:firstColumn="1" w:lastColumn="0" w:noHBand="0" w:noVBand="1"/>
        </w:tblPrEx>
        <w:trPr>
          <w:trHeight w:val="242"/>
        </w:trPr>
        <w:tc>
          <w:tcPr>
            <w:tcW w:w="808" w:type="pct"/>
            <w:vAlign w:val="center"/>
          </w:tcPr>
          <w:p w:rsidR="00ED52EB" w:rsidRPr="00C95F8C" w:rsidRDefault="00ED52EB" w:rsidP="00A37867">
            <w:pPr>
              <w:jc w:val="center"/>
            </w:pPr>
            <w:r w:rsidRPr="00C95F8C">
              <w:t>200</w:t>
            </w:r>
          </w:p>
        </w:tc>
        <w:tc>
          <w:tcPr>
            <w:tcW w:w="1092" w:type="pct"/>
            <w:vAlign w:val="center"/>
          </w:tcPr>
          <w:p w:rsidR="00ED52EB" w:rsidRPr="00C95F8C" w:rsidRDefault="00ED52EB" w:rsidP="00A37867">
            <w:pPr>
              <w:jc w:val="center"/>
            </w:pPr>
            <w:r w:rsidRPr="00C95F8C">
              <w:t>375</w:t>
            </w:r>
          </w:p>
        </w:tc>
        <w:tc>
          <w:tcPr>
            <w:tcW w:w="957" w:type="pct"/>
            <w:vAlign w:val="center"/>
          </w:tcPr>
          <w:p w:rsidR="00ED52EB" w:rsidRPr="00C95F8C" w:rsidRDefault="00ED52EB" w:rsidP="00A37867">
            <w:pPr>
              <w:jc w:val="center"/>
            </w:pPr>
            <w:r w:rsidRPr="00C95F8C">
              <w:t>надземная</w:t>
            </w:r>
          </w:p>
        </w:tc>
        <w:tc>
          <w:tcPr>
            <w:tcW w:w="1344" w:type="pct"/>
            <w:vMerge/>
            <w:vAlign w:val="center"/>
          </w:tcPr>
          <w:p w:rsidR="00ED52EB" w:rsidRPr="00C95F8C" w:rsidRDefault="00ED52EB" w:rsidP="00A37867">
            <w:pPr>
              <w:jc w:val="center"/>
            </w:pPr>
          </w:p>
        </w:tc>
        <w:tc>
          <w:tcPr>
            <w:tcW w:w="799" w:type="pct"/>
            <w:vAlign w:val="center"/>
          </w:tcPr>
          <w:p w:rsidR="00ED52EB" w:rsidRPr="00C95F8C" w:rsidRDefault="00ED52EB" w:rsidP="00A37867">
            <w:pPr>
              <w:jc w:val="center"/>
            </w:pPr>
            <w:r w:rsidRPr="00C95F8C">
              <w:t>2005</w:t>
            </w:r>
          </w:p>
        </w:tc>
      </w:tr>
      <w:tr w:rsidR="00ED52EB" w:rsidRPr="00C95F8C" w:rsidTr="00ED52EB">
        <w:tblPrEx>
          <w:tblLook w:val="04A0" w:firstRow="1" w:lastRow="0" w:firstColumn="1" w:lastColumn="0" w:noHBand="0" w:noVBand="1"/>
        </w:tblPrEx>
        <w:trPr>
          <w:trHeight w:val="239"/>
        </w:trPr>
        <w:tc>
          <w:tcPr>
            <w:tcW w:w="808" w:type="pct"/>
            <w:vAlign w:val="center"/>
          </w:tcPr>
          <w:p w:rsidR="00ED52EB" w:rsidRPr="00C95F8C" w:rsidRDefault="00ED52EB" w:rsidP="00A37867">
            <w:pPr>
              <w:jc w:val="center"/>
            </w:pPr>
            <w:r w:rsidRPr="00C95F8C">
              <w:t>250</w:t>
            </w:r>
          </w:p>
        </w:tc>
        <w:tc>
          <w:tcPr>
            <w:tcW w:w="1092" w:type="pct"/>
            <w:vAlign w:val="center"/>
          </w:tcPr>
          <w:p w:rsidR="00ED52EB" w:rsidRPr="00C95F8C" w:rsidRDefault="00ED52EB" w:rsidP="00A37867">
            <w:pPr>
              <w:jc w:val="center"/>
            </w:pPr>
            <w:r w:rsidRPr="00C95F8C">
              <w:t>80</w:t>
            </w:r>
          </w:p>
        </w:tc>
        <w:tc>
          <w:tcPr>
            <w:tcW w:w="957" w:type="pct"/>
            <w:vAlign w:val="center"/>
          </w:tcPr>
          <w:p w:rsidR="00ED52EB" w:rsidRPr="00C95F8C" w:rsidRDefault="00ED52EB" w:rsidP="00A37867">
            <w:pPr>
              <w:jc w:val="center"/>
            </w:pPr>
            <w:r w:rsidRPr="00C95F8C">
              <w:t>надземная</w:t>
            </w:r>
          </w:p>
        </w:tc>
        <w:tc>
          <w:tcPr>
            <w:tcW w:w="1344" w:type="pct"/>
            <w:vMerge/>
            <w:vAlign w:val="center"/>
          </w:tcPr>
          <w:p w:rsidR="00ED52EB" w:rsidRPr="00C95F8C" w:rsidRDefault="00ED52EB" w:rsidP="00A37867">
            <w:pPr>
              <w:jc w:val="center"/>
            </w:pPr>
          </w:p>
        </w:tc>
        <w:tc>
          <w:tcPr>
            <w:tcW w:w="799" w:type="pct"/>
            <w:vAlign w:val="center"/>
          </w:tcPr>
          <w:p w:rsidR="00ED52EB" w:rsidRPr="00C95F8C" w:rsidRDefault="00ED52EB" w:rsidP="00A37867">
            <w:pPr>
              <w:jc w:val="center"/>
            </w:pPr>
            <w:r w:rsidRPr="00C95F8C">
              <w:t>1994-2000</w:t>
            </w:r>
          </w:p>
        </w:tc>
      </w:tr>
      <w:tr w:rsidR="00ED52EB" w:rsidRPr="00C95F8C" w:rsidTr="00ED52EB">
        <w:tblPrEx>
          <w:tblLook w:val="04A0" w:firstRow="1" w:lastRow="0" w:firstColumn="1" w:lastColumn="0" w:noHBand="0" w:noVBand="1"/>
        </w:tblPrEx>
        <w:trPr>
          <w:trHeight w:val="242"/>
        </w:trPr>
        <w:tc>
          <w:tcPr>
            <w:tcW w:w="808" w:type="pct"/>
            <w:vAlign w:val="center"/>
          </w:tcPr>
          <w:p w:rsidR="00ED52EB" w:rsidRPr="00C95F8C" w:rsidRDefault="00ED52EB" w:rsidP="00A37867">
            <w:pPr>
              <w:jc w:val="center"/>
            </w:pPr>
            <w:r w:rsidRPr="00C95F8C">
              <w:t>Всего</w:t>
            </w:r>
          </w:p>
        </w:tc>
        <w:tc>
          <w:tcPr>
            <w:tcW w:w="1092" w:type="pct"/>
            <w:vAlign w:val="center"/>
          </w:tcPr>
          <w:p w:rsidR="00ED52EB" w:rsidRPr="00C95F8C" w:rsidRDefault="00ED52EB" w:rsidP="00A37867">
            <w:pPr>
              <w:jc w:val="center"/>
            </w:pPr>
            <w:r w:rsidRPr="00C95F8C">
              <w:t>10 875</w:t>
            </w:r>
          </w:p>
        </w:tc>
        <w:tc>
          <w:tcPr>
            <w:tcW w:w="957" w:type="pct"/>
            <w:vAlign w:val="center"/>
          </w:tcPr>
          <w:p w:rsidR="00ED52EB" w:rsidRPr="00C95F8C" w:rsidRDefault="00ED52EB" w:rsidP="00A37867">
            <w:pPr>
              <w:jc w:val="center"/>
            </w:pPr>
          </w:p>
        </w:tc>
        <w:tc>
          <w:tcPr>
            <w:tcW w:w="1344" w:type="pct"/>
            <w:vAlign w:val="center"/>
          </w:tcPr>
          <w:p w:rsidR="00ED52EB" w:rsidRPr="00C95F8C" w:rsidRDefault="00ED52EB" w:rsidP="00A37867">
            <w:pPr>
              <w:jc w:val="center"/>
            </w:pPr>
          </w:p>
        </w:tc>
        <w:tc>
          <w:tcPr>
            <w:tcW w:w="799" w:type="pct"/>
            <w:vAlign w:val="center"/>
          </w:tcPr>
          <w:p w:rsidR="00ED52EB" w:rsidRPr="00C95F8C" w:rsidRDefault="00ED52EB" w:rsidP="00A37867">
            <w:pPr>
              <w:jc w:val="center"/>
            </w:pPr>
          </w:p>
        </w:tc>
      </w:tr>
      <w:tr w:rsidR="00ED52EB" w:rsidRPr="00C95F8C" w:rsidTr="00ED52EB">
        <w:tblPrEx>
          <w:tblLook w:val="04A0" w:firstRow="1" w:lastRow="0" w:firstColumn="1" w:lastColumn="0" w:noHBand="0" w:noVBand="1"/>
        </w:tblPrEx>
        <w:trPr>
          <w:trHeight w:val="242"/>
        </w:trPr>
        <w:tc>
          <w:tcPr>
            <w:tcW w:w="5000" w:type="pct"/>
            <w:gridSpan w:val="5"/>
            <w:vAlign w:val="center"/>
          </w:tcPr>
          <w:p w:rsidR="00ED52EB" w:rsidRPr="00C95F8C" w:rsidRDefault="00ED52EB" w:rsidP="00A37867">
            <w:pPr>
              <w:jc w:val="center"/>
            </w:pPr>
            <w:r>
              <w:rPr>
                <w:lang w:val="ru-RU"/>
              </w:rPr>
              <w:t>Котельная №3</w:t>
            </w:r>
          </w:p>
        </w:tc>
      </w:tr>
      <w:tr w:rsidR="00ED52EB" w:rsidRPr="00C95F8C" w:rsidTr="00ED52EB">
        <w:tblPrEx>
          <w:tblLook w:val="04A0" w:firstRow="1" w:lastRow="0" w:firstColumn="1" w:lastColumn="0" w:noHBand="0" w:noVBand="1"/>
        </w:tblPrEx>
        <w:trPr>
          <w:trHeight w:val="484"/>
        </w:trPr>
        <w:tc>
          <w:tcPr>
            <w:tcW w:w="808" w:type="pct"/>
            <w:vAlign w:val="center"/>
          </w:tcPr>
          <w:p w:rsidR="00ED52EB" w:rsidRPr="00C95F8C" w:rsidRDefault="00ED52EB" w:rsidP="00A37867">
            <w:pPr>
              <w:jc w:val="center"/>
            </w:pPr>
            <w:r w:rsidRPr="00C95F8C">
              <w:t>50</w:t>
            </w:r>
          </w:p>
        </w:tc>
        <w:tc>
          <w:tcPr>
            <w:tcW w:w="1092" w:type="pct"/>
            <w:vAlign w:val="center"/>
          </w:tcPr>
          <w:p w:rsidR="00ED52EB" w:rsidRPr="00C95F8C" w:rsidRDefault="00ED52EB" w:rsidP="00A37867">
            <w:pPr>
              <w:jc w:val="center"/>
            </w:pPr>
            <w:r w:rsidRPr="00C95F8C">
              <w:t>680</w:t>
            </w:r>
          </w:p>
        </w:tc>
        <w:tc>
          <w:tcPr>
            <w:tcW w:w="957" w:type="pct"/>
            <w:vAlign w:val="center"/>
          </w:tcPr>
          <w:p w:rsidR="00ED52EB" w:rsidRPr="00C95F8C" w:rsidRDefault="00ED52EB" w:rsidP="00A37867">
            <w:pPr>
              <w:jc w:val="center"/>
            </w:pPr>
            <w:r w:rsidRPr="00C95F8C">
              <w:t>надземная</w:t>
            </w:r>
          </w:p>
        </w:tc>
        <w:tc>
          <w:tcPr>
            <w:tcW w:w="1344" w:type="pct"/>
            <w:vAlign w:val="center"/>
          </w:tcPr>
          <w:p w:rsidR="00ED52EB" w:rsidRPr="00C95F8C" w:rsidRDefault="00ED52EB" w:rsidP="00A37867">
            <w:pPr>
              <w:jc w:val="center"/>
            </w:pPr>
            <w:r w:rsidRPr="00C95F8C">
              <w:t>Деревянные короба</w:t>
            </w:r>
          </w:p>
          <w:p w:rsidR="00ED52EB" w:rsidRPr="00C95F8C" w:rsidRDefault="00ED52EB" w:rsidP="00A37867">
            <w:pPr>
              <w:jc w:val="center"/>
            </w:pPr>
            <w:r w:rsidRPr="00C95F8C">
              <w:t>(утеплитель– опилки)</w:t>
            </w:r>
          </w:p>
        </w:tc>
        <w:tc>
          <w:tcPr>
            <w:tcW w:w="799" w:type="pct"/>
            <w:vMerge w:val="restart"/>
            <w:vAlign w:val="center"/>
          </w:tcPr>
          <w:p w:rsidR="00ED52EB" w:rsidRPr="00C95F8C" w:rsidRDefault="00ED52EB" w:rsidP="00A37867">
            <w:pPr>
              <w:jc w:val="center"/>
            </w:pPr>
            <w:r w:rsidRPr="00C95F8C">
              <w:t>1980–1993 гг.</w:t>
            </w:r>
          </w:p>
        </w:tc>
      </w:tr>
      <w:tr w:rsidR="00ED52EB" w:rsidRPr="00C95F8C" w:rsidTr="00ED52EB">
        <w:tblPrEx>
          <w:tblLook w:val="04A0" w:firstRow="1" w:lastRow="0" w:firstColumn="1" w:lastColumn="0" w:noHBand="0" w:noVBand="1"/>
        </w:tblPrEx>
        <w:trPr>
          <w:trHeight w:val="239"/>
        </w:trPr>
        <w:tc>
          <w:tcPr>
            <w:tcW w:w="808" w:type="pct"/>
            <w:vAlign w:val="center"/>
          </w:tcPr>
          <w:p w:rsidR="00ED52EB" w:rsidRPr="00C95F8C" w:rsidRDefault="00ED52EB" w:rsidP="00A37867">
            <w:pPr>
              <w:jc w:val="center"/>
            </w:pPr>
            <w:r w:rsidRPr="00C95F8C">
              <w:t>70</w:t>
            </w:r>
          </w:p>
        </w:tc>
        <w:tc>
          <w:tcPr>
            <w:tcW w:w="1092" w:type="pct"/>
            <w:vAlign w:val="center"/>
          </w:tcPr>
          <w:p w:rsidR="00ED52EB" w:rsidRPr="00C95F8C" w:rsidRDefault="00ED52EB" w:rsidP="00A37867">
            <w:pPr>
              <w:jc w:val="center"/>
            </w:pPr>
            <w:r w:rsidRPr="00C95F8C">
              <w:t>2230</w:t>
            </w:r>
          </w:p>
        </w:tc>
        <w:tc>
          <w:tcPr>
            <w:tcW w:w="957" w:type="pct"/>
            <w:vAlign w:val="center"/>
          </w:tcPr>
          <w:p w:rsidR="00ED52EB" w:rsidRPr="00C95F8C" w:rsidRDefault="00ED52EB" w:rsidP="00A37867">
            <w:pPr>
              <w:jc w:val="center"/>
            </w:pPr>
            <w:r w:rsidRPr="00C95F8C">
              <w:t>надземная</w:t>
            </w:r>
          </w:p>
        </w:tc>
        <w:tc>
          <w:tcPr>
            <w:tcW w:w="1344" w:type="pct"/>
            <w:vMerge w:val="restart"/>
            <w:vAlign w:val="center"/>
          </w:tcPr>
          <w:p w:rsidR="00ED52EB" w:rsidRPr="00C95F8C" w:rsidRDefault="00ED52EB" w:rsidP="00A37867">
            <w:pPr>
              <w:jc w:val="center"/>
            </w:pPr>
          </w:p>
          <w:p w:rsidR="00ED52EB" w:rsidRPr="00C95F8C" w:rsidRDefault="00ED52EB" w:rsidP="00A37867">
            <w:pPr>
              <w:jc w:val="center"/>
            </w:pPr>
            <w:r w:rsidRPr="00C95F8C">
              <w:lastRenderedPageBreak/>
              <w:t>Мин.вата + пленка ПХЛ</w:t>
            </w:r>
          </w:p>
        </w:tc>
        <w:tc>
          <w:tcPr>
            <w:tcW w:w="799" w:type="pct"/>
            <w:vMerge/>
            <w:vAlign w:val="center"/>
          </w:tcPr>
          <w:p w:rsidR="00ED52EB" w:rsidRPr="00C95F8C" w:rsidRDefault="00ED52EB" w:rsidP="00A37867">
            <w:pPr>
              <w:jc w:val="center"/>
            </w:pPr>
          </w:p>
        </w:tc>
      </w:tr>
      <w:tr w:rsidR="00ED52EB" w:rsidRPr="00C95F8C" w:rsidTr="00ED52EB">
        <w:tblPrEx>
          <w:tblLook w:val="04A0" w:firstRow="1" w:lastRow="0" w:firstColumn="1" w:lastColumn="0" w:noHBand="0" w:noVBand="1"/>
        </w:tblPrEx>
        <w:trPr>
          <w:trHeight w:val="241"/>
        </w:trPr>
        <w:tc>
          <w:tcPr>
            <w:tcW w:w="808" w:type="pct"/>
            <w:vAlign w:val="center"/>
          </w:tcPr>
          <w:p w:rsidR="00ED52EB" w:rsidRPr="00C95F8C" w:rsidRDefault="00ED52EB" w:rsidP="00A37867">
            <w:pPr>
              <w:jc w:val="center"/>
            </w:pPr>
            <w:r w:rsidRPr="00C95F8C">
              <w:lastRenderedPageBreak/>
              <w:t>80</w:t>
            </w:r>
          </w:p>
        </w:tc>
        <w:tc>
          <w:tcPr>
            <w:tcW w:w="1092" w:type="pct"/>
            <w:vAlign w:val="center"/>
          </w:tcPr>
          <w:p w:rsidR="00ED52EB" w:rsidRPr="00C95F8C" w:rsidRDefault="00ED52EB" w:rsidP="00A37867">
            <w:pPr>
              <w:jc w:val="center"/>
            </w:pPr>
            <w:r w:rsidRPr="00C95F8C">
              <w:t>150</w:t>
            </w:r>
          </w:p>
        </w:tc>
        <w:tc>
          <w:tcPr>
            <w:tcW w:w="957" w:type="pct"/>
            <w:vAlign w:val="center"/>
          </w:tcPr>
          <w:p w:rsidR="00ED52EB" w:rsidRPr="00C95F8C" w:rsidRDefault="00ED52EB" w:rsidP="00A37867">
            <w:pPr>
              <w:jc w:val="center"/>
            </w:pPr>
            <w:r w:rsidRPr="00C95F8C">
              <w:t>надземная</w:t>
            </w:r>
          </w:p>
        </w:tc>
        <w:tc>
          <w:tcPr>
            <w:tcW w:w="1344" w:type="pct"/>
            <w:vMerge/>
            <w:vAlign w:val="center"/>
          </w:tcPr>
          <w:p w:rsidR="00ED52EB" w:rsidRPr="00C95F8C" w:rsidRDefault="00ED52EB" w:rsidP="00A37867">
            <w:pPr>
              <w:jc w:val="center"/>
            </w:pPr>
          </w:p>
        </w:tc>
        <w:tc>
          <w:tcPr>
            <w:tcW w:w="799" w:type="pct"/>
            <w:vMerge w:val="restart"/>
            <w:vAlign w:val="center"/>
          </w:tcPr>
          <w:p w:rsidR="00ED52EB" w:rsidRPr="00C95F8C" w:rsidRDefault="00ED52EB" w:rsidP="00A37867">
            <w:pPr>
              <w:jc w:val="center"/>
            </w:pPr>
          </w:p>
          <w:p w:rsidR="00ED52EB" w:rsidRPr="00C95F8C" w:rsidRDefault="00ED52EB" w:rsidP="00A37867">
            <w:pPr>
              <w:jc w:val="center"/>
            </w:pPr>
            <w:r w:rsidRPr="00C95F8C">
              <w:t>1994–1998 гг.</w:t>
            </w:r>
          </w:p>
        </w:tc>
      </w:tr>
      <w:tr w:rsidR="00ED52EB" w:rsidRPr="00C95F8C" w:rsidTr="00ED52EB">
        <w:tblPrEx>
          <w:tblLook w:val="04A0" w:firstRow="1" w:lastRow="0" w:firstColumn="1" w:lastColumn="0" w:noHBand="0" w:noVBand="1"/>
        </w:tblPrEx>
        <w:trPr>
          <w:trHeight w:val="242"/>
        </w:trPr>
        <w:tc>
          <w:tcPr>
            <w:tcW w:w="808" w:type="pct"/>
            <w:vAlign w:val="center"/>
          </w:tcPr>
          <w:p w:rsidR="00ED52EB" w:rsidRPr="00C95F8C" w:rsidRDefault="00ED52EB" w:rsidP="00A37867">
            <w:pPr>
              <w:jc w:val="center"/>
            </w:pPr>
            <w:r w:rsidRPr="00C95F8C">
              <w:t>100</w:t>
            </w:r>
          </w:p>
        </w:tc>
        <w:tc>
          <w:tcPr>
            <w:tcW w:w="1092" w:type="pct"/>
            <w:vAlign w:val="center"/>
          </w:tcPr>
          <w:p w:rsidR="00ED52EB" w:rsidRPr="00C95F8C" w:rsidRDefault="00ED52EB" w:rsidP="00A37867">
            <w:pPr>
              <w:jc w:val="center"/>
            </w:pPr>
            <w:r w:rsidRPr="00C95F8C">
              <w:t>2240</w:t>
            </w:r>
          </w:p>
        </w:tc>
        <w:tc>
          <w:tcPr>
            <w:tcW w:w="957" w:type="pct"/>
            <w:vAlign w:val="center"/>
          </w:tcPr>
          <w:p w:rsidR="00ED52EB" w:rsidRPr="00C95F8C" w:rsidRDefault="00ED52EB" w:rsidP="00A37867">
            <w:pPr>
              <w:jc w:val="center"/>
            </w:pPr>
            <w:r w:rsidRPr="00C95F8C">
              <w:t>надземная</w:t>
            </w:r>
          </w:p>
        </w:tc>
        <w:tc>
          <w:tcPr>
            <w:tcW w:w="1344" w:type="pct"/>
            <w:vMerge/>
            <w:vAlign w:val="center"/>
          </w:tcPr>
          <w:p w:rsidR="00ED52EB" w:rsidRPr="00C95F8C" w:rsidRDefault="00ED52EB" w:rsidP="00A37867">
            <w:pPr>
              <w:jc w:val="center"/>
            </w:pPr>
          </w:p>
        </w:tc>
        <w:tc>
          <w:tcPr>
            <w:tcW w:w="799" w:type="pct"/>
            <w:vMerge/>
            <w:vAlign w:val="center"/>
          </w:tcPr>
          <w:p w:rsidR="00ED52EB" w:rsidRPr="00C95F8C" w:rsidRDefault="00ED52EB" w:rsidP="00A37867">
            <w:pPr>
              <w:jc w:val="center"/>
            </w:pPr>
          </w:p>
        </w:tc>
      </w:tr>
      <w:tr w:rsidR="00ED52EB" w:rsidRPr="00C95F8C" w:rsidTr="00ED52EB">
        <w:tblPrEx>
          <w:tblLook w:val="04A0" w:firstRow="1" w:lastRow="0" w:firstColumn="1" w:lastColumn="0" w:noHBand="0" w:noVBand="1"/>
        </w:tblPrEx>
        <w:trPr>
          <w:trHeight w:val="242"/>
        </w:trPr>
        <w:tc>
          <w:tcPr>
            <w:tcW w:w="808" w:type="pct"/>
            <w:vAlign w:val="center"/>
          </w:tcPr>
          <w:p w:rsidR="00ED52EB" w:rsidRPr="00C95F8C" w:rsidRDefault="00ED52EB" w:rsidP="00A37867">
            <w:pPr>
              <w:jc w:val="center"/>
            </w:pPr>
            <w:r w:rsidRPr="00C95F8C">
              <w:t>150</w:t>
            </w:r>
          </w:p>
        </w:tc>
        <w:tc>
          <w:tcPr>
            <w:tcW w:w="1092" w:type="pct"/>
            <w:vAlign w:val="center"/>
          </w:tcPr>
          <w:p w:rsidR="00ED52EB" w:rsidRPr="00C95F8C" w:rsidRDefault="00ED52EB" w:rsidP="00A37867">
            <w:pPr>
              <w:jc w:val="center"/>
            </w:pPr>
            <w:r w:rsidRPr="00C95F8C">
              <w:t>620</w:t>
            </w:r>
          </w:p>
        </w:tc>
        <w:tc>
          <w:tcPr>
            <w:tcW w:w="957" w:type="pct"/>
            <w:vAlign w:val="center"/>
          </w:tcPr>
          <w:p w:rsidR="00ED52EB" w:rsidRPr="00C95F8C" w:rsidRDefault="00ED52EB" w:rsidP="00A37867">
            <w:pPr>
              <w:jc w:val="center"/>
            </w:pPr>
            <w:r w:rsidRPr="00C95F8C">
              <w:t>надземная</w:t>
            </w:r>
          </w:p>
        </w:tc>
        <w:tc>
          <w:tcPr>
            <w:tcW w:w="1344" w:type="pct"/>
            <w:vMerge/>
            <w:vAlign w:val="center"/>
          </w:tcPr>
          <w:p w:rsidR="00ED52EB" w:rsidRPr="00C95F8C" w:rsidRDefault="00ED52EB" w:rsidP="00A37867">
            <w:pPr>
              <w:jc w:val="center"/>
            </w:pPr>
          </w:p>
        </w:tc>
        <w:tc>
          <w:tcPr>
            <w:tcW w:w="799" w:type="pct"/>
            <w:vMerge/>
            <w:vAlign w:val="center"/>
          </w:tcPr>
          <w:p w:rsidR="00ED52EB" w:rsidRPr="00C95F8C" w:rsidRDefault="00ED52EB" w:rsidP="00A37867">
            <w:pPr>
              <w:jc w:val="center"/>
            </w:pPr>
          </w:p>
        </w:tc>
      </w:tr>
      <w:tr w:rsidR="00ED52EB" w:rsidRPr="00C95F8C" w:rsidTr="00ED52EB">
        <w:tblPrEx>
          <w:tblLook w:val="04A0" w:firstRow="1" w:lastRow="0" w:firstColumn="1" w:lastColumn="0" w:noHBand="0" w:noVBand="1"/>
        </w:tblPrEx>
        <w:trPr>
          <w:trHeight w:val="242"/>
        </w:trPr>
        <w:tc>
          <w:tcPr>
            <w:tcW w:w="808" w:type="pct"/>
            <w:tcBorders>
              <w:bottom w:val="single" w:sz="4" w:space="0" w:color="auto"/>
            </w:tcBorders>
            <w:vAlign w:val="center"/>
          </w:tcPr>
          <w:p w:rsidR="00ED52EB" w:rsidRPr="00C95F8C" w:rsidRDefault="00ED52EB" w:rsidP="00A37867">
            <w:pPr>
              <w:jc w:val="center"/>
            </w:pPr>
            <w:r w:rsidRPr="00C95F8C">
              <w:t>Всего</w:t>
            </w:r>
          </w:p>
        </w:tc>
        <w:tc>
          <w:tcPr>
            <w:tcW w:w="1092" w:type="pct"/>
            <w:tcBorders>
              <w:bottom w:val="single" w:sz="4" w:space="0" w:color="auto"/>
            </w:tcBorders>
            <w:vAlign w:val="center"/>
          </w:tcPr>
          <w:p w:rsidR="00ED52EB" w:rsidRPr="00C95F8C" w:rsidRDefault="00ED52EB" w:rsidP="00A37867">
            <w:pPr>
              <w:jc w:val="center"/>
            </w:pPr>
            <w:r w:rsidRPr="00C95F8C">
              <w:t>5 920</w:t>
            </w:r>
          </w:p>
        </w:tc>
        <w:tc>
          <w:tcPr>
            <w:tcW w:w="957" w:type="pct"/>
            <w:tcBorders>
              <w:bottom w:val="single" w:sz="4" w:space="0" w:color="auto"/>
            </w:tcBorders>
            <w:vAlign w:val="center"/>
          </w:tcPr>
          <w:p w:rsidR="00ED52EB" w:rsidRPr="00C95F8C" w:rsidRDefault="00ED52EB" w:rsidP="00A37867">
            <w:pPr>
              <w:jc w:val="center"/>
            </w:pPr>
          </w:p>
        </w:tc>
        <w:tc>
          <w:tcPr>
            <w:tcW w:w="1344" w:type="pct"/>
            <w:tcBorders>
              <w:bottom w:val="single" w:sz="4" w:space="0" w:color="auto"/>
            </w:tcBorders>
            <w:vAlign w:val="center"/>
          </w:tcPr>
          <w:p w:rsidR="00ED52EB" w:rsidRPr="00C95F8C" w:rsidRDefault="00ED52EB" w:rsidP="00A37867">
            <w:pPr>
              <w:jc w:val="center"/>
            </w:pPr>
          </w:p>
        </w:tc>
        <w:tc>
          <w:tcPr>
            <w:tcW w:w="799" w:type="pct"/>
            <w:tcBorders>
              <w:bottom w:val="single" w:sz="4" w:space="0" w:color="auto"/>
            </w:tcBorders>
            <w:vAlign w:val="center"/>
          </w:tcPr>
          <w:p w:rsidR="00ED52EB" w:rsidRPr="00C95F8C" w:rsidRDefault="00ED52EB" w:rsidP="00A37867">
            <w:pPr>
              <w:jc w:val="center"/>
            </w:pPr>
          </w:p>
        </w:tc>
      </w:tr>
      <w:tr w:rsidR="00ED52EB" w:rsidRPr="00C95F8C" w:rsidTr="00ED52EB">
        <w:tblPrEx>
          <w:tblLook w:val="04A0" w:firstRow="1" w:lastRow="0" w:firstColumn="1" w:lastColumn="0" w:noHBand="0" w:noVBand="1"/>
        </w:tblPrEx>
        <w:trPr>
          <w:trHeight w:val="242"/>
        </w:trPr>
        <w:tc>
          <w:tcPr>
            <w:tcW w:w="5000" w:type="pct"/>
            <w:gridSpan w:val="5"/>
            <w:tcBorders>
              <w:top w:val="single" w:sz="4" w:space="0" w:color="auto"/>
              <w:left w:val="single" w:sz="4" w:space="0" w:color="auto"/>
              <w:bottom w:val="single" w:sz="4" w:space="0" w:color="auto"/>
              <w:right w:val="single" w:sz="4" w:space="0" w:color="auto"/>
            </w:tcBorders>
            <w:vAlign w:val="center"/>
          </w:tcPr>
          <w:p w:rsidR="00ED52EB" w:rsidRPr="00ED52EB" w:rsidRDefault="00ED52EB" w:rsidP="00A37867">
            <w:pPr>
              <w:jc w:val="center"/>
              <w:rPr>
                <w:lang w:val="ru-RU"/>
              </w:rPr>
            </w:pPr>
            <w:r>
              <w:rPr>
                <w:lang w:val="ru-RU"/>
              </w:rPr>
              <w:t>Котельная №4</w:t>
            </w:r>
          </w:p>
        </w:tc>
      </w:tr>
    </w:tbl>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64"/>
        <w:gridCol w:w="1979"/>
        <w:gridCol w:w="1734"/>
        <w:gridCol w:w="2436"/>
        <w:gridCol w:w="1448"/>
      </w:tblGrid>
      <w:tr w:rsidR="00ED52EB" w:rsidRPr="00C95F8C" w:rsidTr="00ED52EB">
        <w:trPr>
          <w:trHeight w:val="242"/>
        </w:trPr>
        <w:tc>
          <w:tcPr>
            <w:tcW w:w="5000" w:type="pct"/>
            <w:gridSpan w:val="5"/>
            <w:tcBorders>
              <w:top w:val="nil"/>
            </w:tcBorders>
            <w:vAlign w:val="center"/>
          </w:tcPr>
          <w:p w:rsidR="00ED52EB" w:rsidRPr="00C95F8C" w:rsidRDefault="00ED52EB" w:rsidP="00A37867">
            <w:pPr>
              <w:jc w:val="center"/>
            </w:pPr>
            <w:r w:rsidRPr="00C95F8C">
              <w:t>Сети отопления</w:t>
            </w:r>
          </w:p>
        </w:tc>
      </w:tr>
      <w:tr w:rsidR="00ED52EB" w:rsidRPr="00C95F8C" w:rsidTr="00ED52EB">
        <w:trPr>
          <w:trHeight w:val="241"/>
        </w:trPr>
        <w:tc>
          <w:tcPr>
            <w:tcW w:w="808" w:type="pct"/>
            <w:vAlign w:val="center"/>
          </w:tcPr>
          <w:p w:rsidR="00ED52EB" w:rsidRPr="00C95F8C" w:rsidRDefault="00ED52EB" w:rsidP="00A37867">
            <w:pPr>
              <w:jc w:val="center"/>
            </w:pPr>
            <w:r w:rsidRPr="00C95F8C">
              <w:t>25</w:t>
            </w:r>
          </w:p>
        </w:tc>
        <w:tc>
          <w:tcPr>
            <w:tcW w:w="1092" w:type="pct"/>
            <w:vAlign w:val="center"/>
          </w:tcPr>
          <w:p w:rsidR="00ED52EB" w:rsidRPr="00C95F8C" w:rsidRDefault="00ED52EB" w:rsidP="00A37867">
            <w:pPr>
              <w:jc w:val="center"/>
            </w:pPr>
            <w:r w:rsidRPr="00C95F8C">
              <w:t>654</w:t>
            </w:r>
          </w:p>
        </w:tc>
        <w:tc>
          <w:tcPr>
            <w:tcW w:w="957" w:type="pct"/>
            <w:vAlign w:val="center"/>
          </w:tcPr>
          <w:p w:rsidR="00ED52EB" w:rsidRPr="00C95F8C" w:rsidRDefault="00ED52EB" w:rsidP="00A37867">
            <w:pPr>
              <w:jc w:val="center"/>
            </w:pPr>
            <w:r w:rsidRPr="00C95F8C">
              <w:t>надземная</w:t>
            </w:r>
          </w:p>
        </w:tc>
        <w:tc>
          <w:tcPr>
            <w:tcW w:w="1344" w:type="pct"/>
            <w:vMerge w:val="restart"/>
            <w:vAlign w:val="center"/>
          </w:tcPr>
          <w:p w:rsidR="00ED52EB" w:rsidRPr="00C95F8C" w:rsidRDefault="00ED52EB" w:rsidP="00A37867">
            <w:pPr>
              <w:jc w:val="center"/>
            </w:pPr>
            <w:r w:rsidRPr="00C95F8C">
              <w:t>Мин.вата + пленка ПХЛ</w:t>
            </w:r>
          </w:p>
        </w:tc>
        <w:tc>
          <w:tcPr>
            <w:tcW w:w="799" w:type="pct"/>
            <w:vAlign w:val="center"/>
          </w:tcPr>
          <w:p w:rsidR="00ED52EB" w:rsidRPr="00C95F8C" w:rsidRDefault="00ED52EB" w:rsidP="00A37867">
            <w:pPr>
              <w:jc w:val="center"/>
            </w:pPr>
            <w:r w:rsidRPr="00C95F8C">
              <w:t>1994 -1998 гг.</w:t>
            </w:r>
          </w:p>
        </w:tc>
      </w:tr>
      <w:tr w:rsidR="00ED52EB" w:rsidRPr="00C95F8C" w:rsidTr="00ED52EB">
        <w:trPr>
          <w:trHeight w:val="242"/>
        </w:trPr>
        <w:tc>
          <w:tcPr>
            <w:tcW w:w="808" w:type="pct"/>
            <w:vAlign w:val="center"/>
          </w:tcPr>
          <w:p w:rsidR="00ED52EB" w:rsidRPr="00C95F8C" w:rsidRDefault="00ED52EB" w:rsidP="00A37867">
            <w:pPr>
              <w:jc w:val="center"/>
            </w:pPr>
            <w:r w:rsidRPr="00C95F8C">
              <w:t>32</w:t>
            </w:r>
          </w:p>
        </w:tc>
        <w:tc>
          <w:tcPr>
            <w:tcW w:w="1092" w:type="pct"/>
            <w:vAlign w:val="center"/>
          </w:tcPr>
          <w:p w:rsidR="00ED52EB" w:rsidRPr="00C95F8C" w:rsidRDefault="00ED52EB" w:rsidP="00A37867">
            <w:pPr>
              <w:jc w:val="center"/>
            </w:pPr>
            <w:r w:rsidRPr="00C95F8C">
              <w:t>100</w:t>
            </w:r>
          </w:p>
        </w:tc>
        <w:tc>
          <w:tcPr>
            <w:tcW w:w="957" w:type="pct"/>
            <w:vAlign w:val="center"/>
          </w:tcPr>
          <w:p w:rsidR="00ED52EB" w:rsidRPr="00C95F8C" w:rsidRDefault="00ED52EB" w:rsidP="00A37867">
            <w:pPr>
              <w:jc w:val="center"/>
            </w:pPr>
            <w:r w:rsidRPr="00C95F8C">
              <w:t>надземная</w:t>
            </w:r>
          </w:p>
        </w:tc>
        <w:tc>
          <w:tcPr>
            <w:tcW w:w="1344" w:type="pct"/>
            <w:vMerge/>
            <w:tcBorders>
              <w:top w:val="nil"/>
            </w:tcBorders>
            <w:vAlign w:val="center"/>
          </w:tcPr>
          <w:p w:rsidR="00ED52EB" w:rsidRPr="00C95F8C" w:rsidRDefault="00ED52EB" w:rsidP="00A37867">
            <w:pPr>
              <w:jc w:val="center"/>
            </w:pPr>
          </w:p>
        </w:tc>
        <w:tc>
          <w:tcPr>
            <w:tcW w:w="799" w:type="pct"/>
            <w:vAlign w:val="center"/>
          </w:tcPr>
          <w:p w:rsidR="00ED52EB" w:rsidRPr="00C95F8C" w:rsidRDefault="00ED52EB" w:rsidP="00A37867">
            <w:pPr>
              <w:jc w:val="center"/>
            </w:pPr>
            <w:r w:rsidRPr="00C95F8C">
              <w:t>1995 -1998 гг.</w:t>
            </w:r>
          </w:p>
        </w:tc>
      </w:tr>
      <w:tr w:rsidR="00ED52EB" w:rsidRPr="00C95F8C" w:rsidTr="00ED52EB">
        <w:trPr>
          <w:trHeight w:val="239"/>
        </w:trPr>
        <w:tc>
          <w:tcPr>
            <w:tcW w:w="808" w:type="pct"/>
            <w:vAlign w:val="center"/>
          </w:tcPr>
          <w:p w:rsidR="00ED52EB" w:rsidRPr="00C95F8C" w:rsidRDefault="00ED52EB" w:rsidP="00A37867">
            <w:pPr>
              <w:jc w:val="center"/>
            </w:pPr>
            <w:r w:rsidRPr="00C95F8C">
              <w:t>50</w:t>
            </w:r>
          </w:p>
        </w:tc>
        <w:tc>
          <w:tcPr>
            <w:tcW w:w="1092" w:type="pct"/>
            <w:vAlign w:val="center"/>
          </w:tcPr>
          <w:p w:rsidR="00ED52EB" w:rsidRPr="00C95F8C" w:rsidRDefault="00ED52EB" w:rsidP="00A37867">
            <w:pPr>
              <w:jc w:val="center"/>
            </w:pPr>
            <w:r w:rsidRPr="00C95F8C">
              <w:t>2860</w:t>
            </w:r>
          </w:p>
        </w:tc>
        <w:tc>
          <w:tcPr>
            <w:tcW w:w="957" w:type="pct"/>
            <w:vAlign w:val="center"/>
          </w:tcPr>
          <w:p w:rsidR="00ED52EB" w:rsidRPr="00C95F8C" w:rsidRDefault="00ED52EB" w:rsidP="00A37867">
            <w:pPr>
              <w:jc w:val="center"/>
            </w:pPr>
            <w:r w:rsidRPr="00C95F8C">
              <w:t>надземная</w:t>
            </w:r>
          </w:p>
        </w:tc>
        <w:tc>
          <w:tcPr>
            <w:tcW w:w="1344" w:type="pct"/>
            <w:vMerge/>
            <w:tcBorders>
              <w:top w:val="nil"/>
            </w:tcBorders>
            <w:vAlign w:val="center"/>
          </w:tcPr>
          <w:p w:rsidR="00ED52EB" w:rsidRPr="00C95F8C" w:rsidRDefault="00ED52EB" w:rsidP="00A37867">
            <w:pPr>
              <w:jc w:val="center"/>
            </w:pPr>
          </w:p>
        </w:tc>
        <w:tc>
          <w:tcPr>
            <w:tcW w:w="799" w:type="pct"/>
            <w:vAlign w:val="center"/>
          </w:tcPr>
          <w:p w:rsidR="00ED52EB" w:rsidRPr="00C95F8C" w:rsidRDefault="00ED52EB" w:rsidP="00A37867">
            <w:pPr>
              <w:jc w:val="center"/>
            </w:pPr>
            <w:r w:rsidRPr="00C95F8C">
              <w:t>1996 -1998 гг.</w:t>
            </w:r>
          </w:p>
        </w:tc>
      </w:tr>
      <w:tr w:rsidR="00ED52EB" w:rsidRPr="00C95F8C" w:rsidTr="00ED52EB">
        <w:trPr>
          <w:trHeight w:val="241"/>
        </w:trPr>
        <w:tc>
          <w:tcPr>
            <w:tcW w:w="808" w:type="pct"/>
            <w:vAlign w:val="center"/>
          </w:tcPr>
          <w:p w:rsidR="00ED52EB" w:rsidRPr="00C95F8C" w:rsidRDefault="00ED52EB" w:rsidP="00A37867">
            <w:pPr>
              <w:jc w:val="center"/>
            </w:pPr>
            <w:r w:rsidRPr="00C95F8C">
              <w:t>76</w:t>
            </w:r>
          </w:p>
        </w:tc>
        <w:tc>
          <w:tcPr>
            <w:tcW w:w="1092" w:type="pct"/>
            <w:vAlign w:val="center"/>
          </w:tcPr>
          <w:p w:rsidR="00ED52EB" w:rsidRPr="00C95F8C" w:rsidRDefault="00ED52EB" w:rsidP="00A37867">
            <w:pPr>
              <w:jc w:val="center"/>
            </w:pPr>
            <w:r w:rsidRPr="00C95F8C">
              <w:t>644</w:t>
            </w:r>
          </w:p>
        </w:tc>
        <w:tc>
          <w:tcPr>
            <w:tcW w:w="957" w:type="pct"/>
            <w:vAlign w:val="center"/>
          </w:tcPr>
          <w:p w:rsidR="00ED52EB" w:rsidRPr="00C95F8C" w:rsidRDefault="00ED52EB" w:rsidP="00A37867">
            <w:pPr>
              <w:jc w:val="center"/>
            </w:pPr>
            <w:r w:rsidRPr="00C95F8C">
              <w:t>надземная</w:t>
            </w:r>
          </w:p>
        </w:tc>
        <w:tc>
          <w:tcPr>
            <w:tcW w:w="1344" w:type="pct"/>
            <w:vMerge/>
            <w:tcBorders>
              <w:top w:val="nil"/>
            </w:tcBorders>
            <w:vAlign w:val="center"/>
          </w:tcPr>
          <w:p w:rsidR="00ED52EB" w:rsidRPr="00C95F8C" w:rsidRDefault="00ED52EB" w:rsidP="00A37867">
            <w:pPr>
              <w:jc w:val="center"/>
            </w:pPr>
          </w:p>
        </w:tc>
        <w:tc>
          <w:tcPr>
            <w:tcW w:w="799" w:type="pct"/>
            <w:vAlign w:val="center"/>
          </w:tcPr>
          <w:p w:rsidR="00ED52EB" w:rsidRPr="00C95F8C" w:rsidRDefault="00ED52EB" w:rsidP="00A37867">
            <w:pPr>
              <w:jc w:val="center"/>
            </w:pPr>
            <w:r w:rsidRPr="00C95F8C">
              <w:t>1997 -1998 гг.</w:t>
            </w:r>
          </w:p>
        </w:tc>
      </w:tr>
      <w:tr w:rsidR="00ED52EB" w:rsidRPr="00C95F8C" w:rsidTr="00ED52EB">
        <w:trPr>
          <w:trHeight w:val="242"/>
        </w:trPr>
        <w:tc>
          <w:tcPr>
            <w:tcW w:w="808" w:type="pct"/>
            <w:vAlign w:val="center"/>
          </w:tcPr>
          <w:p w:rsidR="00ED52EB" w:rsidRPr="00C95F8C" w:rsidRDefault="00ED52EB" w:rsidP="00A37867">
            <w:pPr>
              <w:jc w:val="center"/>
            </w:pPr>
            <w:r w:rsidRPr="00C95F8C">
              <w:t>100</w:t>
            </w:r>
          </w:p>
        </w:tc>
        <w:tc>
          <w:tcPr>
            <w:tcW w:w="1092" w:type="pct"/>
            <w:vAlign w:val="center"/>
          </w:tcPr>
          <w:p w:rsidR="00ED52EB" w:rsidRPr="00C95F8C" w:rsidRDefault="00ED52EB" w:rsidP="00A37867">
            <w:pPr>
              <w:jc w:val="center"/>
            </w:pPr>
            <w:r w:rsidRPr="00C95F8C">
              <w:t>1089</w:t>
            </w:r>
          </w:p>
        </w:tc>
        <w:tc>
          <w:tcPr>
            <w:tcW w:w="957" w:type="pct"/>
            <w:vAlign w:val="center"/>
          </w:tcPr>
          <w:p w:rsidR="00ED52EB" w:rsidRPr="00C95F8C" w:rsidRDefault="00ED52EB" w:rsidP="00A37867">
            <w:pPr>
              <w:jc w:val="center"/>
            </w:pPr>
            <w:r w:rsidRPr="00C95F8C">
              <w:t>надземная</w:t>
            </w:r>
          </w:p>
        </w:tc>
        <w:tc>
          <w:tcPr>
            <w:tcW w:w="1344" w:type="pct"/>
            <w:vMerge/>
            <w:tcBorders>
              <w:top w:val="nil"/>
            </w:tcBorders>
            <w:vAlign w:val="center"/>
          </w:tcPr>
          <w:p w:rsidR="00ED52EB" w:rsidRPr="00C95F8C" w:rsidRDefault="00ED52EB" w:rsidP="00A37867">
            <w:pPr>
              <w:jc w:val="center"/>
            </w:pPr>
          </w:p>
        </w:tc>
        <w:tc>
          <w:tcPr>
            <w:tcW w:w="799" w:type="pct"/>
            <w:vAlign w:val="center"/>
          </w:tcPr>
          <w:p w:rsidR="00ED52EB" w:rsidRPr="00C95F8C" w:rsidRDefault="00ED52EB" w:rsidP="00A37867">
            <w:pPr>
              <w:jc w:val="center"/>
            </w:pPr>
            <w:r w:rsidRPr="00C95F8C">
              <w:t>1998 -1998 гг.</w:t>
            </w:r>
          </w:p>
        </w:tc>
      </w:tr>
      <w:tr w:rsidR="00ED52EB" w:rsidRPr="00C95F8C" w:rsidTr="00ED52EB">
        <w:trPr>
          <w:trHeight w:val="481"/>
        </w:trPr>
        <w:tc>
          <w:tcPr>
            <w:tcW w:w="808" w:type="pct"/>
            <w:vAlign w:val="center"/>
          </w:tcPr>
          <w:p w:rsidR="00ED52EB" w:rsidRPr="00C95F8C" w:rsidRDefault="00ED52EB" w:rsidP="00A37867">
            <w:pPr>
              <w:jc w:val="center"/>
            </w:pPr>
            <w:r w:rsidRPr="00C95F8C">
              <w:t>150</w:t>
            </w:r>
          </w:p>
        </w:tc>
        <w:tc>
          <w:tcPr>
            <w:tcW w:w="1092" w:type="pct"/>
            <w:vAlign w:val="center"/>
          </w:tcPr>
          <w:p w:rsidR="00ED52EB" w:rsidRPr="00C95F8C" w:rsidRDefault="00ED52EB" w:rsidP="00A37867">
            <w:pPr>
              <w:jc w:val="center"/>
            </w:pPr>
            <w:r w:rsidRPr="00C95F8C">
              <w:t>280</w:t>
            </w:r>
          </w:p>
        </w:tc>
        <w:tc>
          <w:tcPr>
            <w:tcW w:w="957" w:type="pct"/>
            <w:vAlign w:val="center"/>
          </w:tcPr>
          <w:p w:rsidR="00ED52EB" w:rsidRPr="00C95F8C" w:rsidRDefault="00ED52EB" w:rsidP="00A37867">
            <w:pPr>
              <w:jc w:val="center"/>
            </w:pPr>
            <w:r w:rsidRPr="00C95F8C">
              <w:t>надземная</w:t>
            </w:r>
          </w:p>
        </w:tc>
        <w:tc>
          <w:tcPr>
            <w:tcW w:w="1344" w:type="pct"/>
            <w:vAlign w:val="center"/>
          </w:tcPr>
          <w:p w:rsidR="00ED52EB" w:rsidRPr="00C95F8C" w:rsidRDefault="00ED52EB" w:rsidP="00A37867">
            <w:pPr>
              <w:jc w:val="center"/>
            </w:pPr>
            <w:r w:rsidRPr="00C95F8C">
              <w:t>Деревянные короба</w:t>
            </w:r>
          </w:p>
          <w:p w:rsidR="00ED52EB" w:rsidRPr="00C95F8C" w:rsidRDefault="00ED52EB" w:rsidP="00A37867">
            <w:pPr>
              <w:jc w:val="center"/>
            </w:pPr>
            <w:r w:rsidRPr="00C95F8C">
              <w:t>(утеплитель – опилки)</w:t>
            </w:r>
          </w:p>
        </w:tc>
        <w:tc>
          <w:tcPr>
            <w:tcW w:w="799" w:type="pct"/>
            <w:vAlign w:val="center"/>
          </w:tcPr>
          <w:p w:rsidR="00ED52EB" w:rsidRPr="00C95F8C" w:rsidRDefault="00ED52EB" w:rsidP="00A37867">
            <w:pPr>
              <w:jc w:val="center"/>
            </w:pPr>
            <w:r w:rsidRPr="00C95F8C">
              <w:t>1999 -2000 гг.</w:t>
            </w:r>
          </w:p>
        </w:tc>
      </w:tr>
      <w:tr w:rsidR="00ED52EB" w:rsidRPr="00C95F8C" w:rsidTr="00ED52EB">
        <w:trPr>
          <w:trHeight w:val="242"/>
        </w:trPr>
        <w:tc>
          <w:tcPr>
            <w:tcW w:w="808" w:type="pct"/>
            <w:vAlign w:val="center"/>
          </w:tcPr>
          <w:p w:rsidR="00ED52EB" w:rsidRPr="00C95F8C" w:rsidRDefault="00ED52EB" w:rsidP="00A37867">
            <w:pPr>
              <w:jc w:val="center"/>
            </w:pPr>
            <w:r w:rsidRPr="00C95F8C">
              <w:t>Итого</w:t>
            </w:r>
          </w:p>
        </w:tc>
        <w:tc>
          <w:tcPr>
            <w:tcW w:w="1092" w:type="pct"/>
            <w:vAlign w:val="center"/>
          </w:tcPr>
          <w:p w:rsidR="00ED52EB" w:rsidRPr="00C95F8C" w:rsidRDefault="00ED52EB" w:rsidP="00A37867">
            <w:pPr>
              <w:jc w:val="center"/>
            </w:pPr>
            <w:r w:rsidRPr="00C95F8C">
              <w:t>5 627</w:t>
            </w:r>
          </w:p>
        </w:tc>
        <w:tc>
          <w:tcPr>
            <w:tcW w:w="957" w:type="pct"/>
            <w:vAlign w:val="center"/>
          </w:tcPr>
          <w:p w:rsidR="00ED52EB" w:rsidRPr="00C95F8C" w:rsidRDefault="00ED52EB" w:rsidP="00A37867">
            <w:pPr>
              <w:jc w:val="center"/>
            </w:pPr>
          </w:p>
        </w:tc>
        <w:tc>
          <w:tcPr>
            <w:tcW w:w="1344" w:type="pct"/>
            <w:vAlign w:val="center"/>
          </w:tcPr>
          <w:p w:rsidR="00ED52EB" w:rsidRPr="00C95F8C" w:rsidRDefault="00ED52EB" w:rsidP="00A37867">
            <w:pPr>
              <w:jc w:val="center"/>
            </w:pPr>
          </w:p>
        </w:tc>
        <w:tc>
          <w:tcPr>
            <w:tcW w:w="799" w:type="pct"/>
            <w:vAlign w:val="center"/>
          </w:tcPr>
          <w:p w:rsidR="00ED52EB" w:rsidRPr="00C95F8C" w:rsidRDefault="00ED52EB" w:rsidP="00A37867">
            <w:pPr>
              <w:jc w:val="center"/>
            </w:pPr>
          </w:p>
        </w:tc>
      </w:tr>
      <w:tr w:rsidR="00ED52EB" w:rsidRPr="00C95F8C" w:rsidTr="00A37867">
        <w:trPr>
          <w:trHeight w:val="241"/>
        </w:trPr>
        <w:tc>
          <w:tcPr>
            <w:tcW w:w="5000" w:type="pct"/>
            <w:gridSpan w:val="5"/>
            <w:vAlign w:val="center"/>
          </w:tcPr>
          <w:p w:rsidR="00ED52EB" w:rsidRPr="00C95F8C" w:rsidRDefault="00ED52EB" w:rsidP="00A37867">
            <w:pPr>
              <w:jc w:val="center"/>
            </w:pPr>
            <w:r w:rsidRPr="00C95F8C">
              <w:t>Сети ГВС</w:t>
            </w:r>
          </w:p>
        </w:tc>
      </w:tr>
      <w:tr w:rsidR="00ED52EB" w:rsidRPr="00C95F8C" w:rsidTr="00ED52EB">
        <w:trPr>
          <w:trHeight w:val="253"/>
        </w:trPr>
        <w:tc>
          <w:tcPr>
            <w:tcW w:w="808" w:type="pct"/>
            <w:vAlign w:val="center"/>
          </w:tcPr>
          <w:p w:rsidR="00ED52EB" w:rsidRPr="00C95F8C" w:rsidRDefault="00ED52EB" w:rsidP="00A37867">
            <w:pPr>
              <w:jc w:val="center"/>
            </w:pPr>
            <w:r w:rsidRPr="00C95F8C">
              <w:t>100</w:t>
            </w:r>
          </w:p>
        </w:tc>
        <w:tc>
          <w:tcPr>
            <w:tcW w:w="1092" w:type="pct"/>
            <w:vAlign w:val="center"/>
          </w:tcPr>
          <w:p w:rsidR="00ED52EB" w:rsidRPr="00C95F8C" w:rsidRDefault="00ED52EB" w:rsidP="00A37867">
            <w:pPr>
              <w:jc w:val="center"/>
            </w:pPr>
            <w:r w:rsidRPr="00C95F8C">
              <w:t>280</w:t>
            </w:r>
          </w:p>
        </w:tc>
        <w:tc>
          <w:tcPr>
            <w:tcW w:w="957" w:type="pct"/>
            <w:vAlign w:val="center"/>
          </w:tcPr>
          <w:p w:rsidR="00ED52EB" w:rsidRPr="00C95F8C" w:rsidRDefault="00ED52EB" w:rsidP="00A37867">
            <w:pPr>
              <w:jc w:val="center"/>
            </w:pPr>
            <w:r w:rsidRPr="00C95F8C">
              <w:t>надземная</w:t>
            </w:r>
          </w:p>
        </w:tc>
        <w:tc>
          <w:tcPr>
            <w:tcW w:w="1344" w:type="pct"/>
            <w:vMerge w:val="restart"/>
            <w:vAlign w:val="center"/>
          </w:tcPr>
          <w:p w:rsidR="00ED52EB" w:rsidRPr="00C95F8C" w:rsidRDefault="00ED52EB" w:rsidP="00A37867">
            <w:pPr>
              <w:jc w:val="center"/>
            </w:pPr>
            <w:r w:rsidRPr="00C95F8C">
              <w:t>Мин.вата + пленка ПХЛ</w:t>
            </w:r>
          </w:p>
        </w:tc>
        <w:tc>
          <w:tcPr>
            <w:tcW w:w="799" w:type="pct"/>
            <w:vMerge w:val="restart"/>
            <w:vAlign w:val="center"/>
          </w:tcPr>
          <w:p w:rsidR="00ED52EB" w:rsidRPr="00C95F8C" w:rsidRDefault="00ED52EB" w:rsidP="00A37867">
            <w:pPr>
              <w:jc w:val="center"/>
            </w:pPr>
            <w:r w:rsidRPr="00C95F8C">
              <w:t>1994 -1998 гг.</w:t>
            </w:r>
          </w:p>
        </w:tc>
      </w:tr>
      <w:tr w:rsidR="00ED52EB" w:rsidRPr="00C95F8C" w:rsidTr="00ED52EB">
        <w:trPr>
          <w:trHeight w:val="251"/>
        </w:trPr>
        <w:tc>
          <w:tcPr>
            <w:tcW w:w="808" w:type="pct"/>
            <w:tcBorders>
              <w:bottom w:val="single" w:sz="4" w:space="0" w:color="auto"/>
            </w:tcBorders>
            <w:vAlign w:val="center"/>
          </w:tcPr>
          <w:p w:rsidR="00ED52EB" w:rsidRPr="00C95F8C" w:rsidRDefault="00ED52EB" w:rsidP="00A37867">
            <w:pPr>
              <w:jc w:val="center"/>
            </w:pPr>
            <w:r w:rsidRPr="00C95F8C">
              <w:t>70</w:t>
            </w:r>
          </w:p>
        </w:tc>
        <w:tc>
          <w:tcPr>
            <w:tcW w:w="1092" w:type="pct"/>
            <w:tcBorders>
              <w:bottom w:val="single" w:sz="4" w:space="0" w:color="auto"/>
            </w:tcBorders>
            <w:vAlign w:val="center"/>
          </w:tcPr>
          <w:p w:rsidR="00ED52EB" w:rsidRPr="00C95F8C" w:rsidRDefault="00ED52EB" w:rsidP="00A37867">
            <w:pPr>
              <w:jc w:val="center"/>
            </w:pPr>
            <w:r w:rsidRPr="00C95F8C">
              <w:t>1440</w:t>
            </w:r>
          </w:p>
        </w:tc>
        <w:tc>
          <w:tcPr>
            <w:tcW w:w="957" w:type="pct"/>
            <w:tcBorders>
              <w:bottom w:val="single" w:sz="4" w:space="0" w:color="auto"/>
            </w:tcBorders>
            <w:vAlign w:val="center"/>
          </w:tcPr>
          <w:p w:rsidR="00ED52EB" w:rsidRPr="00C95F8C" w:rsidRDefault="00ED52EB" w:rsidP="00A37867">
            <w:pPr>
              <w:jc w:val="center"/>
            </w:pPr>
            <w:r w:rsidRPr="00C95F8C">
              <w:t>надземная</w:t>
            </w:r>
          </w:p>
        </w:tc>
        <w:tc>
          <w:tcPr>
            <w:tcW w:w="1344" w:type="pct"/>
            <w:vMerge/>
            <w:tcBorders>
              <w:top w:val="nil"/>
              <w:bottom w:val="single" w:sz="4" w:space="0" w:color="auto"/>
            </w:tcBorders>
            <w:vAlign w:val="center"/>
          </w:tcPr>
          <w:p w:rsidR="00ED52EB" w:rsidRPr="00C95F8C" w:rsidRDefault="00ED52EB" w:rsidP="00A37867">
            <w:pPr>
              <w:jc w:val="center"/>
            </w:pPr>
          </w:p>
        </w:tc>
        <w:tc>
          <w:tcPr>
            <w:tcW w:w="799" w:type="pct"/>
            <w:vMerge/>
            <w:tcBorders>
              <w:top w:val="nil"/>
              <w:bottom w:val="single" w:sz="4" w:space="0" w:color="auto"/>
            </w:tcBorders>
            <w:vAlign w:val="center"/>
          </w:tcPr>
          <w:p w:rsidR="00ED52EB" w:rsidRPr="00C95F8C" w:rsidRDefault="00ED52EB" w:rsidP="00A37867">
            <w:pPr>
              <w:jc w:val="center"/>
            </w:pPr>
          </w:p>
        </w:tc>
      </w:tr>
      <w:tr w:rsidR="00ED52EB" w:rsidRPr="00C95F8C" w:rsidTr="00ED52EB">
        <w:trPr>
          <w:trHeight w:val="254"/>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50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990</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799"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r>
      <w:tr w:rsidR="00ED52EB" w:rsidRPr="00C95F8C" w:rsidTr="00ED52EB">
        <w:trPr>
          <w:trHeight w:val="239"/>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Итого</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2 710</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1344"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799"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r>
      <w:tr w:rsidR="00ED52EB" w:rsidRPr="00C95F8C" w:rsidTr="00ED52EB">
        <w:trPr>
          <w:trHeight w:val="241"/>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Всего</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8 337</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1344"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799"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r>
      <w:tr w:rsidR="00ED52EB" w:rsidRPr="00C95F8C" w:rsidTr="00ED52EB">
        <w:trPr>
          <w:trHeight w:val="241"/>
        </w:trPr>
        <w:tc>
          <w:tcPr>
            <w:tcW w:w="5000" w:type="pct"/>
            <w:gridSpan w:val="5"/>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Pr>
                <w:lang w:val="ru-RU"/>
              </w:rPr>
              <w:t>Котельная №5</w:t>
            </w: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4"/>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50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3335</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Мин.вата + пленка ПХЛ</w:t>
            </w:r>
          </w:p>
        </w:tc>
        <w:tc>
          <w:tcPr>
            <w:tcW w:w="799"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1984-2000 гг</w:t>
            </w: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3"/>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70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1340</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vMerge w:val="restar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Деревянные короба (утеплитель - опилки)</w:t>
            </w:r>
          </w:p>
        </w:tc>
        <w:tc>
          <w:tcPr>
            <w:tcW w:w="799"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1984-2000 гг</w:t>
            </w: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6"/>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80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230</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799"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1983-1984</w:t>
            </w:r>
          </w:p>
          <w:p w:rsidR="00ED52EB" w:rsidRPr="00C95F8C" w:rsidRDefault="00ED52EB" w:rsidP="00A37867">
            <w:pPr>
              <w:jc w:val="center"/>
            </w:pPr>
            <w:r w:rsidRPr="00C95F8C">
              <w:t>гг.</w:t>
            </w: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1"/>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100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7355</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vMerge w:val="restar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p w:rsidR="00ED52EB" w:rsidRPr="00C95F8C" w:rsidRDefault="00ED52EB" w:rsidP="00A37867">
            <w:pPr>
              <w:jc w:val="center"/>
            </w:pPr>
            <w:r w:rsidRPr="00C95F8C">
              <w:t>Мин.вата + пленка ПХЛ</w:t>
            </w:r>
          </w:p>
        </w:tc>
        <w:tc>
          <w:tcPr>
            <w:tcW w:w="799"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1984-2000 гг</w:t>
            </w: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3"/>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150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3556</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799"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1984-2000 гг</w:t>
            </w: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1"/>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200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810</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799"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1984-2000 гг</w:t>
            </w: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9"/>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Всего</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16 626</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1344"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799"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9"/>
        </w:trPr>
        <w:tc>
          <w:tcPr>
            <w:tcW w:w="5000" w:type="pct"/>
            <w:gridSpan w:val="5"/>
            <w:tcBorders>
              <w:top w:val="single" w:sz="4" w:space="0" w:color="auto"/>
              <w:left w:val="single" w:sz="4" w:space="0" w:color="auto"/>
              <w:bottom w:val="single" w:sz="4" w:space="0" w:color="auto"/>
              <w:right w:val="single" w:sz="4" w:space="0" w:color="auto"/>
            </w:tcBorders>
          </w:tcPr>
          <w:p w:rsidR="00ED52EB" w:rsidRPr="00C95F8C" w:rsidRDefault="00ED52EB" w:rsidP="00A37867">
            <w:pPr>
              <w:jc w:val="center"/>
            </w:pPr>
            <w:r>
              <w:rPr>
                <w:lang w:val="ru-RU"/>
              </w:rPr>
              <w:t>Котельная №6</w:t>
            </w: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6"/>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40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1550</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Деревянные короба (утеплитель – опилки)</w:t>
            </w:r>
          </w:p>
        </w:tc>
        <w:tc>
          <w:tcPr>
            <w:tcW w:w="799" w:type="pct"/>
            <w:vMerge w:val="restar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1980–1993 гг</w:t>
            </w: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1"/>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50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1540</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vMerge w:val="restar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Мин.вата + пленка ПХЛ</w:t>
            </w:r>
          </w:p>
        </w:tc>
        <w:tc>
          <w:tcPr>
            <w:tcW w:w="799"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3"/>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70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1930</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799"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3"/>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80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504</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799"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1"/>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100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1180</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799" w:type="pct"/>
            <w:vMerge w:val="restar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2004 г.</w:t>
            </w: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3"/>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150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1520</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799"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1"/>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Всего</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8 224</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1344"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799"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1"/>
        </w:trPr>
        <w:tc>
          <w:tcPr>
            <w:tcW w:w="5000" w:type="pct"/>
            <w:gridSpan w:val="5"/>
            <w:tcBorders>
              <w:top w:val="single" w:sz="4" w:space="0" w:color="auto"/>
              <w:left w:val="single" w:sz="4" w:space="0" w:color="auto"/>
              <w:bottom w:val="single" w:sz="4" w:space="0" w:color="auto"/>
              <w:right w:val="single" w:sz="4" w:space="0" w:color="auto"/>
            </w:tcBorders>
          </w:tcPr>
          <w:p w:rsidR="00ED52EB" w:rsidRPr="00ED52EB" w:rsidRDefault="00ED52EB" w:rsidP="00A37867">
            <w:pPr>
              <w:jc w:val="center"/>
              <w:rPr>
                <w:lang w:val="ru-RU"/>
              </w:rPr>
            </w:pPr>
            <w:r>
              <w:rPr>
                <w:lang w:val="ru-RU"/>
              </w:rPr>
              <w:t>Котельная №7</w:t>
            </w:r>
          </w:p>
        </w:tc>
      </w:tr>
    </w:tbl>
    <w:tbl>
      <w:tblPr>
        <w:tblStyle w:val="TableNormal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60"/>
        <w:gridCol w:w="1979"/>
        <w:gridCol w:w="1734"/>
        <w:gridCol w:w="2436"/>
        <w:gridCol w:w="1452"/>
      </w:tblGrid>
      <w:tr w:rsidR="00ED52EB" w:rsidRPr="00C95F8C" w:rsidTr="00ED52EB">
        <w:trPr>
          <w:trHeight w:val="241"/>
        </w:trPr>
        <w:tc>
          <w:tcPr>
            <w:tcW w:w="5000" w:type="pct"/>
            <w:gridSpan w:val="5"/>
            <w:tcBorders>
              <w:top w:val="nil"/>
            </w:tcBorders>
            <w:vAlign w:val="center"/>
          </w:tcPr>
          <w:p w:rsidR="00ED52EB" w:rsidRPr="00C95F8C" w:rsidRDefault="00ED52EB" w:rsidP="00A37867">
            <w:pPr>
              <w:jc w:val="center"/>
            </w:pPr>
            <w:r w:rsidRPr="00C95F8C">
              <w:t>Сети отопления</w:t>
            </w:r>
          </w:p>
        </w:tc>
      </w:tr>
      <w:tr w:rsidR="00ED52EB" w:rsidRPr="00C95F8C" w:rsidTr="00ED52EB">
        <w:trPr>
          <w:trHeight w:val="230"/>
        </w:trPr>
        <w:tc>
          <w:tcPr>
            <w:tcW w:w="806" w:type="pct"/>
            <w:vAlign w:val="center"/>
          </w:tcPr>
          <w:p w:rsidR="00ED52EB" w:rsidRPr="00C95F8C" w:rsidRDefault="00ED52EB" w:rsidP="00A37867">
            <w:pPr>
              <w:jc w:val="center"/>
            </w:pPr>
            <w:r w:rsidRPr="00C95F8C">
              <w:t>573</w:t>
            </w:r>
          </w:p>
        </w:tc>
        <w:tc>
          <w:tcPr>
            <w:tcW w:w="1092" w:type="pct"/>
            <w:vAlign w:val="center"/>
          </w:tcPr>
          <w:p w:rsidR="00ED52EB" w:rsidRPr="00C95F8C" w:rsidRDefault="00ED52EB" w:rsidP="00A37867">
            <w:pPr>
              <w:jc w:val="center"/>
            </w:pPr>
            <w:r w:rsidRPr="00C95F8C">
              <w:t>150</w:t>
            </w:r>
          </w:p>
        </w:tc>
        <w:tc>
          <w:tcPr>
            <w:tcW w:w="957" w:type="pct"/>
            <w:vAlign w:val="center"/>
          </w:tcPr>
          <w:p w:rsidR="00ED52EB" w:rsidRPr="00C95F8C" w:rsidRDefault="00ED52EB" w:rsidP="00A37867">
            <w:pPr>
              <w:jc w:val="center"/>
            </w:pPr>
            <w:r w:rsidRPr="00C95F8C">
              <w:t>надземная</w:t>
            </w:r>
          </w:p>
        </w:tc>
        <w:tc>
          <w:tcPr>
            <w:tcW w:w="1344" w:type="pct"/>
            <w:vMerge w:val="restart"/>
            <w:vAlign w:val="center"/>
          </w:tcPr>
          <w:p w:rsidR="00ED52EB" w:rsidRPr="00C95F8C" w:rsidRDefault="00ED52EB" w:rsidP="00A37867">
            <w:pPr>
              <w:jc w:val="center"/>
            </w:pPr>
            <w:r w:rsidRPr="00C95F8C">
              <w:t>Деревянные короба (утеплитель – опилки)</w:t>
            </w:r>
          </w:p>
        </w:tc>
        <w:tc>
          <w:tcPr>
            <w:tcW w:w="802" w:type="pct"/>
            <w:vMerge w:val="restart"/>
            <w:vAlign w:val="center"/>
          </w:tcPr>
          <w:p w:rsidR="00ED52EB" w:rsidRPr="00C95F8C" w:rsidRDefault="00ED52EB" w:rsidP="00A37867">
            <w:pPr>
              <w:jc w:val="center"/>
            </w:pPr>
            <w:r w:rsidRPr="00C95F8C">
              <w:t>1980–1996 гг.</w:t>
            </w:r>
          </w:p>
        </w:tc>
      </w:tr>
      <w:tr w:rsidR="00ED52EB" w:rsidRPr="00C95F8C" w:rsidTr="00ED52EB">
        <w:trPr>
          <w:trHeight w:val="230"/>
        </w:trPr>
        <w:tc>
          <w:tcPr>
            <w:tcW w:w="806" w:type="pct"/>
            <w:vAlign w:val="center"/>
          </w:tcPr>
          <w:p w:rsidR="00ED52EB" w:rsidRPr="00C95F8C" w:rsidRDefault="00ED52EB" w:rsidP="00A37867">
            <w:pPr>
              <w:jc w:val="center"/>
            </w:pPr>
            <w:r w:rsidRPr="00C95F8C">
              <w:t>507</w:t>
            </w:r>
          </w:p>
        </w:tc>
        <w:tc>
          <w:tcPr>
            <w:tcW w:w="1092" w:type="pct"/>
            <w:vAlign w:val="center"/>
          </w:tcPr>
          <w:p w:rsidR="00ED52EB" w:rsidRPr="00C95F8C" w:rsidRDefault="00ED52EB" w:rsidP="00A37867">
            <w:pPr>
              <w:jc w:val="center"/>
            </w:pPr>
            <w:r w:rsidRPr="00C95F8C">
              <w:t>125</w:t>
            </w:r>
          </w:p>
        </w:tc>
        <w:tc>
          <w:tcPr>
            <w:tcW w:w="957" w:type="pct"/>
            <w:vAlign w:val="center"/>
          </w:tcPr>
          <w:p w:rsidR="00ED52EB" w:rsidRPr="00C95F8C" w:rsidRDefault="00ED52EB" w:rsidP="00A37867">
            <w:pPr>
              <w:jc w:val="center"/>
            </w:pPr>
            <w:r w:rsidRPr="00C95F8C">
              <w:t>надземная</w:t>
            </w:r>
          </w:p>
        </w:tc>
        <w:tc>
          <w:tcPr>
            <w:tcW w:w="1344" w:type="pct"/>
            <w:vMerge/>
            <w:tcBorders>
              <w:top w:val="nil"/>
            </w:tcBorders>
            <w:vAlign w:val="center"/>
          </w:tcPr>
          <w:p w:rsidR="00ED52EB" w:rsidRPr="00C95F8C" w:rsidRDefault="00ED52EB" w:rsidP="00A37867">
            <w:pPr>
              <w:jc w:val="center"/>
            </w:pPr>
          </w:p>
        </w:tc>
        <w:tc>
          <w:tcPr>
            <w:tcW w:w="802" w:type="pct"/>
            <w:vMerge/>
            <w:tcBorders>
              <w:top w:val="nil"/>
            </w:tcBorders>
            <w:vAlign w:val="center"/>
          </w:tcPr>
          <w:p w:rsidR="00ED52EB" w:rsidRPr="00C95F8C" w:rsidRDefault="00ED52EB" w:rsidP="00A37867">
            <w:pPr>
              <w:jc w:val="center"/>
            </w:pPr>
          </w:p>
        </w:tc>
      </w:tr>
      <w:tr w:rsidR="00ED52EB" w:rsidRPr="00C95F8C" w:rsidTr="00ED52EB">
        <w:trPr>
          <w:trHeight w:val="230"/>
        </w:trPr>
        <w:tc>
          <w:tcPr>
            <w:tcW w:w="806" w:type="pct"/>
            <w:vAlign w:val="center"/>
          </w:tcPr>
          <w:p w:rsidR="00ED52EB" w:rsidRPr="00C95F8C" w:rsidRDefault="00ED52EB" w:rsidP="00A37867">
            <w:pPr>
              <w:jc w:val="center"/>
            </w:pPr>
            <w:r w:rsidRPr="00C95F8C">
              <w:t>903</w:t>
            </w:r>
          </w:p>
        </w:tc>
        <w:tc>
          <w:tcPr>
            <w:tcW w:w="1092" w:type="pct"/>
            <w:vAlign w:val="center"/>
          </w:tcPr>
          <w:p w:rsidR="00ED52EB" w:rsidRPr="00C95F8C" w:rsidRDefault="00ED52EB" w:rsidP="00A37867">
            <w:pPr>
              <w:jc w:val="center"/>
            </w:pPr>
            <w:r w:rsidRPr="00C95F8C">
              <w:t>100</w:t>
            </w:r>
          </w:p>
        </w:tc>
        <w:tc>
          <w:tcPr>
            <w:tcW w:w="957" w:type="pct"/>
            <w:vAlign w:val="center"/>
          </w:tcPr>
          <w:p w:rsidR="00ED52EB" w:rsidRPr="00C95F8C" w:rsidRDefault="00ED52EB" w:rsidP="00A37867">
            <w:pPr>
              <w:jc w:val="center"/>
            </w:pPr>
            <w:r w:rsidRPr="00C95F8C">
              <w:t>надземная</w:t>
            </w:r>
          </w:p>
        </w:tc>
        <w:tc>
          <w:tcPr>
            <w:tcW w:w="1344" w:type="pct"/>
            <w:vMerge w:val="restart"/>
            <w:vAlign w:val="center"/>
          </w:tcPr>
          <w:p w:rsidR="00ED52EB" w:rsidRPr="00C95F8C" w:rsidRDefault="00ED52EB" w:rsidP="00A37867">
            <w:pPr>
              <w:jc w:val="center"/>
            </w:pPr>
            <w:r w:rsidRPr="00C95F8C">
              <w:t>Мин.вата + пленка ПХЛ</w:t>
            </w:r>
          </w:p>
        </w:tc>
        <w:tc>
          <w:tcPr>
            <w:tcW w:w="802" w:type="pct"/>
            <w:vMerge/>
            <w:tcBorders>
              <w:top w:val="nil"/>
            </w:tcBorders>
            <w:vAlign w:val="center"/>
          </w:tcPr>
          <w:p w:rsidR="00ED52EB" w:rsidRPr="00C95F8C" w:rsidRDefault="00ED52EB" w:rsidP="00A37867">
            <w:pPr>
              <w:jc w:val="center"/>
            </w:pPr>
          </w:p>
        </w:tc>
      </w:tr>
      <w:tr w:rsidR="00ED52EB" w:rsidRPr="00C95F8C" w:rsidTr="00ED52EB">
        <w:trPr>
          <w:trHeight w:val="230"/>
        </w:trPr>
        <w:tc>
          <w:tcPr>
            <w:tcW w:w="806" w:type="pct"/>
            <w:vAlign w:val="center"/>
          </w:tcPr>
          <w:p w:rsidR="00ED52EB" w:rsidRPr="00C95F8C" w:rsidRDefault="00ED52EB" w:rsidP="00A37867">
            <w:pPr>
              <w:jc w:val="center"/>
            </w:pPr>
            <w:r w:rsidRPr="00C95F8C">
              <w:t>512</w:t>
            </w:r>
          </w:p>
        </w:tc>
        <w:tc>
          <w:tcPr>
            <w:tcW w:w="1092" w:type="pct"/>
            <w:vAlign w:val="center"/>
          </w:tcPr>
          <w:p w:rsidR="00ED52EB" w:rsidRPr="00C95F8C" w:rsidRDefault="00ED52EB" w:rsidP="00A37867">
            <w:pPr>
              <w:jc w:val="center"/>
            </w:pPr>
            <w:r w:rsidRPr="00C95F8C">
              <w:t>80</w:t>
            </w:r>
          </w:p>
        </w:tc>
        <w:tc>
          <w:tcPr>
            <w:tcW w:w="957" w:type="pct"/>
            <w:vAlign w:val="center"/>
          </w:tcPr>
          <w:p w:rsidR="00ED52EB" w:rsidRPr="00C95F8C" w:rsidRDefault="00ED52EB" w:rsidP="00A37867">
            <w:pPr>
              <w:jc w:val="center"/>
            </w:pPr>
            <w:r w:rsidRPr="00C95F8C">
              <w:t>надземная</w:t>
            </w:r>
          </w:p>
        </w:tc>
        <w:tc>
          <w:tcPr>
            <w:tcW w:w="1344" w:type="pct"/>
            <w:vMerge/>
            <w:tcBorders>
              <w:top w:val="nil"/>
            </w:tcBorders>
            <w:vAlign w:val="center"/>
          </w:tcPr>
          <w:p w:rsidR="00ED52EB" w:rsidRPr="00C95F8C" w:rsidRDefault="00ED52EB" w:rsidP="00A37867">
            <w:pPr>
              <w:jc w:val="center"/>
            </w:pPr>
          </w:p>
        </w:tc>
        <w:tc>
          <w:tcPr>
            <w:tcW w:w="802" w:type="pct"/>
            <w:vMerge/>
            <w:tcBorders>
              <w:top w:val="nil"/>
            </w:tcBorders>
            <w:vAlign w:val="center"/>
          </w:tcPr>
          <w:p w:rsidR="00ED52EB" w:rsidRPr="00C95F8C" w:rsidRDefault="00ED52EB" w:rsidP="00A37867">
            <w:pPr>
              <w:jc w:val="center"/>
            </w:pPr>
          </w:p>
        </w:tc>
      </w:tr>
      <w:tr w:rsidR="00ED52EB" w:rsidRPr="00C95F8C" w:rsidTr="00ED52EB">
        <w:trPr>
          <w:trHeight w:val="230"/>
        </w:trPr>
        <w:tc>
          <w:tcPr>
            <w:tcW w:w="806" w:type="pct"/>
            <w:vAlign w:val="center"/>
          </w:tcPr>
          <w:p w:rsidR="00ED52EB" w:rsidRPr="00C95F8C" w:rsidRDefault="00ED52EB" w:rsidP="00A37867">
            <w:pPr>
              <w:jc w:val="center"/>
            </w:pPr>
            <w:r w:rsidRPr="00C95F8C">
              <w:t>480</w:t>
            </w:r>
          </w:p>
        </w:tc>
        <w:tc>
          <w:tcPr>
            <w:tcW w:w="1092" w:type="pct"/>
            <w:vAlign w:val="center"/>
          </w:tcPr>
          <w:p w:rsidR="00ED52EB" w:rsidRPr="00C95F8C" w:rsidRDefault="00ED52EB" w:rsidP="00A37867">
            <w:pPr>
              <w:jc w:val="center"/>
            </w:pPr>
            <w:r w:rsidRPr="00C95F8C">
              <w:t>70</w:t>
            </w:r>
          </w:p>
        </w:tc>
        <w:tc>
          <w:tcPr>
            <w:tcW w:w="957" w:type="pct"/>
            <w:vAlign w:val="center"/>
          </w:tcPr>
          <w:p w:rsidR="00ED52EB" w:rsidRPr="00C95F8C" w:rsidRDefault="00ED52EB" w:rsidP="00A37867">
            <w:pPr>
              <w:jc w:val="center"/>
            </w:pPr>
            <w:r w:rsidRPr="00C95F8C">
              <w:t>надземная</w:t>
            </w:r>
          </w:p>
        </w:tc>
        <w:tc>
          <w:tcPr>
            <w:tcW w:w="1344" w:type="pct"/>
            <w:vMerge/>
            <w:tcBorders>
              <w:top w:val="nil"/>
            </w:tcBorders>
            <w:vAlign w:val="center"/>
          </w:tcPr>
          <w:p w:rsidR="00ED52EB" w:rsidRPr="00C95F8C" w:rsidRDefault="00ED52EB" w:rsidP="00A37867">
            <w:pPr>
              <w:jc w:val="center"/>
            </w:pPr>
          </w:p>
        </w:tc>
        <w:tc>
          <w:tcPr>
            <w:tcW w:w="802" w:type="pct"/>
            <w:vMerge/>
            <w:tcBorders>
              <w:top w:val="nil"/>
            </w:tcBorders>
            <w:vAlign w:val="center"/>
          </w:tcPr>
          <w:p w:rsidR="00ED52EB" w:rsidRPr="00C95F8C" w:rsidRDefault="00ED52EB" w:rsidP="00A37867">
            <w:pPr>
              <w:jc w:val="center"/>
            </w:pPr>
          </w:p>
        </w:tc>
      </w:tr>
      <w:tr w:rsidR="00ED52EB" w:rsidRPr="00C95F8C" w:rsidTr="00ED52EB">
        <w:trPr>
          <w:trHeight w:val="230"/>
        </w:trPr>
        <w:tc>
          <w:tcPr>
            <w:tcW w:w="806" w:type="pct"/>
            <w:vAlign w:val="center"/>
          </w:tcPr>
          <w:p w:rsidR="00ED52EB" w:rsidRPr="00C95F8C" w:rsidRDefault="00ED52EB" w:rsidP="00A37867">
            <w:pPr>
              <w:jc w:val="center"/>
            </w:pPr>
            <w:r w:rsidRPr="00C95F8C">
              <w:t>993</w:t>
            </w:r>
          </w:p>
        </w:tc>
        <w:tc>
          <w:tcPr>
            <w:tcW w:w="1092" w:type="pct"/>
            <w:vAlign w:val="center"/>
          </w:tcPr>
          <w:p w:rsidR="00ED52EB" w:rsidRPr="00C95F8C" w:rsidRDefault="00ED52EB" w:rsidP="00A37867">
            <w:pPr>
              <w:jc w:val="center"/>
            </w:pPr>
            <w:r w:rsidRPr="00C95F8C">
              <w:t>50</w:t>
            </w:r>
          </w:p>
        </w:tc>
        <w:tc>
          <w:tcPr>
            <w:tcW w:w="957" w:type="pct"/>
            <w:vAlign w:val="center"/>
          </w:tcPr>
          <w:p w:rsidR="00ED52EB" w:rsidRPr="00C95F8C" w:rsidRDefault="00ED52EB" w:rsidP="00A37867">
            <w:pPr>
              <w:jc w:val="center"/>
            </w:pPr>
            <w:r w:rsidRPr="00C95F8C">
              <w:t>надземная</w:t>
            </w:r>
          </w:p>
        </w:tc>
        <w:tc>
          <w:tcPr>
            <w:tcW w:w="1344" w:type="pct"/>
            <w:vMerge/>
            <w:tcBorders>
              <w:top w:val="nil"/>
            </w:tcBorders>
            <w:vAlign w:val="center"/>
          </w:tcPr>
          <w:p w:rsidR="00ED52EB" w:rsidRPr="00C95F8C" w:rsidRDefault="00ED52EB" w:rsidP="00A37867">
            <w:pPr>
              <w:jc w:val="center"/>
            </w:pPr>
          </w:p>
        </w:tc>
        <w:tc>
          <w:tcPr>
            <w:tcW w:w="802" w:type="pct"/>
            <w:vMerge/>
            <w:tcBorders>
              <w:top w:val="nil"/>
            </w:tcBorders>
            <w:vAlign w:val="center"/>
          </w:tcPr>
          <w:p w:rsidR="00ED52EB" w:rsidRPr="00C95F8C" w:rsidRDefault="00ED52EB" w:rsidP="00A37867">
            <w:pPr>
              <w:jc w:val="center"/>
            </w:pPr>
          </w:p>
        </w:tc>
      </w:tr>
      <w:tr w:rsidR="00ED52EB" w:rsidRPr="00C95F8C" w:rsidTr="00ED52EB">
        <w:trPr>
          <w:trHeight w:val="230"/>
        </w:trPr>
        <w:tc>
          <w:tcPr>
            <w:tcW w:w="806" w:type="pct"/>
            <w:vAlign w:val="center"/>
          </w:tcPr>
          <w:p w:rsidR="00ED52EB" w:rsidRPr="00C95F8C" w:rsidRDefault="00ED52EB" w:rsidP="00A37867">
            <w:pPr>
              <w:jc w:val="center"/>
            </w:pPr>
            <w:r w:rsidRPr="00C95F8C">
              <w:t>244</w:t>
            </w:r>
          </w:p>
        </w:tc>
        <w:tc>
          <w:tcPr>
            <w:tcW w:w="1092" w:type="pct"/>
            <w:vAlign w:val="center"/>
          </w:tcPr>
          <w:p w:rsidR="00ED52EB" w:rsidRPr="00C95F8C" w:rsidRDefault="00ED52EB" w:rsidP="00A37867">
            <w:pPr>
              <w:jc w:val="center"/>
            </w:pPr>
            <w:r w:rsidRPr="00C95F8C">
              <w:t>32</w:t>
            </w:r>
          </w:p>
        </w:tc>
        <w:tc>
          <w:tcPr>
            <w:tcW w:w="957" w:type="pct"/>
            <w:vAlign w:val="center"/>
          </w:tcPr>
          <w:p w:rsidR="00ED52EB" w:rsidRPr="00C95F8C" w:rsidRDefault="00ED52EB" w:rsidP="00A37867">
            <w:pPr>
              <w:jc w:val="center"/>
            </w:pPr>
            <w:r w:rsidRPr="00C95F8C">
              <w:t>надземная</w:t>
            </w:r>
          </w:p>
        </w:tc>
        <w:tc>
          <w:tcPr>
            <w:tcW w:w="1344" w:type="pct"/>
            <w:vMerge/>
            <w:tcBorders>
              <w:top w:val="nil"/>
            </w:tcBorders>
            <w:vAlign w:val="center"/>
          </w:tcPr>
          <w:p w:rsidR="00ED52EB" w:rsidRPr="00C95F8C" w:rsidRDefault="00ED52EB" w:rsidP="00A37867">
            <w:pPr>
              <w:jc w:val="center"/>
            </w:pPr>
          </w:p>
        </w:tc>
        <w:tc>
          <w:tcPr>
            <w:tcW w:w="802" w:type="pct"/>
            <w:vMerge/>
            <w:tcBorders>
              <w:top w:val="nil"/>
            </w:tcBorders>
            <w:vAlign w:val="center"/>
          </w:tcPr>
          <w:p w:rsidR="00ED52EB" w:rsidRPr="00C95F8C" w:rsidRDefault="00ED52EB" w:rsidP="00A37867">
            <w:pPr>
              <w:jc w:val="center"/>
            </w:pPr>
          </w:p>
        </w:tc>
      </w:tr>
      <w:tr w:rsidR="00ED52EB" w:rsidRPr="00C95F8C" w:rsidTr="00ED52EB">
        <w:trPr>
          <w:trHeight w:val="239"/>
        </w:trPr>
        <w:tc>
          <w:tcPr>
            <w:tcW w:w="806" w:type="pct"/>
            <w:vAlign w:val="center"/>
          </w:tcPr>
          <w:p w:rsidR="00ED52EB" w:rsidRPr="00C95F8C" w:rsidRDefault="00ED52EB" w:rsidP="00A37867">
            <w:pPr>
              <w:jc w:val="center"/>
            </w:pPr>
            <w:r w:rsidRPr="00C95F8C">
              <w:t>Итого</w:t>
            </w:r>
          </w:p>
        </w:tc>
        <w:tc>
          <w:tcPr>
            <w:tcW w:w="1092" w:type="pct"/>
            <w:vAlign w:val="center"/>
          </w:tcPr>
          <w:p w:rsidR="00ED52EB" w:rsidRPr="00C95F8C" w:rsidRDefault="00ED52EB" w:rsidP="00A37867">
            <w:pPr>
              <w:jc w:val="center"/>
            </w:pPr>
            <w:r w:rsidRPr="00C95F8C">
              <w:t>4 212</w:t>
            </w:r>
          </w:p>
        </w:tc>
        <w:tc>
          <w:tcPr>
            <w:tcW w:w="957" w:type="pct"/>
            <w:vAlign w:val="center"/>
          </w:tcPr>
          <w:p w:rsidR="00ED52EB" w:rsidRPr="00C95F8C" w:rsidRDefault="00ED52EB" w:rsidP="00A37867">
            <w:pPr>
              <w:jc w:val="center"/>
            </w:pPr>
          </w:p>
        </w:tc>
        <w:tc>
          <w:tcPr>
            <w:tcW w:w="1344" w:type="pct"/>
            <w:vAlign w:val="center"/>
          </w:tcPr>
          <w:p w:rsidR="00ED52EB" w:rsidRPr="00C95F8C" w:rsidRDefault="00ED52EB" w:rsidP="00A37867">
            <w:pPr>
              <w:jc w:val="center"/>
            </w:pPr>
          </w:p>
        </w:tc>
        <w:tc>
          <w:tcPr>
            <w:tcW w:w="802" w:type="pct"/>
            <w:vAlign w:val="center"/>
          </w:tcPr>
          <w:p w:rsidR="00ED52EB" w:rsidRPr="00C95F8C" w:rsidRDefault="00ED52EB" w:rsidP="00A37867">
            <w:pPr>
              <w:jc w:val="center"/>
            </w:pPr>
          </w:p>
        </w:tc>
      </w:tr>
      <w:tr w:rsidR="00ED52EB" w:rsidRPr="00C95F8C" w:rsidTr="00A37867">
        <w:trPr>
          <w:trHeight w:val="241"/>
        </w:trPr>
        <w:tc>
          <w:tcPr>
            <w:tcW w:w="5000" w:type="pct"/>
            <w:gridSpan w:val="5"/>
            <w:vAlign w:val="center"/>
          </w:tcPr>
          <w:p w:rsidR="00ED52EB" w:rsidRPr="00C95F8C" w:rsidRDefault="00ED52EB" w:rsidP="00A37867">
            <w:pPr>
              <w:jc w:val="center"/>
            </w:pPr>
            <w:r w:rsidRPr="00C95F8C">
              <w:t>Сети ГВС</w:t>
            </w:r>
          </w:p>
        </w:tc>
      </w:tr>
      <w:tr w:rsidR="00ED52EB" w:rsidRPr="00C95F8C" w:rsidTr="00ED52EB">
        <w:trPr>
          <w:trHeight w:val="230"/>
        </w:trPr>
        <w:tc>
          <w:tcPr>
            <w:tcW w:w="806" w:type="pct"/>
            <w:vAlign w:val="center"/>
          </w:tcPr>
          <w:p w:rsidR="00ED52EB" w:rsidRPr="00C95F8C" w:rsidRDefault="00ED52EB" w:rsidP="00A37867">
            <w:pPr>
              <w:jc w:val="center"/>
            </w:pPr>
            <w:r w:rsidRPr="00C95F8C">
              <w:lastRenderedPageBreak/>
              <w:t>70</w:t>
            </w:r>
          </w:p>
        </w:tc>
        <w:tc>
          <w:tcPr>
            <w:tcW w:w="1092" w:type="pct"/>
            <w:vAlign w:val="center"/>
          </w:tcPr>
          <w:p w:rsidR="00ED52EB" w:rsidRPr="00C95F8C" w:rsidRDefault="00ED52EB" w:rsidP="00A37867">
            <w:pPr>
              <w:jc w:val="center"/>
            </w:pPr>
            <w:r w:rsidRPr="00C95F8C">
              <w:t>1850</w:t>
            </w:r>
          </w:p>
        </w:tc>
        <w:tc>
          <w:tcPr>
            <w:tcW w:w="957" w:type="pct"/>
            <w:vAlign w:val="center"/>
          </w:tcPr>
          <w:p w:rsidR="00ED52EB" w:rsidRPr="00C95F8C" w:rsidRDefault="00ED52EB" w:rsidP="00A37867">
            <w:pPr>
              <w:jc w:val="center"/>
            </w:pPr>
            <w:r w:rsidRPr="00C95F8C">
              <w:t>надземная</w:t>
            </w:r>
          </w:p>
        </w:tc>
        <w:tc>
          <w:tcPr>
            <w:tcW w:w="1344" w:type="pct"/>
            <w:vMerge w:val="restart"/>
            <w:vAlign w:val="center"/>
          </w:tcPr>
          <w:p w:rsidR="00ED52EB" w:rsidRPr="00C95F8C" w:rsidRDefault="00ED52EB" w:rsidP="00A37867">
            <w:pPr>
              <w:jc w:val="center"/>
            </w:pPr>
            <w:r w:rsidRPr="00C95F8C">
              <w:t>Мин.вата + пленка ПХЛ</w:t>
            </w:r>
          </w:p>
        </w:tc>
        <w:tc>
          <w:tcPr>
            <w:tcW w:w="802" w:type="pct"/>
            <w:vMerge w:val="restart"/>
            <w:vAlign w:val="center"/>
          </w:tcPr>
          <w:p w:rsidR="00ED52EB" w:rsidRPr="00C95F8C" w:rsidRDefault="00ED52EB" w:rsidP="00A37867">
            <w:pPr>
              <w:jc w:val="center"/>
            </w:pPr>
            <w:r w:rsidRPr="00C95F8C">
              <w:t>1980–1996 гг.</w:t>
            </w:r>
          </w:p>
        </w:tc>
      </w:tr>
      <w:tr w:rsidR="00ED52EB" w:rsidRPr="00C95F8C" w:rsidTr="00ED52EB">
        <w:trPr>
          <w:trHeight w:val="230"/>
        </w:trPr>
        <w:tc>
          <w:tcPr>
            <w:tcW w:w="806" w:type="pct"/>
            <w:vAlign w:val="center"/>
          </w:tcPr>
          <w:p w:rsidR="00ED52EB" w:rsidRPr="00C95F8C" w:rsidRDefault="00ED52EB" w:rsidP="00A37867">
            <w:pPr>
              <w:jc w:val="center"/>
            </w:pPr>
            <w:r w:rsidRPr="00C95F8C">
              <w:t>50</w:t>
            </w:r>
          </w:p>
        </w:tc>
        <w:tc>
          <w:tcPr>
            <w:tcW w:w="1092" w:type="pct"/>
            <w:vAlign w:val="center"/>
          </w:tcPr>
          <w:p w:rsidR="00ED52EB" w:rsidRPr="00C95F8C" w:rsidRDefault="00ED52EB" w:rsidP="00A37867">
            <w:pPr>
              <w:jc w:val="center"/>
            </w:pPr>
            <w:r w:rsidRPr="00C95F8C">
              <w:t>1045</w:t>
            </w:r>
          </w:p>
        </w:tc>
        <w:tc>
          <w:tcPr>
            <w:tcW w:w="957" w:type="pct"/>
            <w:vAlign w:val="center"/>
          </w:tcPr>
          <w:p w:rsidR="00ED52EB" w:rsidRPr="00C95F8C" w:rsidRDefault="00ED52EB" w:rsidP="00A37867">
            <w:pPr>
              <w:jc w:val="center"/>
            </w:pPr>
            <w:r w:rsidRPr="00C95F8C">
              <w:t>надземная</w:t>
            </w:r>
          </w:p>
        </w:tc>
        <w:tc>
          <w:tcPr>
            <w:tcW w:w="1344" w:type="pct"/>
            <w:vMerge/>
            <w:tcBorders>
              <w:top w:val="nil"/>
            </w:tcBorders>
            <w:vAlign w:val="center"/>
          </w:tcPr>
          <w:p w:rsidR="00ED52EB" w:rsidRPr="00C95F8C" w:rsidRDefault="00ED52EB" w:rsidP="00A37867">
            <w:pPr>
              <w:jc w:val="center"/>
            </w:pPr>
          </w:p>
        </w:tc>
        <w:tc>
          <w:tcPr>
            <w:tcW w:w="802" w:type="pct"/>
            <w:vMerge/>
            <w:tcBorders>
              <w:top w:val="nil"/>
            </w:tcBorders>
            <w:vAlign w:val="center"/>
          </w:tcPr>
          <w:p w:rsidR="00ED52EB" w:rsidRPr="00C95F8C" w:rsidRDefault="00ED52EB" w:rsidP="00A37867">
            <w:pPr>
              <w:jc w:val="center"/>
            </w:pPr>
          </w:p>
        </w:tc>
      </w:tr>
      <w:tr w:rsidR="00ED52EB" w:rsidRPr="00C95F8C" w:rsidTr="00ED52EB">
        <w:trPr>
          <w:trHeight w:val="242"/>
        </w:trPr>
        <w:tc>
          <w:tcPr>
            <w:tcW w:w="806" w:type="pct"/>
            <w:vAlign w:val="center"/>
          </w:tcPr>
          <w:p w:rsidR="00ED52EB" w:rsidRPr="00C95F8C" w:rsidRDefault="00ED52EB" w:rsidP="00A37867">
            <w:pPr>
              <w:jc w:val="center"/>
            </w:pPr>
            <w:r w:rsidRPr="00C95F8C">
              <w:t>Итого</w:t>
            </w:r>
          </w:p>
        </w:tc>
        <w:tc>
          <w:tcPr>
            <w:tcW w:w="1092" w:type="pct"/>
            <w:vAlign w:val="center"/>
          </w:tcPr>
          <w:p w:rsidR="00ED52EB" w:rsidRPr="00C95F8C" w:rsidRDefault="00ED52EB" w:rsidP="00A37867">
            <w:pPr>
              <w:jc w:val="center"/>
            </w:pPr>
            <w:r w:rsidRPr="00C95F8C">
              <w:t>2 895</w:t>
            </w:r>
          </w:p>
        </w:tc>
        <w:tc>
          <w:tcPr>
            <w:tcW w:w="957" w:type="pct"/>
            <w:vAlign w:val="center"/>
          </w:tcPr>
          <w:p w:rsidR="00ED52EB" w:rsidRPr="00C95F8C" w:rsidRDefault="00ED52EB" w:rsidP="00A37867">
            <w:pPr>
              <w:jc w:val="center"/>
            </w:pPr>
          </w:p>
        </w:tc>
        <w:tc>
          <w:tcPr>
            <w:tcW w:w="1344" w:type="pct"/>
            <w:vAlign w:val="center"/>
          </w:tcPr>
          <w:p w:rsidR="00ED52EB" w:rsidRPr="00C95F8C" w:rsidRDefault="00ED52EB" w:rsidP="00A37867">
            <w:pPr>
              <w:jc w:val="center"/>
            </w:pPr>
          </w:p>
        </w:tc>
        <w:tc>
          <w:tcPr>
            <w:tcW w:w="802" w:type="pct"/>
            <w:vAlign w:val="center"/>
          </w:tcPr>
          <w:p w:rsidR="00ED52EB" w:rsidRPr="00C95F8C" w:rsidRDefault="00ED52EB" w:rsidP="00A37867">
            <w:pPr>
              <w:jc w:val="center"/>
            </w:pPr>
          </w:p>
        </w:tc>
      </w:tr>
      <w:tr w:rsidR="00ED52EB" w:rsidRPr="00C95F8C" w:rsidTr="00ED52EB">
        <w:trPr>
          <w:trHeight w:val="242"/>
        </w:trPr>
        <w:tc>
          <w:tcPr>
            <w:tcW w:w="806" w:type="pct"/>
            <w:vAlign w:val="center"/>
          </w:tcPr>
          <w:p w:rsidR="00ED52EB" w:rsidRPr="00C95F8C" w:rsidRDefault="00ED52EB" w:rsidP="00A37867">
            <w:pPr>
              <w:jc w:val="center"/>
            </w:pPr>
            <w:r w:rsidRPr="00C95F8C">
              <w:t>Всего</w:t>
            </w:r>
          </w:p>
        </w:tc>
        <w:tc>
          <w:tcPr>
            <w:tcW w:w="1092" w:type="pct"/>
            <w:vAlign w:val="center"/>
          </w:tcPr>
          <w:p w:rsidR="00ED52EB" w:rsidRPr="00C95F8C" w:rsidRDefault="00ED52EB" w:rsidP="00A37867">
            <w:pPr>
              <w:jc w:val="center"/>
            </w:pPr>
            <w:r w:rsidRPr="00C95F8C">
              <w:t>7 107</w:t>
            </w:r>
          </w:p>
        </w:tc>
        <w:tc>
          <w:tcPr>
            <w:tcW w:w="957" w:type="pct"/>
            <w:vAlign w:val="center"/>
          </w:tcPr>
          <w:p w:rsidR="00ED52EB" w:rsidRPr="00C95F8C" w:rsidRDefault="00ED52EB" w:rsidP="00A37867">
            <w:pPr>
              <w:jc w:val="center"/>
            </w:pPr>
          </w:p>
        </w:tc>
        <w:tc>
          <w:tcPr>
            <w:tcW w:w="1344" w:type="pct"/>
            <w:vAlign w:val="center"/>
          </w:tcPr>
          <w:p w:rsidR="00ED52EB" w:rsidRPr="00C95F8C" w:rsidRDefault="00ED52EB" w:rsidP="00A37867">
            <w:pPr>
              <w:jc w:val="center"/>
            </w:pPr>
          </w:p>
        </w:tc>
        <w:tc>
          <w:tcPr>
            <w:tcW w:w="802" w:type="pct"/>
            <w:vAlign w:val="center"/>
          </w:tcPr>
          <w:p w:rsidR="00ED52EB" w:rsidRPr="00C95F8C" w:rsidRDefault="00ED52EB" w:rsidP="00A37867">
            <w:pPr>
              <w:jc w:val="center"/>
            </w:pPr>
          </w:p>
        </w:tc>
      </w:tr>
    </w:tbl>
    <w:p w:rsidR="00ED52EB" w:rsidRDefault="00ED52EB" w:rsidP="00B553B6">
      <w:pPr>
        <w:ind w:firstLine="709"/>
        <w:jc w:val="both"/>
        <w:rPr>
          <w:b/>
          <w:i/>
          <w:sz w:val="28"/>
          <w:szCs w:val="28"/>
        </w:rPr>
        <w:sectPr w:rsidR="00ED52EB" w:rsidSect="00F84510">
          <w:headerReference w:type="default" r:id="rId11"/>
          <w:footerReference w:type="even" r:id="rId12"/>
          <w:footerReference w:type="default" r:id="rId13"/>
          <w:footerReference w:type="first" r:id="rId14"/>
          <w:type w:val="continuous"/>
          <w:pgSz w:w="11906" w:h="16838"/>
          <w:pgMar w:top="1134" w:right="1134" w:bottom="1134" w:left="1701" w:header="709" w:footer="709" w:gutter="0"/>
          <w:cols w:space="708"/>
          <w:titlePg/>
          <w:docGrid w:linePitch="360"/>
        </w:sectPr>
      </w:pPr>
    </w:p>
    <w:p w:rsidR="00440435" w:rsidRDefault="00935A7A" w:rsidP="00B553B6">
      <w:pPr>
        <w:ind w:firstLine="709"/>
        <w:jc w:val="both"/>
        <w:rPr>
          <w:b/>
          <w:i/>
          <w:sz w:val="28"/>
          <w:szCs w:val="28"/>
        </w:rPr>
      </w:pPr>
      <w:r w:rsidRPr="00C0680F">
        <w:rPr>
          <w:b/>
          <w:i/>
          <w:sz w:val="28"/>
          <w:szCs w:val="28"/>
        </w:rPr>
        <w:lastRenderedPageBreak/>
        <w:t>Баланс мощности и подкл</w:t>
      </w:r>
      <w:r w:rsidR="003A4843" w:rsidRPr="00C0680F">
        <w:rPr>
          <w:b/>
          <w:i/>
          <w:sz w:val="28"/>
          <w:szCs w:val="28"/>
        </w:rPr>
        <w:t>ю</w:t>
      </w:r>
      <w:r w:rsidRPr="00C0680F">
        <w:rPr>
          <w:b/>
          <w:i/>
          <w:sz w:val="28"/>
          <w:szCs w:val="28"/>
        </w:rPr>
        <w:t>чённой нагрузки</w:t>
      </w:r>
    </w:p>
    <w:p w:rsidR="002F4A91" w:rsidRPr="00C0680F" w:rsidRDefault="002F4A91" w:rsidP="00B553B6">
      <w:pPr>
        <w:ind w:firstLine="709"/>
        <w:jc w:val="both"/>
        <w:rPr>
          <w:b/>
          <w:i/>
          <w:sz w:val="28"/>
          <w:szCs w:val="28"/>
        </w:rPr>
      </w:pPr>
    </w:p>
    <w:p w:rsidR="00ED52EB" w:rsidRDefault="004C6CA9" w:rsidP="00ED52EB">
      <w:pPr>
        <w:ind w:firstLine="709"/>
        <w:jc w:val="both"/>
        <w:rPr>
          <w:sz w:val="28"/>
          <w:szCs w:val="28"/>
        </w:rPr>
      </w:pPr>
      <w:r>
        <w:rPr>
          <w:sz w:val="28"/>
          <w:szCs w:val="28"/>
        </w:rPr>
        <w:t>Таблица 1.3</w:t>
      </w:r>
      <w:r w:rsidR="00ED52EB" w:rsidRPr="000A69D6">
        <w:rPr>
          <w:sz w:val="28"/>
          <w:szCs w:val="28"/>
        </w:rPr>
        <w:t xml:space="preserve"> – Баланс установленной тепловой мощности и тепловой нагрузки по котельным</w:t>
      </w:r>
    </w:p>
    <w:tbl>
      <w:tblPr>
        <w:tblStyle w:val="TableNormal"/>
        <w:tblW w:w="505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50"/>
        <w:gridCol w:w="1561"/>
        <w:gridCol w:w="1562"/>
        <w:gridCol w:w="1562"/>
        <w:gridCol w:w="1562"/>
        <w:gridCol w:w="1559"/>
        <w:gridCol w:w="1562"/>
        <w:gridCol w:w="1550"/>
      </w:tblGrid>
      <w:tr w:rsidR="00ED52EB" w:rsidRPr="000A69D6" w:rsidTr="00ED52EB">
        <w:trPr>
          <w:trHeight w:val="287"/>
        </w:trPr>
        <w:tc>
          <w:tcPr>
            <w:tcW w:w="1253" w:type="pct"/>
            <w:vAlign w:val="center"/>
          </w:tcPr>
          <w:p w:rsidR="00ED52EB" w:rsidRPr="000A69D6" w:rsidRDefault="00ED52EB" w:rsidP="00A37867">
            <w:pPr>
              <w:jc w:val="center"/>
            </w:pPr>
            <w:r w:rsidRPr="000A69D6">
              <w:t>Наименование показателя</w:t>
            </w:r>
          </w:p>
        </w:tc>
        <w:tc>
          <w:tcPr>
            <w:tcW w:w="536" w:type="pct"/>
            <w:vAlign w:val="center"/>
          </w:tcPr>
          <w:p w:rsidR="00ED52EB" w:rsidRPr="000A69D6" w:rsidRDefault="00ED52EB" w:rsidP="00A37867">
            <w:pPr>
              <w:jc w:val="center"/>
            </w:pPr>
            <w:r w:rsidRPr="000A69D6">
              <w:t>Котельная № 1</w:t>
            </w:r>
          </w:p>
        </w:tc>
        <w:tc>
          <w:tcPr>
            <w:tcW w:w="536" w:type="pct"/>
            <w:vAlign w:val="center"/>
          </w:tcPr>
          <w:p w:rsidR="00ED52EB" w:rsidRPr="000A69D6" w:rsidRDefault="00ED52EB" w:rsidP="00A37867">
            <w:pPr>
              <w:jc w:val="center"/>
            </w:pPr>
            <w:r w:rsidRPr="000A69D6">
              <w:t>Котельная № 2</w:t>
            </w:r>
          </w:p>
        </w:tc>
        <w:tc>
          <w:tcPr>
            <w:tcW w:w="536" w:type="pct"/>
            <w:vAlign w:val="center"/>
          </w:tcPr>
          <w:p w:rsidR="00ED52EB" w:rsidRPr="000A69D6" w:rsidRDefault="00ED52EB" w:rsidP="00A37867">
            <w:pPr>
              <w:jc w:val="center"/>
            </w:pPr>
            <w:r w:rsidRPr="000A69D6">
              <w:t>Котельная № 3</w:t>
            </w:r>
          </w:p>
        </w:tc>
        <w:tc>
          <w:tcPr>
            <w:tcW w:w="536" w:type="pct"/>
            <w:vAlign w:val="center"/>
          </w:tcPr>
          <w:p w:rsidR="00ED52EB" w:rsidRPr="000A69D6" w:rsidRDefault="00ED52EB" w:rsidP="00A37867">
            <w:pPr>
              <w:jc w:val="center"/>
            </w:pPr>
            <w:r w:rsidRPr="000A69D6">
              <w:t>Котельная № 4</w:t>
            </w:r>
          </w:p>
        </w:tc>
        <w:tc>
          <w:tcPr>
            <w:tcW w:w="535" w:type="pct"/>
            <w:vAlign w:val="center"/>
          </w:tcPr>
          <w:p w:rsidR="00ED52EB" w:rsidRPr="000A69D6" w:rsidRDefault="00ED52EB" w:rsidP="00A37867">
            <w:pPr>
              <w:jc w:val="center"/>
            </w:pPr>
            <w:r w:rsidRPr="000A69D6">
              <w:t>Котельная № 5</w:t>
            </w:r>
          </w:p>
        </w:tc>
        <w:tc>
          <w:tcPr>
            <w:tcW w:w="536" w:type="pct"/>
            <w:vAlign w:val="center"/>
          </w:tcPr>
          <w:p w:rsidR="00ED52EB" w:rsidRPr="000A69D6" w:rsidRDefault="00ED52EB" w:rsidP="00A37867">
            <w:pPr>
              <w:jc w:val="center"/>
            </w:pPr>
            <w:r w:rsidRPr="000A69D6">
              <w:t>Котельная № 6</w:t>
            </w:r>
          </w:p>
        </w:tc>
        <w:tc>
          <w:tcPr>
            <w:tcW w:w="532" w:type="pct"/>
            <w:vAlign w:val="center"/>
          </w:tcPr>
          <w:p w:rsidR="00ED52EB" w:rsidRPr="000A69D6" w:rsidRDefault="00ED52EB" w:rsidP="00A37867">
            <w:pPr>
              <w:jc w:val="center"/>
            </w:pPr>
            <w:r w:rsidRPr="000A69D6">
              <w:t>Котельная № 7</w:t>
            </w:r>
          </w:p>
        </w:tc>
      </w:tr>
      <w:tr w:rsidR="00ED52EB" w:rsidRPr="000A69D6" w:rsidTr="00ED52EB">
        <w:trPr>
          <w:trHeight w:val="503"/>
        </w:trPr>
        <w:tc>
          <w:tcPr>
            <w:tcW w:w="1253" w:type="pct"/>
            <w:vAlign w:val="center"/>
          </w:tcPr>
          <w:p w:rsidR="00ED52EB" w:rsidRPr="000A69D6" w:rsidRDefault="00ED52EB" w:rsidP="00A37867">
            <w:pPr>
              <w:rPr>
                <w:lang w:val="ru-RU"/>
              </w:rPr>
            </w:pPr>
            <w:r w:rsidRPr="000A69D6">
              <w:rPr>
                <w:lang w:val="ru-RU"/>
              </w:rPr>
              <w:t>Установленная тепловая мощность, в т.ч.</w:t>
            </w:r>
          </w:p>
        </w:tc>
        <w:tc>
          <w:tcPr>
            <w:tcW w:w="536" w:type="pct"/>
            <w:vAlign w:val="center"/>
          </w:tcPr>
          <w:p w:rsidR="00ED52EB" w:rsidRPr="000A69D6" w:rsidRDefault="00ED52EB" w:rsidP="00A37867">
            <w:pPr>
              <w:jc w:val="center"/>
            </w:pPr>
            <w:r w:rsidRPr="000A69D6">
              <w:t>11,8000</w:t>
            </w:r>
          </w:p>
        </w:tc>
        <w:tc>
          <w:tcPr>
            <w:tcW w:w="536" w:type="pct"/>
            <w:vAlign w:val="center"/>
          </w:tcPr>
          <w:p w:rsidR="00ED52EB" w:rsidRPr="000A69D6" w:rsidRDefault="00ED52EB" w:rsidP="00A37867">
            <w:pPr>
              <w:jc w:val="center"/>
            </w:pPr>
            <w:r w:rsidRPr="000A69D6">
              <w:t>10,0500</w:t>
            </w:r>
          </w:p>
        </w:tc>
        <w:tc>
          <w:tcPr>
            <w:tcW w:w="536" w:type="pct"/>
            <w:vAlign w:val="center"/>
          </w:tcPr>
          <w:p w:rsidR="00ED52EB" w:rsidRPr="000A69D6" w:rsidRDefault="00ED52EB" w:rsidP="00A37867">
            <w:pPr>
              <w:jc w:val="center"/>
            </w:pPr>
            <w:r w:rsidRPr="000A69D6">
              <w:t>6,4000</w:t>
            </w:r>
          </w:p>
        </w:tc>
        <w:tc>
          <w:tcPr>
            <w:tcW w:w="536" w:type="pct"/>
            <w:vAlign w:val="center"/>
          </w:tcPr>
          <w:p w:rsidR="00ED52EB" w:rsidRPr="000A69D6" w:rsidRDefault="00ED52EB" w:rsidP="00A37867">
            <w:pPr>
              <w:jc w:val="center"/>
            </w:pPr>
            <w:r w:rsidRPr="000A69D6">
              <w:t>6,4000</w:t>
            </w:r>
          </w:p>
        </w:tc>
        <w:tc>
          <w:tcPr>
            <w:tcW w:w="535" w:type="pct"/>
            <w:vAlign w:val="center"/>
          </w:tcPr>
          <w:p w:rsidR="00ED52EB" w:rsidRPr="000A69D6" w:rsidRDefault="00ED52EB" w:rsidP="00A37867">
            <w:pPr>
              <w:jc w:val="center"/>
            </w:pPr>
            <w:r w:rsidRPr="000A69D6">
              <w:t>9,8400</w:t>
            </w:r>
          </w:p>
        </w:tc>
        <w:tc>
          <w:tcPr>
            <w:tcW w:w="536" w:type="pct"/>
            <w:vAlign w:val="center"/>
          </w:tcPr>
          <w:p w:rsidR="00ED52EB" w:rsidRPr="000A69D6" w:rsidRDefault="00ED52EB" w:rsidP="00A37867">
            <w:pPr>
              <w:jc w:val="center"/>
            </w:pPr>
            <w:r w:rsidRPr="000A69D6">
              <w:t>5,1600</w:t>
            </w:r>
          </w:p>
        </w:tc>
        <w:tc>
          <w:tcPr>
            <w:tcW w:w="532" w:type="pct"/>
            <w:vAlign w:val="center"/>
          </w:tcPr>
          <w:p w:rsidR="00ED52EB" w:rsidRPr="000A69D6" w:rsidRDefault="00ED52EB" w:rsidP="00A37867">
            <w:pPr>
              <w:jc w:val="center"/>
            </w:pPr>
            <w:r w:rsidRPr="000A69D6">
              <w:t>5,8500</w:t>
            </w:r>
          </w:p>
        </w:tc>
      </w:tr>
      <w:tr w:rsidR="00ED52EB" w:rsidRPr="000A69D6" w:rsidTr="00ED52EB">
        <w:trPr>
          <w:trHeight w:val="287"/>
        </w:trPr>
        <w:tc>
          <w:tcPr>
            <w:tcW w:w="1253" w:type="pct"/>
            <w:vAlign w:val="center"/>
          </w:tcPr>
          <w:p w:rsidR="00ED52EB" w:rsidRPr="000A69D6" w:rsidRDefault="00ED52EB" w:rsidP="00A37867">
            <w:r w:rsidRPr="000A69D6">
              <w:t>Располагаемая тепловая мощность</w:t>
            </w:r>
          </w:p>
        </w:tc>
        <w:tc>
          <w:tcPr>
            <w:tcW w:w="536" w:type="pct"/>
            <w:vAlign w:val="center"/>
          </w:tcPr>
          <w:p w:rsidR="00ED52EB" w:rsidRPr="000A69D6" w:rsidRDefault="00ED52EB" w:rsidP="00A37867">
            <w:pPr>
              <w:jc w:val="center"/>
            </w:pPr>
            <w:r w:rsidRPr="000A69D6">
              <w:t>11,8000</w:t>
            </w:r>
          </w:p>
        </w:tc>
        <w:tc>
          <w:tcPr>
            <w:tcW w:w="536" w:type="pct"/>
            <w:vAlign w:val="center"/>
          </w:tcPr>
          <w:p w:rsidR="00ED52EB" w:rsidRPr="000A69D6" w:rsidRDefault="00ED52EB" w:rsidP="00A37867">
            <w:pPr>
              <w:jc w:val="center"/>
            </w:pPr>
            <w:r w:rsidRPr="000A69D6">
              <w:t>10,0500</w:t>
            </w:r>
          </w:p>
        </w:tc>
        <w:tc>
          <w:tcPr>
            <w:tcW w:w="536" w:type="pct"/>
            <w:vAlign w:val="center"/>
          </w:tcPr>
          <w:p w:rsidR="00ED52EB" w:rsidRPr="000A69D6" w:rsidRDefault="00ED52EB" w:rsidP="00A37867">
            <w:pPr>
              <w:jc w:val="center"/>
            </w:pPr>
            <w:r w:rsidRPr="000A69D6">
              <w:t>6,4000</w:t>
            </w:r>
          </w:p>
        </w:tc>
        <w:tc>
          <w:tcPr>
            <w:tcW w:w="536" w:type="pct"/>
            <w:vAlign w:val="center"/>
          </w:tcPr>
          <w:p w:rsidR="00ED52EB" w:rsidRPr="000A69D6" w:rsidRDefault="00ED52EB" w:rsidP="00A37867">
            <w:pPr>
              <w:jc w:val="center"/>
            </w:pPr>
            <w:r w:rsidRPr="000A69D6">
              <w:t>6,4000</w:t>
            </w:r>
          </w:p>
        </w:tc>
        <w:tc>
          <w:tcPr>
            <w:tcW w:w="535" w:type="pct"/>
            <w:vAlign w:val="center"/>
          </w:tcPr>
          <w:p w:rsidR="00ED52EB" w:rsidRPr="000A69D6" w:rsidRDefault="00ED52EB" w:rsidP="00A37867">
            <w:pPr>
              <w:jc w:val="center"/>
            </w:pPr>
            <w:r w:rsidRPr="000A69D6">
              <w:t>9,8400</w:t>
            </w:r>
          </w:p>
        </w:tc>
        <w:tc>
          <w:tcPr>
            <w:tcW w:w="536" w:type="pct"/>
            <w:vAlign w:val="center"/>
          </w:tcPr>
          <w:p w:rsidR="00ED52EB" w:rsidRPr="000A69D6" w:rsidRDefault="00ED52EB" w:rsidP="00A37867">
            <w:pPr>
              <w:jc w:val="center"/>
            </w:pPr>
            <w:r w:rsidRPr="000A69D6">
              <w:t>5,1600</w:t>
            </w:r>
          </w:p>
        </w:tc>
        <w:tc>
          <w:tcPr>
            <w:tcW w:w="532" w:type="pct"/>
            <w:vAlign w:val="center"/>
          </w:tcPr>
          <w:p w:rsidR="00ED52EB" w:rsidRPr="000A69D6" w:rsidRDefault="00ED52EB" w:rsidP="00A37867">
            <w:pPr>
              <w:jc w:val="center"/>
            </w:pPr>
            <w:r w:rsidRPr="000A69D6">
              <w:t>5,8500</w:t>
            </w:r>
          </w:p>
        </w:tc>
      </w:tr>
      <w:tr w:rsidR="00ED52EB" w:rsidRPr="000A69D6" w:rsidTr="00ED52EB">
        <w:trPr>
          <w:trHeight w:val="436"/>
        </w:trPr>
        <w:tc>
          <w:tcPr>
            <w:tcW w:w="1253" w:type="pct"/>
            <w:vAlign w:val="center"/>
          </w:tcPr>
          <w:p w:rsidR="00ED52EB" w:rsidRPr="000A69D6" w:rsidRDefault="00ED52EB" w:rsidP="00A37867">
            <w:pPr>
              <w:rPr>
                <w:lang w:val="ru-RU"/>
              </w:rPr>
            </w:pPr>
            <w:r w:rsidRPr="000A69D6">
              <w:rPr>
                <w:lang w:val="ru-RU"/>
              </w:rPr>
              <w:t>Затраты тепла на собственные нужды</w:t>
            </w:r>
          </w:p>
        </w:tc>
        <w:tc>
          <w:tcPr>
            <w:tcW w:w="536" w:type="pct"/>
            <w:vAlign w:val="center"/>
          </w:tcPr>
          <w:p w:rsidR="00ED52EB" w:rsidRPr="000A69D6" w:rsidRDefault="00ED52EB" w:rsidP="00A37867">
            <w:pPr>
              <w:jc w:val="center"/>
            </w:pPr>
            <w:r w:rsidRPr="000A69D6">
              <w:t>0,0222</w:t>
            </w:r>
          </w:p>
        </w:tc>
        <w:tc>
          <w:tcPr>
            <w:tcW w:w="536" w:type="pct"/>
            <w:vAlign w:val="center"/>
          </w:tcPr>
          <w:p w:rsidR="00ED52EB" w:rsidRPr="000A69D6" w:rsidRDefault="00ED52EB" w:rsidP="00A37867">
            <w:pPr>
              <w:jc w:val="center"/>
            </w:pPr>
            <w:r w:rsidRPr="000A69D6">
              <w:t>0,0223</w:t>
            </w:r>
          </w:p>
        </w:tc>
        <w:tc>
          <w:tcPr>
            <w:tcW w:w="536" w:type="pct"/>
            <w:vAlign w:val="center"/>
          </w:tcPr>
          <w:p w:rsidR="00ED52EB" w:rsidRPr="000A69D6" w:rsidRDefault="00ED52EB" w:rsidP="00A37867">
            <w:pPr>
              <w:jc w:val="center"/>
            </w:pPr>
            <w:r w:rsidRPr="000A69D6">
              <w:t>0,0059</w:t>
            </w:r>
          </w:p>
        </w:tc>
        <w:tc>
          <w:tcPr>
            <w:tcW w:w="536" w:type="pct"/>
            <w:vAlign w:val="center"/>
          </w:tcPr>
          <w:p w:rsidR="00ED52EB" w:rsidRPr="000A69D6" w:rsidRDefault="00ED52EB" w:rsidP="00A37867">
            <w:pPr>
              <w:jc w:val="center"/>
            </w:pPr>
            <w:r w:rsidRPr="000A69D6">
              <w:t>0,0126</w:t>
            </w:r>
          </w:p>
        </w:tc>
        <w:tc>
          <w:tcPr>
            <w:tcW w:w="535" w:type="pct"/>
            <w:vAlign w:val="center"/>
          </w:tcPr>
          <w:p w:rsidR="00ED52EB" w:rsidRPr="000A69D6" w:rsidRDefault="00ED52EB" w:rsidP="00A37867">
            <w:pPr>
              <w:jc w:val="center"/>
            </w:pPr>
            <w:r w:rsidRPr="000A69D6">
              <w:t>0,0239</w:t>
            </w:r>
          </w:p>
        </w:tc>
        <w:tc>
          <w:tcPr>
            <w:tcW w:w="536" w:type="pct"/>
            <w:vAlign w:val="center"/>
          </w:tcPr>
          <w:p w:rsidR="00ED52EB" w:rsidRPr="000A69D6" w:rsidRDefault="00ED52EB" w:rsidP="00A37867">
            <w:pPr>
              <w:jc w:val="center"/>
            </w:pPr>
            <w:r w:rsidRPr="000A69D6">
              <w:t>0,0153</w:t>
            </w:r>
          </w:p>
        </w:tc>
        <w:tc>
          <w:tcPr>
            <w:tcW w:w="532" w:type="pct"/>
            <w:vAlign w:val="center"/>
          </w:tcPr>
          <w:p w:rsidR="00ED52EB" w:rsidRPr="000A69D6" w:rsidRDefault="00ED52EB" w:rsidP="00A37867">
            <w:pPr>
              <w:jc w:val="center"/>
            </w:pPr>
            <w:r w:rsidRPr="000A69D6">
              <w:t>0,0035</w:t>
            </w:r>
          </w:p>
        </w:tc>
      </w:tr>
      <w:tr w:rsidR="00ED52EB" w:rsidRPr="000A69D6" w:rsidTr="00ED52EB">
        <w:trPr>
          <w:trHeight w:val="287"/>
        </w:trPr>
        <w:tc>
          <w:tcPr>
            <w:tcW w:w="1253" w:type="pct"/>
            <w:vAlign w:val="center"/>
          </w:tcPr>
          <w:p w:rsidR="00ED52EB" w:rsidRPr="000A69D6" w:rsidRDefault="00ED52EB" w:rsidP="00A37867">
            <w:r w:rsidRPr="000A69D6">
              <w:t>Тепловая мощность нетто</w:t>
            </w:r>
          </w:p>
        </w:tc>
        <w:tc>
          <w:tcPr>
            <w:tcW w:w="536" w:type="pct"/>
            <w:vAlign w:val="center"/>
          </w:tcPr>
          <w:p w:rsidR="00ED52EB" w:rsidRPr="000A69D6" w:rsidRDefault="00ED52EB" w:rsidP="00A37867">
            <w:pPr>
              <w:jc w:val="center"/>
            </w:pPr>
            <w:r w:rsidRPr="000A69D6">
              <w:t>11,7778</w:t>
            </w:r>
          </w:p>
        </w:tc>
        <w:tc>
          <w:tcPr>
            <w:tcW w:w="536" w:type="pct"/>
            <w:vAlign w:val="center"/>
          </w:tcPr>
          <w:p w:rsidR="00ED52EB" w:rsidRPr="000A69D6" w:rsidRDefault="00ED52EB" w:rsidP="00A37867">
            <w:pPr>
              <w:jc w:val="center"/>
            </w:pPr>
            <w:r w:rsidRPr="000A69D6">
              <w:t>10,0277</w:t>
            </w:r>
          </w:p>
        </w:tc>
        <w:tc>
          <w:tcPr>
            <w:tcW w:w="536" w:type="pct"/>
            <w:vAlign w:val="center"/>
          </w:tcPr>
          <w:p w:rsidR="00ED52EB" w:rsidRPr="000A69D6" w:rsidRDefault="00ED52EB" w:rsidP="00A37867">
            <w:pPr>
              <w:jc w:val="center"/>
            </w:pPr>
            <w:r w:rsidRPr="000A69D6">
              <w:t>6,3941</w:t>
            </w:r>
          </w:p>
        </w:tc>
        <w:tc>
          <w:tcPr>
            <w:tcW w:w="536" w:type="pct"/>
            <w:vAlign w:val="center"/>
          </w:tcPr>
          <w:p w:rsidR="00ED52EB" w:rsidRPr="000A69D6" w:rsidRDefault="00ED52EB" w:rsidP="00A37867">
            <w:pPr>
              <w:jc w:val="center"/>
            </w:pPr>
            <w:r w:rsidRPr="000A69D6">
              <w:t>6,3874</w:t>
            </w:r>
          </w:p>
        </w:tc>
        <w:tc>
          <w:tcPr>
            <w:tcW w:w="535" w:type="pct"/>
            <w:vAlign w:val="center"/>
          </w:tcPr>
          <w:p w:rsidR="00ED52EB" w:rsidRPr="000A69D6" w:rsidRDefault="00ED52EB" w:rsidP="00A37867">
            <w:pPr>
              <w:jc w:val="center"/>
            </w:pPr>
            <w:r w:rsidRPr="000A69D6">
              <w:t>9,8161</w:t>
            </w:r>
          </w:p>
        </w:tc>
        <w:tc>
          <w:tcPr>
            <w:tcW w:w="536" w:type="pct"/>
            <w:vAlign w:val="center"/>
          </w:tcPr>
          <w:p w:rsidR="00ED52EB" w:rsidRPr="000A69D6" w:rsidRDefault="00ED52EB" w:rsidP="00A37867">
            <w:pPr>
              <w:jc w:val="center"/>
            </w:pPr>
            <w:r w:rsidRPr="000A69D6">
              <w:t>5,1447</w:t>
            </w:r>
          </w:p>
        </w:tc>
        <w:tc>
          <w:tcPr>
            <w:tcW w:w="532" w:type="pct"/>
            <w:vAlign w:val="center"/>
          </w:tcPr>
          <w:p w:rsidR="00ED52EB" w:rsidRPr="000A69D6" w:rsidRDefault="00ED52EB" w:rsidP="00A37867">
            <w:pPr>
              <w:jc w:val="center"/>
            </w:pPr>
            <w:r w:rsidRPr="000A69D6">
              <w:t>5,8465</w:t>
            </w:r>
          </w:p>
        </w:tc>
      </w:tr>
      <w:tr w:rsidR="00ED52EB" w:rsidRPr="000A69D6" w:rsidTr="00ED52EB">
        <w:trPr>
          <w:trHeight w:val="290"/>
        </w:trPr>
        <w:tc>
          <w:tcPr>
            <w:tcW w:w="1253" w:type="pct"/>
            <w:vAlign w:val="center"/>
          </w:tcPr>
          <w:p w:rsidR="00ED52EB" w:rsidRPr="000A69D6" w:rsidRDefault="00ED52EB" w:rsidP="00A37867">
            <w:r w:rsidRPr="000A69D6">
              <w:t>Потери в тепловых сетях</w:t>
            </w:r>
          </w:p>
        </w:tc>
        <w:tc>
          <w:tcPr>
            <w:tcW w:w="536" w:type="pct"/>
            <w:vAlign w:val="center"/>
          </w:tcPr>
          <w:p w:rsidR="00ED52EB" w:rsidRPr="000A69D6" w:rsidRDefault="00ED52EB" w:rsidP="00A37867">
            <w:pPr>
              <w:jc w:val="center"/>
            </w:pPr>
            <w:r w:rsidRPr="000A69D6">
              <w:t>1,7185</w:t>
            </w:r>
          </w:p>
        </w:tc>
        <w:tc>
          <w:tcPr>
            <w:tcW w:w="536" w:type="pct"/>
            <w:vAlign w:val="center"/>
          </w:tcPr>
          <w:p w:rsidR="00ED52EB" w:rsidRPr="000A69D6" w:rsidRDefault="00ED52EB" w:rsidP="00A37867">
            <w:pPr>
              <w:jc w:val="center"/>
            </w:pPr>
            <w:r w:rsidRPr="000A69D6">
              <w:t>1,3308</w:t>
            </w:r>
          </w:p>
        </w:tc>
        <w:tc>
          <w:tcPr>
            <w:tcW w:w="536" w:type="pct"/>
            <w:vAlign w:val="center"/>
          </w:tcPr>
          <w:p w:rsidR="00ED52EB" w:rsidRPr="000A69D6" w:rsidRDefault="00ED52EB" w:rsidP="00A37867">
            <w:pPr>
              <w:jc w:val="center"/>
            </w:pPr>
            <w:r w:rsidRPr="000A69D6">
              <w:t>0,6939</w:t>
            </w:r>
          </w:p>
        </w:tc>
        <w:tc>
          <w:tcPr>
            <w:tcW w:w="536" w:type="pct"/>
            <w:vAlign w:val="center"/>
          </w:tcPr>
          <w:p w:rsidR="00ED52EB" w:rsidRPr="000A69D6" w:rsidRDefault="00ED52EB" w:rsidP="00A37867">
            <w:pPr>
              <w:jc w:val="center"/>
            </w:pPr>
            <w:r w:rsidRPr="000A69D6">
              <w:t>0,8907</w:t>
            </w:r>
          </w:p>
        </w:tc>
        <w:tc>
          <w:tcPr>
            <w:tcW w:w="535" w:type="pct"/>
            <w:vAlign w:val="center"/>
          </w:tcPr>
          <w:p w:rsidR="00ED52EB" w:rsidRPr="000A69D6" w:rsidRDefault="00ED52EB" w:rsidP="00A37867">
            <w:pPr>
              <w:jc w:val="center"/>
            </w:pPr>
            <w:r w:rsidRPr="000A69D6">
              <w:t>2,1481</w:t>
            </w:r>
          </w:p>
        </w:tc>
        <w:tc>
          <w:tcPr>
            <w:tcW w:w="536" w:type="pct"/>
            <w:vAlign w:val="center"/>
          </w:tcPr>
          <w:p w:rsidR="00ED52EB" w:rsidRPr="000A69D6" w:rsidRDefault="00ED52EB" w:rsidP="00A37867">
            <w:pPr>
              <w:jc w:val="center"/>
            </w:pPr>
            <w:r w:rsidRPr="000A69D6">
              <w:t>0,8724</w:t>
            </w:r>
          </w:p>
        </w:tc>
        <w:tc>
          <w:tcPr>
            <w:tcW w:w="532" w:type="pct"/>
            <w:vAlign w:val="center"/>
          </w:tcPr>
          <w:p w:rsidR="00ED52EB" w:rsidRPr="000A69D6" w:rsidRDefault="00ED52EB" w:rsidP="00A37867">
            <w:pPr>
              <w:jc w:val="center"/>
            </w:pPr>
            <w:r w:rsidRPr="000A69D6">
              <w:t>0,9137</w:t>
            </w:r>
          </w:p>
        </w:tc>
      </w:tr>
      <w:tr w:rsidR="00ED52EB" w:rsidRPr="000A69D6" w:rsidTr="00ED52EB">
        <w:trPr>
          <w:trHeight w:val="654"/>
        </w:trPr>
        <w:tc>
          <w:tcPr>
            <w:tcW w:w="1253" w:type="pct"/>
            <w:vAlign w:val="center"/>
          </w:tcPr>
          <w:p w:rsidR="00ED52EB" w:rsidRPr="000A69D6" w:rsidRDefault="00ED52EB" w:rsidP="00A37867">
            <w:pPr>
              <w:rPr>
                <w:lang w:val="ru-RU"/>
              </w:rPr>
            </w:pPr>
            <w:r w:rsidRPr="000A69D6">
              <w:rPr>
                <w:lang w:val="ru-RU"/>
              </w:rPr>
              <w:t>Присоединенная договорная тепловая нагрузка в горячей воде, в т.ч.</w:t>
            </w:r>
          </w:p>
        </w:tc>
        <w:tc>
          <w:tcPr>
            <w:tcW w:w="536" w:type="pct"/>
            <w:vAlign w:val="center"/>
          </w:tcPr>
          <w:p w:rsidR="00ED52EB" w:rsidRPr="000A69D6" w:rsidRDefault="00ED52EB" w:rsidP="00A37867">
            <w:pPr>
              <w:jc w:val="center"/>
            </w:pPr>
            <w:r w:rsidRPr="000A69D6">
              <w:t>4,8776</w:t>
            </w:r>
          </w:p>
        </w:tc>
        <w:tc>
          <w:tcPr>
            <w:tcW w:w="536" w:type="pct"/>
            <w:vAlign w:val="center"/>
          </w:tcPr>
          <w:p w:rsidR="00ED52EB" w:rsidRPr="000A69D6" w:rsidRDefault="00ED52EB" w:rsidP="00A37867">
            <w:pPr>
              <w:jc w:val="center"/>
            </w:pPr>
            <w:r w:rsidRPr="000A69D6">
              <w:t>4,3205</w:t>
            </w:r>
          </w:p>
        </w:tc>
        <w:tc>
          <w:tcPr>
            <w:tcW w:w="536" w:type="pct"/>
            <w:vAlign w:val="center"/>
          </w:tcPr>
          <w:p w:rsidR="00ED52EB" w:rsidRPr="000A69D6" w:rsidRDefault="00ED52EB" w:rsidP="00A37867">
            <w:pPr>
              <w:jc w:val="center"/>
            </w:pPr>
            <w:r w:rsidRPr="000A69D6">
              <w:t>1,2192</w:t>
            </w:r>
          </w:p>
        </w:tc>
        <w:tc>
          <w:tcPr>
            <w:tcW w:w="536" w:type="pct"/>
            <w:vAlign w:val="center"/>
          </w:tcPr>
          <w:p w:rsidR="00ED52EB" w:rsidRPr="000A69D6" w:rsidRDefault="00ED52EB" w:rsidP="00A37867">
            <w:pPr>
              <w:jc w:val="center"/>
            </w:pPr>
            <w:r w:rsidRPr="000A69D6">
              <w:t>2,5483</w:t>
            </w:r>
          </w:p>
        </w:tc>
        <w:tc>
          <w:tcPr>
            <w:tcW w:w="535" w:type="pct"/>
            <w:vAlign w:val="center"/>
          </w:tcPr>
          <w:p w:rsidR="00ED52EB" w:rsidRPr="000A69D6" w:rsidRDefault="00ED52EB" w:rsidP="00A37867">
            <w:pPr>
              <w:jc w:val="center"/>
            </w:pPr>
            <w:r w:rsidRPr="000A69D6">
              <w:t>2,8303</w:t>
            </w:r>
          </w:p>
        </w:tc>
        <w:tc>
          <w:tcPr>
            <w:tcW w:w="536" w:type="pct"/>
            <w:vAlign w:val="center"/>
          </w:tcPr>
          <w:p w:rsidR="00ED52EB" w:rsidRPr="000A69D6" w:rsidRDefault="00ED52EB" w:rsidP="00A37867">
            <w:pPr>
              <w:jc w:val="center"/>
            </w:pPr>
            <w:r w:rsidRPr="000A69D6">
              <w:t>1,8804</w:t>
            </w:r>
          </w:p>
        </w:tc>
        <w:tc>
          <w:tcPr>
            <w:tcW w:w="532" w:type="pct"/>
            <w:vAlign w:val="center"/>
          </w:tcPr>
          <w:p w:rsidR="00ED52EB" w:rsidRPr="000A69D6" w:rsidRDefault="00ED52EB" w:rsidP="00A37867">
            <w:pPr>
              <w:jc w:val="center"/>
            </w:pPr>
            <w:r w:rsidRPr="000A69D6">
              <w:t>1,7708</w:t>
            </w:r>
          </w:p>
        </w:tc>
      </w:tr>
      <w:tr w:rsidR="00ED52EB" w:rsidRPr="000A69D6" w:rsidTr="00ED52EB">
        <w:trPr>
          <w:trHeight w:val="288"/>
        </w:trPr>
        <w:tc>
          <w:tcPr>
            <w:tcW w:w="1253" w:type="pct"/>
            <w:vAlign w:val="center"/>
          </w:tcPr>
          <w:p w:rsidR="00ED52EB" w:rsidRPr="000A69D6" w:rsidRDefault="00ED52EB" w:rsidP="00A37867">
            <w:pPr>
              <w:jc w:val="right"/>
            </w:pPr>
            <w:r w:rsidRPr="000A69D6">
              <w:t>отопление и вентиляция</w:t>
            </w:r>
          </w:p>
        </w:tc>
        <w:tc>
          <w:tcPr>
            <w:tcW w:w="536" w:type="pct"/>
            <w:vAlign w:val="center"/>
          </w:tcPr>
          <w:p w:rsidR="00ED52EB" w:rsidRPr="000A69D6" w:rsidRDefault="00ED52EB" w:rsidP="00A37867">
            <w:pPr>
              <w:jc w:val="center"/>
            </w:pPr>
            <w:r w:rsidRPr="000A69D6">
              <w:t>4,8242</w:t>
            </w:r>
          </w:p>
        </w:tc>
        <w:tc>
          <w:tcPr>
            <w:tcW w:w="536" w:type="pct"/>
            <w:vAlign w:val="center"/>
          </w:tcPr>
          <w:p w:rsidR="00ED52EB" w:rsidRPr="000A69D6" w:rsidRDefault="00ED52EB" w:rsidP="00A37867">
            <w:pPr>
              <w:jc w:val="center"/>
            </w:pPr>
            <w:r w:rsidRPr="000A69D6">
              <w:t>4,3205</w:t>
            </w:r>
          </w:p>
        </w:tc>
        <w:tc>
          <w:tcPr>
            <w:tcW w:w="536" w:type="pct"/>
            <w:vAlign w:val="center"/>
          </w:tcPr>
          <w:p w:rsidR="00ED52EB" w:rsidRPr="000A69D6" w:rsidRDefault="00ED52EB" w:rsidP="00A37867">
            <w:pPr>
              <w:jc w:val="center"/>
            </w:pPr>
            <w:r w:rsidRPr="000A69D6">
              <w:t>1,2192</w:t>
            </w:r>
          </w:p>
        </w:tc>
        <w:tc>
          <w:tcPr>
            <w:tcW w:w="536" w:type="pct"/>
            <w:vAlign w:val="center"/>
          </w:tcPr>
          <w:p w:rsidR="00ED52EB" w:rsidRPr="000A69D6" w:rsidRDefault="00ED52EB" w:rsidP="00A37867">
            <w:pPr>
              <w:jc w:val="center"/>
            </w:pPr>
            <w:r w:rsidRPr="000A69D6">
              <w:t>2,3827</w:t>
            </w:r>
          </w:p>
        </w:tc>
        <w:tc>
          <w:tcPr>
            <w:tcW w:w="535" w:type="pct"/>
            <w:vAlign w:val="center"/>
          </w:tcPr>
          <w:p w:rsidR="00ED52EB" w:rsidRPr="000A69D6" w:rsidRDefault="00ED52EB" w:rsidP="00A37867">
            <w:pPr>
              <w:jc w:val="center"/>
            </w:pPr>
            <w:r w:rsidRPr="000A69D6">
              <w:t>2,8303</w:t>
            </w:r>
          </w:p>
        </w:tc>
        <w:tc>
          <w:tcPr>
            <w:tcW w:w="536" w:type="pct"/>
            <w:vAlign w:val="center"/>
          </w:tcPr>
          <w:p w:rsidR="00ED52EB" w:rsidRPr="000A69D6" w:rsidRDefault="00ED52EB" w:rsidP="00A37867">
            <w:pPr>
              <w:jc w:val="center"/>
            </w:pPr>
            <w:r w:rsidRPr="000A69D6">
              <w:t>1,8804</w:t>
            </w:r>
          </w:p>
        </w:tc>
        <w:tc>
          <w:tcPr>
            <w:tcW w:w="532" w:type="pct"/>
            <w:vAlign w:val="center"/>
          </w:tcPr>
          <w:p w:rsidR="00ED52EB" w:rsidRPr="000A69D6" w:rsidRDefault="00ED52EB" w:rsidP="00A37867">
            <w:pPr>
              <w:jc w:val="center"/>
            </w:pPr>
            <w:r w:rsidRPr="000A69D6">
              <w:t>1,7115</w:t>
            </w:r>
          </w:p>
        </w:tc>
      </w:tr>
      <w:tr w:rsidR="00ED52EB" w:rsidRPr="000A69D6" w:rsidTr="00ED52EB">
        <w:trPr>
          <w:trHeight w:val="287"/>
        </w:trPr>
        <w:tc>
          <w:tcPr>
            <w:tcW w:w="1253" w:type="pct"/>
            <w:vAlign w:val="center"/>
          </w:tcPr>
          <w:p w:rsidR="00ED52EB" w:rsidRPr="000A69D6" w:rsidRDefault="00ED52EB" w:rsidP="00A37867">
            <w:pPr>
              <w:jc w:val="right"/>
            </w:pPr>
            <w:r w:rsidRPr="000A69D6">
              <w:t>горячее водоснабжение</w:t>
            </w:r>
          </w:p>
        </w:tc>
        <w:tc>
          <w:tcPr>
            <w:tcW w:w="536" w:type="pct"/>
            <w:vAlign w:val="center"/>
          </w:tcPr>
          <w:p w:rsidR="00ED52EB" w:rsidRPr="000A69D6" w:rsidRDefault="00ED52EB" w:rsidP="00A37867">
            <w:pPr>
              <w:jc w:val="center"/>
            </w:pPr>
            <w:r w:rsidRPr="000A69D6">
              <w:t>0,0534</w:t>
            </w:r>
          </w:p>
        </w:tc>
        <w:tc>
          <w:tcPr>
            <w:tcW w:w="536" w:type="pct"/>
            <w:vAlign w:val="center"/>
          </w:tcPr>
          <w:p w:rsidR="00ED52EB" w:rsidRPr="000A69D6" w:rsidRDefault="00ED52EB" w:rsidP="00A37867">
            <w:pPr>
              <w:jc w:val="center"/>
            </w:pPr>
            <w:r w:rsidRPr="000A69D6">
              <w:t>0,0000</w:t>
            </w:r>
          </w:p>
        </w:tc>
        <w:tc>
          <w:tcPr>
            <w:tcW w:w="536" w:type="pct"/>
            <w:vAlign w:val="center"/>
          </w:tcPr>
          <w:p w:rsidR="00ED52EB" w:rsidRPr="000A69D6" w:rsidRDefault="00ED52EB" w:rsidP="00A37867">
            <w:pPr>
              <w:jc w:val="center"/>
            </w:pPr>
            <w:r w:rsidRPr="000A69D6">
              <w:t>0,0000</w:t>
            </w:r>
          </w:p>
        </w:tc>
        <w:tc>
          <w:tcPr>
            <w:tcW w:w="536" w:type="pct"/>
            <w:vAlign w:val="center"/>
          </w:tcPr>
          <w:p w:rsidR="00ED52EB" w:rsidRPr="000A69D6" w:rsidRDefault="00ED52EB" w:rsidP="00A37867">
            <w:pPr>
              <w:jc w:val="center"/>
            </w:pPr>
            <w:r w:rsidRPr="000A69D6">
              <w:t>0,1656</w:t>
            </w:r>
          </w:p>
        </w:tc>
        <w:tc>
          <w:tcPr>
            <w:tcW w:w="535" w:type="pct"/>
            <w:vAlign w:val="center"/>
          </w:tcPr>
          <w:p w:rsidR="00ED52EB" w:rsidRPr="000A69D6" w:rsidRDefault="00ED52EB" w:rsidP="00A37867">
            <w:pPr>
              <w:jc w:val="center"/>
            </w:pPr>
            <w:r w:rsidRPr="000A69D6">
              <w:t>0,0000</w:t>
            </w:r>
          </w:p>
        </w:tc>
        <w:tc>
          <w:tcPr>
            <w:tcW w:w="536" w:type="pct"/>
            <w:vAlign w:val="center"/>
          </w:tcPr>
          <w:p w:rsidR="00ED52EB" w:rsidRPr="000A69D6" w:rsidRDefault="00ED52EB" w:rsidP="00A37867">
            <w:pPr>
              <w:jc w:val="center"/>
            </w:pPr>
            <w:r w:rsidRPr="000A69D6">
              <w:t>0,0000</w:t>
            </w:r>
          </w:p>
        </w:tc>
        <w:tc>
          <w:tcPr>
            <w:tcW w:w="532" w:type="pct"/>
            <w:vAlign w:val="center"/>
          </w:tcPr>
          <w:p w:rsidR="00ED52EB" w:rsidRPr="000A69D6" w:rsidRDefault="00ED52EB" w:rsidP="00A37867">
            <w:pPr>
              <w:jc w:val="center"/>
            </w:pPr>
            <w:r w:rsidRPr="000A69D6">
              <w:t>0,0592</w:t>
            </w:r>
          </w:p>
        </w:tc>
      </w:tr>
      <w:tr w:rsidR="00ED52EB" w:rsidRPr="000A69D6" w:rsidTr="00ED52EB">
        <w:trPr>
          <w:trHeight w:val="503"/>
        </w:trPr>
        <w:tc>
          <w:tcPr>
            <w:tcW w:w="1253" w:type="pct"/>
            <w:vAlign w:val="center"/>
          </w:tcPr>
          <w:p w:rsidR="00ED52EB" w:rsidRPr="000A69D6" w:rsidRDefault="00ED52EB" w:rsidP="00A37867">
            <w:pPr>
              <w:rPr>
                <w:lang w:val="ru-RU"/>
              </w:rPr>
            </w:pPr>
            <w:r w:rsidRPr="000A69D6">
              <w:rPr>
                <w:lang w:val="ru-RU"/>
              </w:rPr>
              <w:t>Резерв/дефицит тепловой мощности (по договорной нагрузке)</w:t>
            </w:r>
          </w:p>
        </w:tc>
        <w:tc>
          <w:tcPr>
            <w:tcW w:w="536" w:type="pct"/>
            <w:vAlign w:val="center"/>
          </w:tcPr>
          <w:p w:rsidR="00ED52EB" w:rsidRPr="000A69D6" w:rsidRDefault="00ED52EB" w:rsidP="00A37867">
            <w:pPr>
              <w:jc w:val="center"/>
            </w:pPr>
            <w:r w:rsidRPr="000A69D6">
              <w:t>5,1817</w:t>
            </w:r>
          </w:p>
        </w:tc>
        <w:tc>
          <w:tcPr>
            <w:tcW w:w="536" w:type="pct"/>
            <w:vAlign w:val="center"/>
          </w:tcPr>
          <w:p w:rsidR="00ED52EB" w:rsidRPr="000A69D6" w:rsidRDefault="00ED52EB" w:rsidP="00A37867">
            <w:pPr>
              <w:jc w:val="center"/>
            </w:pPr>
            <w:r w:rsidRPr="000A69D6">
              <w:t>4,3764</w:t>
            </w:r>
          </w:p>
        </w:tc>
        <w:tc>
          <w:tcPr>
            <w:tcW w:w="536" w:type="pct"/>
            <w:vAlign w:val="center"/>
          </w:tcPr>
          <w:p w:rsidR="00ED52EB" w:rsidRPr="000A69D6" w:rsidRDefault="00ED52EB" w:rsidP="00A37867">
            <w:pPr>
              <w:jc w:val="center"/>
            </w:pPr>
            <w:r w:rsidRPr="000A69D6">
              <w:t>4,4810</w:t>
            </w:r>
          </w:p>
        </w:tc>
        <w:tc>
          <w:tcPr>
            <w:tcW w:w="536" w:type="pct"/>
            <w:vAlign w:val="center"/>
          </w:tcPr>
          <w:p w:rsidR="00ED52EB" w:rsidRPr="000A69D6" w:rsidRDefault="00ED52EB" w:rsidP="00A37867">
            <w:pPr>
              <w:jc w:val="center"/>
            </w:pPr>
            <w:r w:rsidRPr="000A69D6">
              <w:t>2,9484</w:t>
            </w:r>
          </w:p>
        </w:tc>
        <w:tc>
          <w:tcPr>
            <w:tcW w:w="535" w:type="pct"/>
            <w:vAlign w:val="center"/>
          </w:tcPr>
          <w:p w:rsidR="00ED52EB" w:rsidRPr="000A69D6" w:rsidRDefault="00ED52EB" w:rsidP="00A37867">
            <w:pPr>
              <w:jc w:val="center"/>
            </w:pPr>
            <w:r w:rsidRPr="000A69D6">
              <w:t>4,8377</w:t>
            </w:r>
          </w:p>
        </w:tc>
        <w:tc>
          <w:tcPr>
            <w:tcW w:w="536" w:type="pct"/>
            <w:vAlign w:val="center"/>
          </w:tcPr>
          <w:p w:rsidR="00ED52EB" w:rsidRPr="000A69D6" w:rsidRDefault="00ED52EB" w:rsidP="00A37867">
            <w:pPr>
              <w:jc w:val="center"/>
            </w:pPr>
            <w:r w:rsidRPr="000A69D6">
              <w:t>2,3919</w:t>
            </w:r>
          </w:p>
        </w:tc>
        <w:tc>
          <w:tcPr>
            <w:tcW w:w="532" w:type="pct"/>
            <w:vAlign w:val="center"/>
          </w:tcPr>
          <w:p w:rsidR="00ED52EB" w:rsidRPr="000A69D6" w:rsidRDefault="00ED52EB" w:rsidP="00A37867">
            <w:pPr>
              <w:jc w:val="center"/>
            </w:pPr>
            <w:r w:rsidRPr="000A69D6">
              <w:t>3,1620</w:t>
            </w:r>
          </w:p>
        </w:tc>
      </w:tr>
      <w:tr w:rsidR="00ED52EB" w:rsidRPr="000A69D6" w:rsidTr="00ED52EB">
        <w:trPr>
          <w:trHeight w:val="657"/>
        </w:trPr>
        <w:tc>
          <w:tcPr>
            <w:tcW w:w="1253" w:type="pct"/>
            <w:vAlign w:val="center"/>
          </w:tcPr>
          <w:p w:rsidR="00ED52EB" w:rsidRPr="000A69D6" w:rsidRDefault="00ED52EB" w:rsidP="00A37867">
            <w:pPr>
              <w:rPr>
                <w:lang w:val="ru-RU"/>
              </w:rPr>
            </w:pPr>
            <w:r w:rsidRPr="000A69D6">
              <w:rPr>
                <w:lang w:val="ru-RU"/>
              </w:rPr>
              <w:t>Присоединенная расчетная тепловая нагрузка в горячей воде, в</w:t>
            </w:r>
            <w:r>
              <w:rPr>
                <w:lang w:val="ru-RU"/>
              </w:rPr>
              <w:t xml:space="preserve"> </w:t>
            </w:r>
            <w:r w:rsidRPr="000A69D6">
              <w:rPr>
                <w:lang w:val="ru-RU"/>
              </w:rPr>
              <w:t>т.ч.</w:t>
            </w:r>
          </w:p>
        </w:tc>
        <w:tc>
          <w:tcPr>
            <w:tcW w:w="536" w:type="pct"/>
            <w:vAlign w:val="center"/>
          </w:tcPr>
          <w:p w:rsidR="00ED52EB" w:rsidRPr="000A69D6" w:rsidRDefault="00ED52EB" w:rsidP="00A37867">
            <w:pPr>
              <w:jc w:val="center"/>
            </w:pPr>
            <w:r w:rsidRPr="000A69D6">
              <w:t>4,8776</w:t>
            </w:r>
          </w:p>
        </w:tc>
        <w:tc>
          <w:tcPr>
            <w:tcW w:w="536" w:type="pct"/>
            <w:vAlign w:val="center"/>
          </w:tcPr>
          <w:p w:rsidR="00ED52EB" w:rsidRPr="000A69D6" w:rsidRDefault="00ED52EB" w:rsidP="00A37867">
            <w:pPr>
              <w:jc w:val="center"/>
            </w:pPr>
            <w:r w:rsidRPr="000A69D6">
              <w:t>4,3205</w:t>
            </w:r>
          </w:p>
        </w:tc>
        <w:tc>
          <w:tcPr>
            <w:tcW w:w="536" w:type="pct"/>
            <w:vAlign w:val="center"/>
          </w:tcPr>
          <w:p w:rsidR="00ED52EB" w:rsidRPr="000A69D6" w:rsidRDefault="00ED52EB" w:rsidP="00A37867">
            <w:pPr>
              <w:jc w:val="center"/>
            </w:pPr>
            <w:r w:rsidRPr="000A69D6">
              <w:t>1,2192</w:t>
            </w:r>
          </w:p>
        </w:tc>
        <w:tc>
          <w:tcPr>
            <w:tcW w:w="536" w:type="pct"/>
            <w:vAlign w:val="center"/>
          </w:tcPr>
          <w:p w:rsidR="00ED52EB" w:rsidRPr="000A69D6" w:rsidRDefault="00ED52EB" w:rsidP="00A37867">
            <w:pPr>
              <w:jc w:val="center"/>
            </w:pPr>
            <w:r w:rsidRPr="000A69D6">
              <w:t>2,5483</w:t>
            </w:r>
          </w:p>
        </w:tc>
        <w:tc>
          <w:tcPr>
            <w:tcW w:w="535" w:type="pct"/>
            <w:vAlign w:val="center"/>
          </w:tcPr>
          <w:p w:rsidR="00ED52EB" w:rsidRPr="000A69D6" w:rsidRDefault="00ED52EB" w:rsidP="00A37867">
            <w:pPr>
              <w:jc w:val="center"/>
            </w:pPr>
            <w:r w:rsidRPr="000A69D6">
              <w:t>2,8303</w:t>
            </w:r>
          </w:p>
        </w:tc>
        <w:tc>
          <w:tcPr>
            <w:tcW w:w="536" w:type="pct"/>
            <w:vAlign w:val="center"/>
          </w:tcPr>
          <w:p w:rsidR="00ED52EB" w:rsidRPr="000A69D6" w:rsidRDefault="00ED52EB" w:rsidP="00A37867">
            <w:pPr>
              <w:jc w:val="center"/>
            </w:pPr>
            <w:r w:rsidRPr="000A69D6">
              <w:t>1,8804</w:t>
            </w:r>
          </w:p>
        </w:tc>
        <w:tc>
          <w:tcPr>
            <w:tcW w:w="532" w:type="pct"/>
            <w:vAlign w:val="center"/>
          </w:tcPr>
          <w:p w:rsidR="00ED52EB" w:rsidRPr="000A69D6" w:rsidRDefault="00ED52EB" w:rsidP="00A37867">
            <w:pPr>
              <w:jc w:val="center"/>
            </w:pPr>
            <w:r w:rsidRPr="000A69D6">
              <w:t>1,7708</w:t>
            </w:r>
          </w:p>
        </w:tc>
      </w:tr>
      <w:tr w:rsidR="00ED52EB" w:rsidRPr="000A69D6" w:rsidTr="00ED52EB">
        <w:trPr>
          <w:trHeight w:val="287"/>
        </w:trPr>
        <w:tc>
          <w:tcPr>
            <w:tcW w:w="1253" w:type="pct"/>
            <w:vAlign w:val="center"/>
          </w:tcPr>
          <w:p w:rsidR="00ED52EB" w:rsidRPr="000A69D6" w:rsidRDefault="00ED52EB" w:rsidP="00A37867">
            <w:pPr>
              <w:jc w:val="right"/>
            </w:pPr>
            <w:r w:rsidRPr="000A69D6">
              <w:t>отопление и вентиляция</w:t>
            </w:r>
          </w:p>
        </w:tc>
        <w:tc>
          <w:tcPr>
            <w:tcW w:w="536" w:type="pct"/>
            <w:vAlign w:val="center"/>
          </w:tcPr>
          <w:p w:rsidR="00ED52EB" w:rsidRPr="000A69D6" w:rsidRDefault="00ED52EB" w:rsidP="00A37867">
            <w:pPr>
              <w:jc w:val="center"/>
            </w:pPr>
            <w:r w:rsidRPr="000A69D6">
              <w:t>4,8242</w:t>
            </w:r>
          </w:p>
        </w:tc>
        <w:tc>
          <w:tcPr>
            <w:tcW w:w="536" w:type="pct"/>
            <w:vAlign w:val="center"/>
          </w:tcPr>
          <w:p w:rsidR="00ED52EB" w:rsidRPr="000A69D6" w:rsidRDefault="00ED52EB" w:rsidP="00A37867">
            <w:pPr>
              <w:jc w:val="center"/>
            </w:pPr>
            <w:r w:rsidRPr="000A69D6">
              <w:t>4,3205</w:t>
            </w:r>
          </w:p>
        </w:tc>
        <w:tc>
          <w:tcPr>
            <w:tcW w:w="536" w:type="pct"/>
            <w:vAlign w:val="center"/>
          </w:tcPr>
          <w:p w:rsidR="00ED52EB" w:rsidRPr="000A69D6" w:rsidRDefault="00ED52EB" w:rsidP="00A37867">
            <w:pPr>
              <w:jc w:val="center"/>
            </w:pPr>
            <w:r w:rsidRPr="000A69D6">
              <w:t>1,2192</w:t>
            </w:r>
          </w:p>
        </w:tc>
        <w:tc>
          <w:tcPr>
            <w:tcW w:w="536" w:type="pct"/>
            <w:vAlign w:val="center"/>
          </w:tcPr>
          <w:p w:rsidR="00ED52EB" w:rsidRPr="000A69D6" w:rsidRDefault="00ED52EB" w:rsidP="00A37867">
            <w:pPr>
              <w:jc w:val="center"/>
            </w:pPr>
            <w:r w:rsidRPr="000A69D6">
              <w:t>2,3827</w:t>
            </w:r>
          </w:p>
        </w:tc>
        <w:tc>
          <w:tcPr>
            <w:tcW w:w="535" w:type="pct"/>
            <w:vAlign w:val="center"/>
          </w:tcPr>
          <w:p w:rsidR="00ED52EB" w:rsidRPr="000A69D6" w:rsidRDefault="00ED52EB" w:rsidP="00A37867">
            <w:pPr>
              <w:jc w:val="center"/>
            </w:pPr>
            <w:r w:rsidRPr="000A69D6">
              <w:t>2,8303</w:t>
            </w:r>
          </w:p>
        </w:tc>
        <w:tc>
          <w:tcPr>
            <w:tcW w:w="536" w:type="pct"/>
            <w:vAlign w:val="center"/>
          </w:tcPr>
          <w:p w:rsidR="00ED52EB" w:rsidRPr="000A69D6" w:rsidRDefault="00ED52EB" w:rsidP="00A37867">
            <w:pPr>
              <w:jc w:val="center"/>
            </w:pPr>
            <w:r w:rsidRPr="000A69D6">
              <w:t>1,8804</w:t>
            </w:r>
          </w:p>
        </w:tc>
        <w:tc>
          <w:tcPr>
            <w:tcW w:w="532" w:type="pct"/>
            <w:vAlign w:val="center"/>
          </w:tcPr>
          <w:p w:rsidR="00ED52EB" w:rsidRPr="000A69D6" w:rsidRDefault="00ED52EB" w:rsidP="00A37867">
            <w:pPr>
              <w:jc w:val="center"/>
            </w:pPr>
            <w:r w:rsidRPr="000A69D6">
              <w:t>1,7115</w:t>
            </w:r>
          </w:p>
        </w:tc>
      </w:tr>
      <w:tr w:rsidR="00ED52EB" w:rsidRPr="000A69D6" w:rsidTr="00ED52EB">
        <w:trPr>
          <w:trHeight w:val="287"/>
        </w:trPr>
        <w:tc>
          <w:tcPr>
            <w:tcW w:w="1253" w:type="pct"/>
            <w:vAlign w:val="center"/>
          </w:tcPr>
          <w:p w:rsidR="00ED52EB" w:rsidRPr="000A69D6" w:rsidRDefault="00ED52EB" w:rsidP="00A37867">
            <w:pPr>
              <w:jc w:val="right"/>
            </w:pPr>
            <w:r w:rsidRPr="000A69D6">
              <w:t>горячее водоснабжение</w:t>
            </w:r>
          </w:p>
        </w:tc>
        <w:tc>
          <w:tcPr>
            <w:tcW w:w="536" w:type="pct"/>
            <w:vAlign w:val="center"/>
          </w:tcPr>
          <w:p w:rsidR="00ED52EB" w:rsidRPr="000A69D6" w:rsidRDefault="00ED52EB" w:rsidP="00A37867">
            <w:pPr>
              <w:jc w:val="center"/>
            </w:pPr>
            <w:r w:rsidRPr="000A69D6">
              <w:t>0,0534</w:t>
            </w:r>
          </w:p>
        </w:tc>
        <w:tc>
          <w:tcPr>
            <w:tcW w:w="536" w:type="pct"/>
            <w:vAlign w:val="center"/>
          </w:tcPr>
          <w:p w:rsidR="00ED52EB" w:rsidRPr="000A69D6" w:rsidRDefault="00ED52EB" w:rsidP="00A37867">
            <w:pPr>
              <w:jc w:val="center"/>
            </w:pPr>
            <w:r w:rsidRPr="000A69D6">
              <w:t>0,0000</w:t>
            </w:r>
          </w:p>
        </w:tc>
        <w:tc>
          <w:tcPr>
            <w:tcW w:w="536" w:type="pct"/>
            <w:vAlign w:val="center"/>
          </w:tcPr>
          <w:p w:rsidR="00ED52EB" w:rsidRPr="000A69D6" w:rsidRDefault="00ED52EB" w:rsidP="00A37867">
            <w:pPr>
              <w:jc w:val="center"/>
            </w:pPr>
            <w:r w:rsidRPr="000A69D6">
              <w:t>0,0000</w:t>
            </w:r>
          </w:p>
        </w:tc>
        <w:tc>
          <w:tcPr>
            <w:tcW w:w="536" w:type="pct"/>
            <w:vAlign w:val="center"/>
          </w:tcPr>
          <w:p w:rsidR="00ED52EB" w:rsidRPr="000A69D6" w:rsidRDefault="00ED52EB" w:rsidP="00A37867">
            <w:pPr>
              <w:jc w:val="center"/>
            </w:pPr>
            <w:r w:rsidRPr="000A69D6">
              <w:t>0,1656</w:t>
            </w:r>
          </w:p>
        </w:tc>
        <w:tc>
          <w:tcPr>
            <w:tcW w:w="535" w:type="pct"/>
            <w:vAlign w:val="center"/>
          </w:tcPr>
          <w:p w:rsidR="00ED52EB" w:rsidRPr="000A69D6" w:rsidRDefault="00ED52EB" w:rsidP="00A37867">
            <w:pPr>
              <w:jc w:val="center"/>
            </w:pPr>
            <w:r w:rsidRPr="000A69D6">
              <w:t>0,0000</w:t>
            </w:r>
          </w:p>
        </w:tc>
        <w:tc>
          <w:tcPr>
            <w:tcW w:w="536" w:type="pct"/>
            <w:vAlign w:val="center"/>
          </w:tcPr>
          <w:p w:rsidR="00ED52EB" w:rsidRPr="000A69D6" w:rsidRDefault="00ED52EB" w:rsidP="00A37867">
            <w:pPr>
              <w:jc w:val="center"/>
            </w:pPr>
            <w:r w:rsidRPr="000A69D6">
              <w:t>0,0000</w:t>
            </w:r>
          </w:p>
        </w:tc>
        <w:tc>
          <w:tcPr>
            <w:tcW w:w="532" w:type="pct"/>
            <w:vAlign w:val="center"/>
          </w:tcPr>
          <w:p w:rsidR="00ED52EB" w:rsidRPr="000A69D6" w:rsidRDefault="00ED52EB" w:rsidP="00A37867">
            <w:pPr>
              <w:jc w:val="center"/>
            </w:pPr>
            <w:r w:rsidRPr="000A69D6">
              <w:t>0,0592</w:t>
            </w:r>
          </w:p>
        </w:tc>
      </w:tr>
      <w:tr w:rsidR="00ED52EB" w:rsidRPr="000A69D6" w:rsidTr="00ED52EB">
        <w:trPr>
          <w:trHeight w:val="504"/>
        </w:trPr>
        <w:tc>
          <w:tcPr>
            <w:tcW w:w="1253" w:type="pct"/>
            <w:vAlign w:val="center"/>
          </w:tcPr>
          <w:p w:rsidR="00ED52EB" w:rsidRPr="000A69D6" w:rsidRDefault="00ED52EB" w:rsidP="00A37867">
            <w:pPr>
              <w:rPr>
                <w:lang w:val="ru-RU"/>
              </w:rPr>
            </w:pPr>
            <w:r w:rsidRPr="000A69D6">
              <w:rPr>
                <w:lang w:val="ru-RU"/>
              </w:rPr>
              <w:t>Резерв/дефицит тепловой мощности (по расчетной нагрузке)</w:t>
            </w:r>
          </w:p>
        </w:tc>
        <w:tc>
          <w:tcPr>
            <w:tcW w:w="536" w:type="pct"/>
            <w:vAlign w:val="center"/>
          </w:tcPr>
          <w:p w:rsidR="00ED52EB" w:rsidRPr="000A69D6" w:rsidRDefault="00ED52EB" w:rsidP="00A37867">
            <w:pPr>
              <w:jc w:val="center"/>
            </w:pPr>
            <w:r w:rsidRPr="000A69D6">
              <w:t>5,1817</w:t>
            </w:r>
          </w:p>
        </w:tc>
        <w:tc>
          <w:tcPr>
            <w:tcW w:w="536" w:type="pct"/>
            <w:vAlign w:val="center"/>
          </w:tcPr>
          <w:p w:rsidR="00ED52EB" w:rsidRPr="000A69D6" w:rsidRDefault="00ED52EB" w:rsidP="00A37867">
            <w:pPr>
              <w:jc w:val="center"/>
            </w:pPr>
            <w:r w:rsidRPr="000A69D6">
              <w:t>4,3764</w:t>
            </w:r>
          </w:p>
        </w:tc>
        <w:tc>
          <w:tcPr>
            <w:tcW w:w="536" w:type="pct"/>
            <w:vAlign w:val="center"/>
          </w:tcPr>
          <w:p w:rsidR="00ED52EB" w:rsidRPr="000A69D6" w:rsidRDefault="00ED52EB" w:rsidP="00A37867">
            <w:pPr>
              <w:jc w:val="center"/>
            </w:pPr>
            <w:r w:rsidRPr="000A69D6">
              <w:t>4,4810</w:t>
            </w:r>
          </w:p>
        </w:tc>
        <w:tc>
          <w:tcPr>
            <w:tcW w:w="536" w:type="pct"/>
            <w:vAlign w:val="center"/>
          </w:tcPr>
          <w:p w:rsidR="00ED52EB" w:rsidRPr="000A69D6" w:rsidRDefault="00ED52EB" w:rsidP="00A37867">
            <w:pPr>
              <w:jc w:val="center"/>
            </w:pPr>
            <w:r w:rsidRPr="000A69D6">
              <w:t>2,9484</w:t>
            </w:r>
          </w:p>
        </w:tc>
        <w:tc>
          <w:tcPr>
            <w:tcW w:w="535" w:type="pct"/>
            <w:vAlign w:val="center"/>
          </w:tcPr>
          <w:p w:rsidR="00ED52EB" w:rsidRPr="000A69D6" w:rsidRDefault="00ED52EB" w:rsidP="00A37867">
            <w:pPr>
              <w:jc w:val="center"/>
            </w:pPr>
            <w:r w:rsidRPr="000A69D6">
              <w:t>4,8377</w:t>
            </w:r>
          </w:p>
        </w:tc>
        <w:tc>
          <w:tcPr>
            <w:tcW w:w="536" w:type="pct"/>
            <w:vAlign w:val="center"/>
          </w:tcPr>
          <w:p w:rsidR="00ED52EB" w:rsidRPr="000A69D6" w:rsidRDefault="00ED52EB" w:rsidP="00A37867">
            <w:pPr>
              <w:jc w:val="center"/>
            </w:pPr>
            <w:r w:rsidRPr="000A69D6">
              <w:t>2,3919</w:t>
            </w:r>
          </w:p>
        </w:tc>
        <w:tc>
          <w:tcPr>
            <w:tcW w:w="532" w:type="pct"/>
            <w:vAlign w:val="center"/>
          </w:tcPr>
          <w:p w:rsidR="00ED52EB" w:rsidRPr="000A69D6" w:rsidRDefault="00ED52EB" w:rsidP="00A37867">
            <w:pPr>
              <w:jc w:val="center"/>
            </w:pPr>
            <w:r w:rsidRPr="000A69D6">
              <w:t>3,1620</w:t>
            </w:r>
          </w:p>
        </w:tc>
      </w:tr>
    </w:tbl>
    <w:p w:rsidR="00ED52EB" w:rsidRDefault="00ED52EB" w:rsidP="00ED52EB">
      <w:pPr>
        <w:ind w:firstLine="709"/>
        <w:jc w:val="both"/>
        <w:rPr>
          <w:sz w:val="28"/>
          <w:szCs w:val="28"/>
        </w:rPr>
      </w:pPr>
      <w:r w:rsidRPr="000A69D6">
        <w:rPr>
          <w:sz w:val="28"/>
          <w:szCs w:val="28"/>
        </w:rPr>
        <w:t xml:space="preserve"> </w:t>
      </w:r>
    </w:p>
    <w:p w:rsidR="00ED52EB" w:rsidRDefault="00ED52EB" w:rsidP="00B553B6">
      <w:pPr>
        <w:jc w:val="both"/>
        <w:rPr>
          <w:sz w:val="28"/>
          <w:szCs w:val="28"/>
        </w:rPr>
        <w:sectPr w:rsidR="00ED52EB" w:rsidSect="00F84510">
          <w:pgSz w:w="16838" w:h="11906" w:orient="landscape"/>
          <w:pgMar w:top="1418" w:right="1276" w:bottom="851" w:left="1134" w:header="709" w:footer="709" w:gutter="0"/>
          <w:cols w:space="708"/>
          <w:titlePg/>
          <w:docGrid w:linePitch="360"/>
        </w:sectPr>
      </w:pPr>
    </w:p>
    <w:p w:rsidR="002F4A91" w:rsidRPr="002F4A91" w:rsidRDefault="002F4A91" w:rsidP="002F4A91">
      <w:pPr>
        <w:pStyle w:val="aff4"/>
        <w:widowControl/>
        <w:suppressAutoHyphens/>
        <w:autoSpaceDE/>
        <w:autoSpaceDN/>
        <w:adjustRightInd/>
        <w:spacing w:before="0"/>
        <w:ind w:firstLine="709"/>
        <w:contextualSpacing/>
        <w:rPr>
          <w:rFonts w:eastAsia="Calibri"/>
          <w:b/>
          <w:bCs/>
          <w:i/>
        </w:rPr>
      </w:pPr>
      <w:r w:rsidRPr="002F4A91">
        <w:rPr>
          <w:rFonts w:eastAsia="Calibri"/>
          <w:b/>
          <w:bCs/>
          <w:i/>
        </w:rPr>
        <w:lastRenderedPageBreak/>
        <w:t>Доля поставки ресурса по приборам учета</w:t>
      </w:r>
    </w:p>
    <w:p w:rsidR="002F4A91" w:rsidRDefault="002F4A91" w:rsidP="002F4A91">
      <w:pPr>
        <w:suppressAutoHyphens/>
        <w:ind w:firstLine="709"/>
        <w:contextualSpacing/>
        <w:jc w:val="both"/>
        <w:rPr>
          <w:sz w:val="28"/>
          <w:szCs w:val="28"/>
        </w:rPr>
      </w:pPr>
      <w:r w:rsidRPr="00D07BC3">
        <w:rPr>
          <w:sz w:val="28"/>
          <w:szCs w:val="28"/>
        </w:rPr>
        <w:t xml:space="preserve">Доля поставки ресурса по приборам учета составляет </w:t>
      </w:r>
      <w:r>
        <w:rPr>
          <w:sz w:val="28"/>
          <w:szCs w:val="28"/>
        </w:rPr>
        <w:t>59,07</w:t>
      </w:r>
      <w:r w:rsidRPr="00D07BC3">
        <w:rPr>
          <w:sz w:val="28"/>
          <w:szCs w:val="28"/>
        </w:rPr>
        <w:t>%.</w:t>
      </w:r>
    </w:p>
    <w:p w:rsidR="002F4A91" w:rsidRDefault="002F4A91" w:rsidP="002F4A91">
      <w:pPr>
        <w:suppressAutoHyphens/>
        <w:ind w:firstLine="709"/>
        <w:contextualSpacing/>
        <w:jc w:val="both"/>
        <w:rPr>
          <w:sz w:val="28"/>
          <w:szCs w:val="28"/>
        </w:rPr>
      </w:pPr>
    </w:p>
    <w:p w:rsidR="002F4A91" w:rsidRPr="002F4A91" w:rsidRDefault="002F4A91" w:rsidP="002F4A91">
      <w:pPr>
        <w:pStyle w:val="aff4"/>
        <w:widowControl/>
        <w:suppressAutoHyphens/>
        <w:autoSpaceDE/>
        <w:autoSpaceDN/>
        <w:adjustRightInd/>
        <w:spacing w:before="0"/>
        <w:ind w:firstLine="709"/>
        <w:contextualSpacing/>
        <w:rPr>
          <w:rFonts w:eastAsia="Calibri"/>
          <w:b/>
          <w:bCs/>
          <w:i/>
        </w:rPr>
      </w:pPr>
      <w:r w:rsidRPr="002F4A91">
        <w:rPr>
          <w:rFonts w:eastAsia="Calibri"/>
          <w:b/>
          <w:bCs/>
          <w:i/>
        </w:rPr>
        <w:t>Зоны действия источников ресурсов</w:t>
      </w:r>
    </w:p>
    <w:p w:rsidR="002F4A91" w:rsidRDefault="002F4A91" w:rsidP="002F4A91">
      <w:pPr>
        <w:suppressAutoHyphens/>
        <w:ind w:firstLine="709"/>
        <w:contextualSpacing/>
        <w:jc w:val="both"/>
        <w:rPr>
          <w:sz w:val="28"/>
          <w:szCs w:val="28"/>
        </w:rPr>
      </w:pPr>
      <w:r w:rsidRPr="00D07BC3">
        <w:rPr>
          <w:sz w:val="28"/>
          <w:szCs w:val="28"/>
        </w:rPr>
        <w:t xml:space="preserve">На территории </w:t>
      </w:r>
      <w:r>
        <w:rPr>
          <w:sz w:val="28"/>
          <w:szCs w:val="28"/>
        </w:rPr>
        <w:t>с. Александровское</w:t>
      </w:r>
      <w:r w:rsidRPr="00D07BC3">
        <w:rPr>
          <w:sz w:val="28"/>
          <w:szCs w:val="28"/>
        </w:rPr>
        <w:t xml:space="preserve"> определено </w:t>
      </w:r>
      <w:r>
        <w:rPr>
          <w:sz w:val="28"/>
          <w:szCs w:val="28"/>
        </w:rPr>
        <w:t>семь зон</w:t>
      </w:r>
      <w:r w:rsidRPr="00D07BC3">
        <w:rPr>
          <w:sz w:val="28"/>
          <w:szCs w:val="28"/>
        </w:rPr>
        <w:t xml:space="preserve"> действия источников теплоснабжения.</w:t>
      </w:r>
    </w:p>
    <w:p w:rsidR="002F4A91" w:rsidRDefault="002F4A91" w:rsidP="002F4A91">
      <w:pPr>
        <w:suppressAutoHyphens/>
        <w:ind w:firstLine="709"/>
        <w:contextualSpacing/>
        <w:jc w:val="both"/>
        <w:rPr>
          <w:sz w:val="28"/>
          <w:szCs w:val="28"/>
        </w:rPr>
      </w:pPr>
    </w:p>
    <w:p w:rsidR="002F4A91" w:rsidRPr="002F4A91" w:rsidRDefault="002F4A91" w:rsidP="002F4A91">
      <w:pPr>
        <w:pStyle w:val="aff4"/>
        <w:widowControl/>
        <w:suppressAutoHyphens/>
        <w:autoSpaceDE/>
        <w:autoSpaceDN/>
        <w:adjustRightInd/>
        <w:spacing w:before="0"/>
        <w:ind w:firstLine="709"/>
        <w:contextualSpacing/>
        <w:rPr>
          <w:rFonts w:eastAsia="Calibri"/>
          <w:b/>
          <w:bCs/>
          <w:i/>
        </w:rPr>
      </w:pPr>
      <w:r w:rsidRPr="002F4A91">
        <w:rPr>
          <w:rFonts w:eastAsia="Calibri"/>
          <w:b/>
          <w:bCs/>
          <w:i/>
        </w:rPr>
        <w:t>Резервы и дефициты по зонам действия источников ресурсов</w:t>
      </w:r>
    </w:p>
    <w:p w:rsidR="002F4A91" w:rsidRPr="00D07BC3" w:rsidRDefault="002F4A91" w:rsidP="002F4A91">
      <w:pPr>
        <w:suppressAutoHyphens/>
        <w:ind w:firstLine="709"/>
        <w:contextualSpacing/>
        <w:jc w:val="both"/>
        <w:rPr>
          <w:sz w:val="28"/>
          <w:szCs w:val="28"/>
        </w:rPr>
      </w:pPr>
      <w:bookmarkStart w:id="16" w:name="_Hlk519664817"/>
      <w:r w:rsidRPr="00D07BC3">
        <w:rPr>
          <w:sz w:val="28"/>
          <w:szCs w:val="28"/>
        </w:rPr>
        <w:t xml:space="preserve">Величина резерва/дефицита тепловой мощности по источникам тепловой энергии представлена в таблице </w:t>
      </w:r>
      <w:r>
        <w:rPr>
          <w:sz w:val="28"/>
          <w:szCs w:val="28"/>
        </w:rPr>
        <w:t>1.33</w:t>
      </w:r>
      <w:r w:rsidRPr="00D07BC3">
        <w:rPr>
          <w:sz w:val="28"/>
          <w:szCs w:val="28"/>
        </w:rPr>
        <w:t>.</w:t>
      </w:r>
    </w:p>
    <w:bookmarkEnd w:id="16"/>
    <w:p w:rsidR="002F4A91" w:rsidRPr="00D07BC3" w:rsidRDefault="002F4A91" w:rsidP="002F4A91">
      <w:pPr>
        <w:suppressAutoHyphens/>
        <w:ind w:firstLine="709"/>
        <w:contextualSpacing/>
        <w:jc w:val="both"/>
        <w:rPr>
          <w:sz w:val="28"/>
          <w:szCs w:val="28"/>
        </w:rPr>
      </w:pPr>
    </w:p>
    <w:p w:rsidR="002F4A91" w:rsidRPr="002F4A91" w:rsidRDefault="002F4A91" w:rsidP="002F4A91">
      <w:pPr>
        <w:pStyle w:val="aff4"/>
        <w:widowControl/>
        <w:suppressAutoHyphens/>
        <w:autoSpaceDE/>
        <w:autoSpaceDN/>
        <w:adjustRightInd/>
        <w:spacing w:before="0"/>
        <w:ind w:firstLine="709"/>
        <w:contextualSpacing/>
        <w:rPr>
          <w:rFonts w:eastAsia="Calibri"/>
          <w:b/>
          <w:bCs/>
          <w:i/>
        </w:rPr>
      </w:pPr>
      <w:r w:rsidRPr="002F4A91">
        <w:rPr>
          <w:rFonts w:eastAsia="Calibri"/>
          <w:b/>
          <w:bCs/>
          <w:i/>
        </w:rPr>
        <w:t>Надежность работы системы</w:t>
      </w:r>
    </w:p>
    <w:p w:rsidR="002F4A91" w:rsidRPr="00D07BC3" w:rsidRDefault="002F4A91" w:rsidP="002F4A91">
      <w:pPr>
        <w:suppressAutoHyphens/>
        <w:ind w:firstLine="709"/>
        <w:contextualSpacing/>
        <w:jc w:val="both"/>
        <w:rPr>
          <w:sz w:val="28"/>
          <w:szCs w:val="28"/>
        </w:rPr>
      </w:pPr>
      <w:r w:rsidRPr="00D07BC3">
        <w:rPr>
          <w:sz w:val="28"/>
          <w:szCs w:val="28"/>
        </w:rPr>
        <w:t>Для определения показателей готовности систем теплоснабжения применялись «Методические указания по анализу показателей, используемых для оценки надёжности систем теплоснабжения», утверждённые приказом Министерства регионального развития РФ от 26 июля 2013</w:t>
      </w:r>
      <w:r>
        <w:rPr>
          <w:sz w:val="28"/>
          <w:szCs w:val="28"/>
        </w:rPr>
        <w:t xml:space="preserve"> </w:t>
      </w:r>
      <w:r w:rsidRPr="00D07BC3">
        <w:rPr>
          <w:sz w:val="28"/>
          <w:szCs w:val="28"/>
        </w:rPr>
        <w:t>года №310. Показатель надежности конкретной системы теплоснабжения (К</w:t>
      </w:r>
      <w:r w:rsidRPr="002F4A91">
        <w:rPr>
          <w:sz w:val="28"/>
          <w:szCs w:val="28"/>
          <w:vertAlign w:val="subscript"/>
        </w:rPr>
        <w:t>над</w:t>
      </w:r>
      <w:r w:rsidRPr="00D07BC3">
        <w:rPr>
          <w:sz w:val="28"/>
          <w:szCs w:val="28"/>
        </w:rPr>
        <w:t>) определяется как средний</w:t>
      </w:r>
      <w:r>
        <w:rPr>
          <w:sz w:val="28"/>
          <w:szCs w:val="28"/>
        </w:rPr>
        <w:t>. Показатели надежности в пределах допустимого значения.</w:t>
      </w:r>
    </w:p>
    <w:p w:rsidR="002F4A91" w:rsidRDefault="002F4A91" w:rsidP="00B553B6">
      <w:pPr>
        <w:jc w:val="both"/>
        <w:rPr>
          <w:sz w:val="28"/>
          <w:szCs w:val="28"/>
        </w:rPr>
      </w:pPr>
    </w:p>
    <w:p w:rsidR="002F4A91" w:rsidRPr="002F4A91" w:rsidRDefault="002F4A91" w:rsidP="002F4A91">
      <w:pPr>
        <w:pStyle w:val="aff4"/>
        <w:widowControl/>
        <w:suppressAutoHyphens/>
        <w:autoSpaceDE/>
        <w:autoSpaceDN/>
        <w:adjustRightInd/>
        <w:spacing w:before="0"/>
        <w:ind w:firstLine="709"/>
        <w:contextualSpacing/>
        <w:rPr>
          <w:rFonts w:eastAsia="Calibri"/>
          <w:b/>
          <w:bCs/>
          <w:i/>
        </w:rPr>
      </w:pPr>
      <w:r w:rsidRPr="002F4A91">
        <w:rPr>
          <w:rFonts w:eastAsia="Calibri"/>
          <w:b/>
          <w:bCs/>
          <w:i/>
        </w:rPr>
        <w:t>Качество поставляемого ресурса</w:t>
      </w:r>
    </w:p>
    <w:p w:rsidR="002F4A91" w:rsidRPr="00D07BC3" w:rsidRDefault="002F4A91" w:rsidP="002F4A91">
      <w:pPr>
        <w:suppressAutoHyphens/>
        <w:ind w:firstLine="709"/>
        <w:contextualSpacing/>
        <w:jc w:val="both"/>
        <w:rPr>
          <w:sz w:val="28"/>
          <w:szCs w:val="28"/>
        </w:rPr>
      </w:pPr>
      <w:r w:rsidRPr="00D07BC3">
        <w:rPr>
          <w:sz w:val="28"/>
          <w:szCs w:val="28"/>
        </w:rPr>
        <w:t>Эксплуатирующей организацией проводится диагностика состояния тепловых сетей, включающая: шурфовки теплотрасс, с последующим составлением акта оценки интенсивности процесса внутренней коррозии, а также визуальный осмотр трубопроводов.</w:t>
      </w:r>
    </w:p>
    <w:p w:rsidR="002F4A91" w:rsidRPr="00D07BC3" w:rsidRDefault="002F4A91" w:rsidP="002F4A91">
      <w:pPr>
        <w:suppressAutoHyphens/>
        <w:ind w:firstLine="709"/>
        <w:contextualSpacing/>
        <w:jc w:val="both"/>
        <w:rPr>
          <w:sz w:val="28"/>
          <w:szCs w:val="28"/>
        </w:rPr>
      </w:pPr>
      <w:r w:rsidRPr="00D07BC3">
        <w:rPr>
          <w:sz w:val="28"/>
          <w:szCs w:val="28"/>
        </w:rPr>
        <w:t>По результатам работ, составляется акт осмотра теплопровода при вскрытии прокладки, где описываются проведённые мероприятия и заключение комиссии по итогам диагностики. На основании этих актов планируются работы по проведению капитальных (текущих) ремонтов определённых участков сети, требующих замены.</w:t>
      </w:r>
    </w:p>
    <w:p w:rsidR="002F4A91" w:rsidRPr="00D07BC3" w:rsidRDefault="002F4A91" w:rsidP="002F4A91">
      <w:pPr>
        <w:suppressAutoHyphens/>
        <w:ind w:firstLine="709"/>
        <w:contextualSpacing/>
        <w:jc w:val="both"/>
        <w:rPr>
          <w:sz w:val="28"/>
          <w:szCs w:val="28"/>
        </w:rPr>
      </w:pPr>
      <w:r w:rsidRPr="00D07BC3">
        <w:rPr>
          <w:sz w:val="28"/>
          <w:szCs w:val="28"/>
        </w:rPr>
        <w:t>Плановые ремонты на тепловых сетях производятся в летний период, преимущественно в августе.</w:t>
      </w:r>
    </w:p>
    <w:p w:rsidR="002F4A91" w:rsidRPr="00D07BC3" w:rsidRDefault="002F4A91" w:rsidP="002F4A91">
      <w:pPr>
        <w:suppressAutoHyphens/>
        <w:ind w:firstLine="709"/>
        <w:contextualSpacing/>
        <w:jc w:val="both"/>
        <w:rPr>
          <w:sz w:val="28"/>
          <w:szCs w:val="28"/>
        </w:rPr>
      </w:pPr>
      <w:r w:rsidRPr="00D07BC3">
        <w:rPr>
          <w:sz w:val="28"/>
          <w:szCs w:val="28"/>
        </w:rPr>
        <w:t>Продолжительность ремонтов на сетях отопления составляет от 5 до 17 дней, на магистральных сетях от 5 до 15 дней, что не превышает нормы, предусмотренной СанПиН 4723-88 «Санитарные правила устройства эксплуатации систем централизованного горячего водоснабжения».</w:t>
      </w:r>
    </w:p>
    <w:p w:rsidR="003976C5" w:rsidRDefault="003976C5" w:rsidP="00B553B6">
      <w:pPr>
        <w:jc w:val="both"/>
        <w:rPr>
          <w:sz w:val="28"/>
          <w:szCs w:val="28"/>
        </w:rPr>
      </w:pPr>
    </w:p>
    <w:p w:rsidR="002F4A91" w:rsidRPr="002F4A91" w:rsidRDefault="002F4A91" w:rsidP="002F4A91">
      <w:pPr>
        <w:pStyle w:val="aff4"/>
        <w:widowControl/>
        <w:suppressAutoHyphens/>
        <w:autoSpaceDE/>
        <w:autoSpaceDN/>
        <w:adjustRightInd/>
        <w:spacing w:before="0"/>
        <w:ind w:firstLine="709"/>
        <w:contextualSpacing/>
        <w:rPr>
          <w:rFonts w:eastAsia="Calibri"/>
          <w:b/>
          <w:bCs/>
          <w:i/>
        </w:rPr>
      </w:pPr>
      <w:r w:rsidRPr="002F4A91">
        <w:rPr>
          <w:rFonts w:eastAsia="Calibri"/>
          <w:b/>
          <w:bCs/>
          <w:i/>
        </w:rPr>
        <w:t>Воздействие на окружающую среду</w:t>
      </w:r>
    </w:p>
    <w:p w:rsidR="002F4A91" w:rsidRPr="00D07BC3" w:rsidRDefault="002F4A91" w:rsidP="002F4A91">
      <w:pPr>
        <w:suppressAutoHyphens/>
        <w:ind w:firstLine="709"/>
        <w:contextualSpacing/>
        <w:jc w:val="both"/>
        <w:rPr>
          <w:sz w:val="28"/>
          <w:szCs w:val="28"/>
        </w:rPr>
      </w:pPr>
      <w:r w:rsidRPr="00D07BC3">
        <w:rPr>
          <w:sz w:val="28"/>
          <w:szCs w:val="28"/>
        </w:rPr>
        <w:t xml:space="preserve">Воздействие системы теплоснабжения на окружающую среду осуществляется по нескольким направлениям: </w:t>
      </w:r>
    </w:p>
    <w:p w:rsidR="002F4A91" w:rsidRPr="00D07BC3" w:rsidRDefault="002F4A91" w:rsidP="005E1265">
      <w:pPr>
        <w:numPr>
          <w:ilvl w:val="0"/>
          <w:numId w:val="12"/>
        </w:numPr>
        <w:tabs>
          <w:tab w:val="left" w:pos="1134"/>
        </w:tabs>
        <w:suppressAutoHyphens/>
        <w:ind w:left="0" w:firstLine="709"/>
        <w:contextualSpacing/>
        <w:jc w:val="both"/>
        <w:rPr>
          <w:sz w:val="28"/>
          <w:szCs w:val="28"/>
        </w:rPr>
      </w:pPr>
      <w:r w:rsidRPr="00D07BC3">
        <w:rPr>
          <w:sz w:val="28"/>
          <w:szCs w:val="28"/>
        </w:rPr>
        <w:t>выбросы вредных веществ в атмосферу;</w:t>
      </w:r>
    </w:p>
    <w:p w:rsidR="002F4A91" w:rsidRPr="00D07BC3" w:rsidRDefault="002F4A91" w:rsidP="005E1265">
      <w:pPr>
        <w:numPr>
          <w:ilvl w:val="0"/>
          <w:numId w:val="12"/>
        </w:numPr>
        <w:tabs>
          <w:tab w:val="left" w:pos="1134"/>
        </w:tabs>
        <w:suppressAutoHyphens/>
        <w:ind w:left="0" w:firstLine="709"/>
        <w:contextualSpacing/>
        <w:jc w:val="both"/>
        <w:rPr>
          <w:sz w:val="28"/>
          <w:szCs w:val="28"/>
        </w:rPr>
      </w:pPr>
      <w:r w:rsidRPr="00D07BC3">
        <w:rPr>
          <w:sz w:val="28"/>
          <w:szCs w:val="28"/>
        </w:rPr>
        <w:t>использование природных ресурсов в технологическом процессе (вода);</w:t>
      </w:r>
    </w:p>
    <w:p w:rsidR="002F4A91" w:rsidRPr="00D07BC3" w:rsidRDefault="002F4A91" w:rsidP="005E1265">
      <w:pPr>
        <w:numPr>
          <w:ilvl w:val="0"/>
          <w:numId w:val="12"/>
        </w:numPr>
        <w:tabs>
          <w:tab w:val="left" w:pos="1134"/>
        </w:tabs>
        <w:suppressAutoHyphens/>
        <w:ind w:left="0" w:firstLine="709"/>
        <w:contextualSpacing/>
        <w:jc w:val="both"/>
        <w:rPr>
          <w:sz w:val="28"/>
          <w:szCs w:val="28"/>
        </w:rPr>
      </w:pPr>
      <w:r w:rsidRPr="00D07BC3">
        <w:rPr>
          <w:sz w:val="28"/>
          <w:szCs w:val="28"/>
        </w:rPr>
        <w:t>тепловое загрязнение (потери тепловой энергии в теплосетях, тепловые выбросы источниками теплоэнергии).</w:t>
      </w:r>
    </w:p>
    <w:p w:rsidR="002F4A91" w:rsidRPr="00D07BC3" w:rsidRDefault="002F4A91" w:rsidP="002F4A91">
      <w:pPr>
        <w:suppressAutoHyphens/>
        <w:ind w:firstLine="709"/>
        <w:contextualSpacing/>
        <w:jc w:val="both"/>
        <w:rPr>
          <w:sz w:val="28"/>
          <w:szCs w:val="28"/>
        </w:rPr>
      </w:pPr>
      <w:r w:rsidRPr="00D07BC3">
        <w:rPr>
          <w:sz w:val="28"/>
          <w:szCs w:val="28"/>
        </w:rPr>
        <w:lastRenderedPageBreak/>
        <w:t>Из перечисленных видов вредного воздействия на окружающую среду наиболее существенное влияние оказывают выбросы вредных веществ в атмосферу, которые производятся котельной. Для определения влияния функционирования систем теплоснабжения на окружающую среду устанавливают предельно допустимые выбросы вредных веществ предприятиями в атмосферу в соответствии с ГОСТ</w:t>
      </w:r>
      <w:r>
        <w:rPr>
          <w:sz w:val="28"/>
          <w:szCs w:val="28"/>
        </w:rPr>
        <w:t xml:space="preserve"> </w:t>
      </w:r>
      <w:r w:rsidRPr="002F4A91">
        <w:rPr>
          <w:sz w:val="28"/>
          <w:szCs w:val="28"/>
        </w:rPr>
        <w:t>17.2.3.02-2014</w:t>
      </w:r>
      <w:r>
        <w:rPr>
          <w:sz w:val="28"/>
          <w:szCs w:val="28"/>
        </w:rPr>
        <w:t>.</w:t>
      </w:r>
    </w:p>
    <w:p w:rsidR="002F4A91" w:rsidRDefault="002F4A91" w:rsidP="002F4A91">
      <w:pPr>
        <w:suppressAutoHyphens/>
        <w:ind w:firstLine="709"/>
        <w:contextualSpacing/>
        <w:jc w:val="both"/>
        <w:rPr>
          <w:sz w:val="28"/>
          <w:szCs w:val="28"/>
        </w:rPr>
      </w:pPr>
      <w:r w:rsidRPr="005A6A9D">
        <w:rPr>
          <w:sz w:val="28"/>
          <w:szCs w:val="28"/>
        </w:rPr>
        <w:t>В процессе аналитических исследований негативного воздействия существующих систем централизованного теплоснабжения на окружающую среду были выявлены следующие проблемы:</w:t>
      </w:r>
    </w:p>
    <w:p w:rsidR="002F4A91" w:rsidRDefault="002F4A91" w:rsidP="002F4A91">
      <w:pPr>
        <w:suppressAutoHyphens/>
        <w:ind w:firstLine="709"/>
        <w:contextualSpacing/>
        <w:jc w:val="both"/>
        <w:rPr>
          <w:sz w:val="28"/>
          <w:szCs w:val="28"/>
        </w:rPr>
      </w:pPr>
      <w:r w:rsidRPr="005A6A9D">
        <w:rPr>
          <w:sz w:val="28"/>
          <w:szCs w:val="28"/>
        </w:rPr>
        <w:t xml:space="preserve">Использование топлива способствует загрязнению окружающей среды продуктами сгорания: </w:t>
      </w:r>
      <w:r w:rsidRPr="00B56C7E">
        <w:rPr>
          <w:color w:val="000000"/>
          <w:sz w:val="28"/>
          <w:szCs w:val="28"/>
        </w:rPr>
        <w:t>оксид</w:t>
      </w:r>
      <w:r>
        <w:rPr>
          <w:color w:val="000000"/>
          <w:sz w:val="28"/>
          <w:szCs w:val="28"/>
        </w:rPr>
        <w:t>ами</w:t>
      </w:r>
      <w:r w:rsidRPr="00B56C7E">
        <w:rPr>
          <w:color w:val="000000"/>
          <w:sz w:val="28"/>
          <w:szCs w:val="28"/>
        </w:rPr>
        <w:t xml:space="preserve"> азота, диоксид</w:t>
      </w:r>
      <w:r>
        <w:rPr>
          <w:color w:val="000000"/>
          <w:sz w:val="28"/>
          <w:szCs w:val="28"/>
        </w:rPr>
        <w:t>ами</w:t>
      </w:r>
      <w:r w:rsidRPr="00B56C7E">
        <w:rPr>
          <w:color w:val="000000"/>
          <w:sz w:val="28"/>
          <w:szCs w:val="28"/>
        </w:rPr>
        <w:t xml:space="preserve"> серы, оксид</w:t>
      </w:r>
      <w:r>
        <w:rPr>
          <w:color w:val="000000"/>
          <w:sz w:val="28"/>
          <w:szCs w:val="28"/>
        </w:rPr>
        <w:t>ами</w:t>
      </w:r>
      <w:r w:rsidRPr="00B56C7E">
        <w:rPr>
          <w:color w:val="000000"/>
          <w:sz w:val="28"/>
          <w:szCs w:val="28"/>
        </w:rPr>
        <w:t xml:space="preserve"> углерода, сажа, бенз(а)пирен</w:t>
      </w:r>
      <w:r>
        <w:rPr>
          <w:color w:val="000000"/>
          <w:sz w:val="28"/>
          <w:szCs w:val="28"/>
        </w:rPr>
        <w:t>ом</w:t>
      </w:r>
      <w:r w:rsidRPr="00B56C7E">
        <w:rPr>
          <w:color w:val="000000"/>
          <w:sz w:val="28"/>
          <w:szCs w:val="28"/>
        </w:rPr>
        <w:t>,</w:t>
      </w:r>
      <w:r>
        <w:rPr>
          <w:color w:val="000000"/>
          <w:sz w:val="28"/>
          <w:szCs w:val="28"/>
        </w:rPr>
        <w:t xml:space="preserve"> </w:t>
      </w:r>
      <w:r w:rsidRPr="00B56C7E">
        <w:rPr>
          <w:color w:val="000000"/>
          <w:sz w:val="28"/>
          <w:szCs w:val="28"/>
        </w:rPr>
        <w:t>мазутн</w:t>
      </w:r>
      <w:r>
        <w:rPr>
          <w:color w:val="000000"/>
          <w:sz w:val="28"/>
          <w:szCs w:val="28"/>
        </w:rPr>
        <w:t>ой</w:t>
      </w:r>
      <w:r w:rsidRPr="00B56C7E">
        <w:rPr>
          <w:color w:val="000000"/>
          <w:sz w:val="28"/>
          <w:szCs w:val="28"/>
        </w:rPr>
        <w:t xml:space="preserve"> зол</w:t>
      </w:r>
      <w:r>
        <w:rPr>
          <w:color w:val="000000"/>
          <w:sz w:val="28"/>
          <w:szCs w:val="28"/>
        </w:rPr>
        <w:t>ой.</w:t>
      </w:r>
    </w:p>
    <w:p w:rsidR="002F4A91" w:rsidRDefault="002F4A91" w:rsidP="002F4A91">
      <w:pPr>
        <w:jc w:val="both"/>
        <w:rPr>
          <w:sz w:val="28"/>
          <w:szCs w:val="28"/>
        </w:rPr>
      </w:pPr>
    </w:p>
    <w:p w:rsidR="002F4A91" w:rsidRPr="002F4A91" w:rsidRDefault="002F4A91" w:rsidP="002F4A91">
      <w:pPr>
        <w:pStyle w:val="aff4"/>
        <w:widowControl/>
        <w:suppressAutoHyphens/>
        <w:autoSpaceDE/>
        <w:autoSpaceDN/>
        <w:adjustRightInd/>
        <w:spacing w:before="0"/>
        <w:ind w:firstLine="709"/>
        <w:contextualSpacing/>
        <w:rPr>
          <w:rFonts w:eastAsia="Calibri"/>
          <w:b/>
          <w:bCs/>
          <w:i/>
        </w:rPr>
      </w:pPr>
      <w:r w:rsidRPr="002F4A91">
        <w:rPr>
          <w:rFonts w:eastAsia="Calibri"/>
          <w:b/>
          <w:bCs/>
          <w:i/>
        </w:rPr>
        <w:t>Тарифы, плата (тариф) за подключение (присоединение), структура себестоимости производства и транспорта ресурса</w:t>
      </w:r>
    </w:p>
    <w:p w:rsidR="002F4A91" w:rsidRDefault="00A37867" w:rsidP="00A37867">
      <w:pPr>
        <w:ind w:firstLine="709"/>
        <w:jc w:val="both"/>
        <w:rPr>
          <w:snapToGrid w:val="0"/>
          <w:sz w:val="28"/>
          <w:szCs w:val="28"/>
        </w:rPr>
      </w:pPr>
      <w:r w:rsidRPr="00AB6D9F">
        <w:rPr>
          <w:snapToGrid w:val="0"/>
          <w:sz w:val="28"/>
          <w:szCs w:val="28"/>
        </w:rPr>
        <w:t>Для расчетов за фактически потребленную</w:t>
      </w:r>
      <w:r>
        <w:rPr>
          <w:snapToGrid w:val="0"/>
          <w:sz w:val="28"/>
          <w:szCs w:val="28"/>
        </w:rPr>
        <w:t xml:space="preserve"> тепловую энергию </w:t>
      </w:r>
      <w:r w:rsidRPr="00AB6D9F">
        <w:rPr>
          <w:snapToGrid w:val="0"/>
          <w:sz w:val="28"/>
          <w:szCs w:val="28"/>
        </w:rPr>
        <w:t>взымается плата согласно тариф</w:t>
      </w:r>
      <w:r>
        <w:rPr>
          <w:snapToGrid w:val="0"/>
          <w:sz w:val="28"/>
          <w:szCs w:val="28"/>
        </w:rPr>
        <w:t>ам</w:t>
      </w:r>
      <w:r w:rsidRPr="00AB6D9F">
        <w:rPr>
          <w:snapToGrid w:val="0"/>
          <w:sz w:val="28"/>
          <w:szCs w:val="28"/>
        </w:rPr>
        <w:t xml:space="preserve"> установленн</w:t>
      </w:r>
      <w:r>
        <w:rPr>
          <w:snapToGrid w:val="0"/>
          <w:sz w:val="28"/>
          <w:szCs w:val="28"/>
        </w:rPr>
        <w:t>ым</w:t>
      </w:r>
      <w:r w:rsidRPr="00AB6D9F">
        <w:rPr>
          <w:snapToGrid w:val="0"/>
          <w:sz w:val="28"/>
          <w:szCs w:val="28"/>
        </w:rPr>
        <w:t xml:space="preserve"> Департаментом тарифного регулирования </w:t>
      </w:r>
      <w:r>
        <w:rPr>
          <w:snapToGrid w:val="0"/>
          <w:sz w:val="28"/>
          <w:szCs w:val="28"/>
        </w:rPr>
        <w:t xml:space="preserve">Томской области Приказом </w:t>
      </w:r>
      <w:r w:rsidRPr="00A37867">
        <w:rPr>
          <w:snapToGrid w:val="0"/>
          <w:sz w:val="28"/>
          <w:szCs w:val="28"/>
        </w:rPr>
        <w:t>№ 1-115/9(206)</w:t>
      </w:r>
      <w:r>
        <w:rPr>
          <w:snapToGrid w:val="0"/>
          <w:sz w:val="28"/>
          <w:szCs w:val="28"/>
        </w:rPr>
        <w:t xml:space="preserve"> от 24.11.2022 г. </w:t>
      </w:r>
      <w:r w:rsidRPr="00AB6D9F">
        <w:rPr>
          <w:snapToGrid w:val="0"/>
          <w:sz w:val="28"/>
          <w:szCs w:val="28"/>
        </w:rPr>
        <w:t>Выдержка из приказ</w:t>
      </w:r>
      <w:r>
        <w:rPr>
          <w:snapToGrid w:val="0"/>
          <w:sz w:val="28"/>
          <w:szCs w:val="28"/>
        </w:rPr>
        <w:t>ов</w:t>
      </w:r>
      <w:r w:rsidRPr="00AB6D9F">
        <w:rPr>
          <w:snapToGrid w:val="0"/>
          <w:sz w:val="28"/>
          <w:szCs w:val="28"/>
        </w:rPr>
        <w:t xml:space="preserve"> приведена в </w:t>
      </w:r>
      <w:r w:rsidR="004C6CA9">
        <w:rPr>
          <w:snapToGrid w:val="0"/>
          <w:sz w:val="28"/>
          <w:szCs w:val="28"/>
        </w:rPr>
        <w:t>таблице 1.4</w:t>
      </w:r>
      <w:r w:rsidRPr="00AB6D9F">
        <w:rPr>
          <w:snapToGrid w:val="0"/>
          <w:sz w:val="28"/>
          <w:szCs w:val="28"/>
        </w:rPr>
        <w:t>.</w:t>
      </w:r>
    </w:p>
    <w:p w:rsidR="00A37867" w:rsidRDefault="00A37867" w:rsidP="00A37867">
      <w:pPr>
        <w:ind w:firstLine="709"/>
        <w:jc w:val="both"/>
        <w:rPr>
          <w:snapToGrid w:val="0"/>
          <w:sz w:val="28"/>
          <w:szCs w:val="28"/>
        </w:rPr>
      </w:pPr>
    </w:p>
    <w:p w:rsidR="00A37867" w:rsidRDefault="00A37867" w:rsidP="00A37867">
      <w:pPr>
        <w:ind w:firstLine="709"/>
        <w:jc w:val="both"/>
        <w:rPr>
          <w:snapToGrid w:val="0"/>
          <w:sz w:val="28"/>
          <w:szCs w:val="28"/>
        </w:rPr>
      </w:pPr>
      <w:r>
        <w:rPr>
          <w:snapToGrid w:val="0"/>
          <w:sz w:val="28"/>
          <w:szCs w:val="28"/>
        </w:rPr>
        <w:t xml:space="preserve">Таблица </w:t>
      </w:r>
      <w:r w:rsidR="004C6CA9">
        <w:rPr>
          <w:snapToGrid w:val="0"/>
          <w:sz w:val="28"/>
          <w:szCs w:val="28"/>
        </w:rPr>
        <w:t>1.4</w:t>
      </w:r>
      <w:r>
        <w:rPr>
          <w:snapToGrid w:val="0"/>
          <w:sz w:val="28"/>
          <w:szCs w:val="28"/>
        </w:rPr>
        <w:t xml:space="preserve"> – </w:t>
      </w:r>
      <w:r w:rsidRPr="00AB6D9F">
        <w:rPr>
          <w:snapToGrid w:val="0"/>
          <w:sz w:val="28"/>
          <w:szCs w:val="28"/>
        </w:rPr>
        <w:t xml:space="preserve">Информация </w:t>
      </w:r>
      <w:r>
        <w:rPr>
          <w:snapToGrid w:val="0"/>
          <w:sz w:val="28"/>
          <w:szCs w:val="28"/>
        </w:rPr>
        <w:t>об установленных тарифах на 2023</w:t>
      </w:r>
      <w:r w:rsidRPr="00AB6D9F">
        <w:rPr>
          <w:snapToGrid w:val="0"/>
          <w:sz w:val="28"/>
          <w:szCs w:val="28"/>
        </w:rPr>
        <w:t xml:space="preserve"> год регулятором</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94"/>
        <w:gridCol w:w="2386"/>
        <w:gridCol w:w="834"/>
        <w:gridCol w:w="2785"/>
      </w:tblGrid>
      <w:tr w:rsidR="00A37867" w:rsidRPr="00A37867" w:rsidTr="00620026">
        <w:trPr>
          <w:trHeight w:val="70"/>
        </w:trPr>
        <w:tc>
          <w:tcPr>
            <w:tcW w:w="562" w:type="dxa"/>
            <w:vMerge w:val="restart"/>
            <w:shd w:val="clear" w:color="auto" w:fill="auto"/>
            <w:vAlign w:val="center"/>
            <w:hideMark/>
          </w:tcPr>
          <w:p w:rsidR="00A37867" w:rsidRPr="00A37867" w:rsidRDefault="00A37867" w:rsidP="00A37867">
            <w:pPr>
              <w:jc w:val="center"/>
            </w:pPr>
            <w:r w:rsidRPr="00A37867">
              <w:t>№ п/п</w:t>
            </w:r>
          </w:p>
        </w:tc>
        <w:tc>
          <w:tcPr>
            <w:tcW w:w="2694" w:type="dxa"/>
            <w:vMerge w:val="restart"/>
            <w:shd w:val="clear" w:color="auto" w:fill="auto"/>
            <w:vAlign w:val="center"/>
            <w:hideMark/>
          </w:tcPr>
          <w:p w:rsidR="00A37867" w:rsidRPr="00A37867" w:rsidRDefault="00A37867" w:rsidP="00A37867">
            <w:pPr>
              <w:jc w:val="center"/>
            </w:pPr>
            <w:r w:rsidRPr="00A37867">
              <w:t>Наименование регулируемой организации</w:t>
            </w:r>
          </w:p>
        </w:tc>
        <w:tc>
          <w:tcPr>
            <w:tcW w:w="2386" w:type="dxa"/>
            <w:vMerge w:val="restart"/>
            <w:shd w:val="clear" w:color="auto" w:fill="auto"/>
            <w:noWrap/>
            <w:vAlign w:val="center"/>
            <w:hideMark/>
          </w:tcPr>
          <w:p w:rsidR="00A37867" w:rsidRPr="00A37867" w:rsidRDefault="00A37867" w:rsidP="00A37867">
            <w:pPr>
              <w:jc w:val="center"/>
            </w:pPr>
            <w:r w:rsidRPr="00A37867">
              <w:t>Вид тарифа</w:t>
            </w:r>
          </w:p>
        </w:tc>
        <w:tc>
          <w:tcPr>
            <w:tcW w:w="834" w:type="dxa"/>
            <w:vMerge w:val="restart"/>
            <w:shd w:val="clear" w:color="auto" w:fill="auto"/>
            <w:noWrap/>
            <w:vAlign w:val="center"/>
            <w:hideMark/>
          </w:tcPr>
          <w:p w:rsidR="00A37867" w:rsidRPr="00A37867" w:rsidRDefault="00A37867" w:rsidP="00A37867">
            <w:pPr>
              <w:jc w:val="center"/>
            </w:pPr>
            <w:r w:rsidRPr="00A37867">
              <w:t>Год</w:t>
            </w:r>
          </w:p>
        </w:tc>
        <w:tc>
          <w:tcPr>
            <w:tcW w:w="2785" w:type="dxa"/>
            <w:shd w:val="clear" w:color="auto" w:fill="auto"/>
            <w:vAlign w:val="center"/>
            <w:hideMark/>
          </w:tcPr>
          <w:p w:rsidR="00A37867" w:rsidRPr="00A37867" w:rsidRDefault="00A37867" w:rsidP="00A37867">
            <w:pPr>
              <w:jc w:val="center"/>
              <w:rPr>
                <w:color w:val="000000"/>
              </w:rPr>
            </w:pPr>
            <w:r w:rsidRPr="00A37867">
              <w:rPr>
                <w:color w:val="000000"/>
              </w:rPr>
              <w:t>01.01 - 31.12</w:t>
            </w:r>
          </w:p>
        </w:tc>
      </w:tr>
      <w:tr w:rsidR="00A37867" w:rsidRPr="00A37867" w:rsidTr="00620026">
        <w:trPr>
          <w:trHeight w:val="70"/>
        </w:trPr>
        <w:tc>
          <w:tcPr>
            <w:tcW w:w="562" w:type="dxa"/>
            <w:vMerge/>
            <w:vAlign w:val="center"/>
            <w:hideMark/>
          </w:tcPr>
          <w:p w:rsidR="00A37867" w:rsidRPr="00A37867" w:rsidRDefault="00A37867" w:rsidP="00A37867"/>
        </w:tc>
        <w:tc>
          <w:tcPr>
            <w:tcW w:w="2694" w:type="dxa"/>
            <w:vMerge/>
            <w:vAlign w:val="center"/>
            <w:hideMark/>
          </w:tcPr>
          <w:p w:rsidR="00A37867" w:rsidRPr="00A37867" w:rsidRDefault="00A37867" w:rsidP="00A37867"/>
        </w:tc>
        <w:tc>
          <w:tcPr>
            <w:tcW w:w="2386" w:type="dxa"/>
            <w:vMerge/>
            <w:vAlign w:val="center"/>
            <w:hideMark/>
          </w:tcPr>
          <w:p w:rsidR="00A37867" w:rsidRPr="00A37867" w:rsidRDefault="00A37867" w:rsidP="00A37867"/>
        </w:tc>
        <w:tc>
          <w:tcPr>
            <w:tcW w:w="834" w:type="dxa"/>
            <w:vMerge/>
            <w:vAlign w:val="center"/>
            <w:hideMark/>
          </w:tcPr>
          <w:p w:rsidR="00A37867" w:rsidRPr="00A37867" w:rsidRDefault="00A37867" w:rsidP="00A37867"/>
        </w:tc>
        <w:tc>
          <w:tcPr>
            <w:tcW w:w="2785" w:type="dxa"/>
            <w:shd w:val="clear" w:color="auto" w:fill="auto"/>
            <w:noWrap/>
            <w:vAlign w:val="center"/>
            <w:hideMark/>
          </w:tcPr>
          <w:p w:rsidR="00A37867" w:rsidRPr="00A37867" w:rsidRDefault="00A37867" w:rsidP="00A37867">
            <w:pPr>
              <w:jc w:val="center"/>
            </w:pPr>
            <w:r w:rsidRPr="00A37867">
              <w:t>Теплоноситель - Вода</w:t>
            </w:r>
          </w:p>
        </w:tc>
      </w:tr>
      <w:tr w:rsidR="00A37867" w:rsidRPr="00A37867" w:rsidTr="00620026">
        <w:trPr>
          <w:trHeight w:val="480"/>
        </w:trPr>
        <w:tc>
          <w:tcPr>
            <w:tcW w:w="562" w:type="dxa"/>
            <w:vMerge w:val="restart"/>
            <w:shd w:val="clear" w:color="auto" w:fill="auto"/>
            <w:noWrap/>
            <w:vAlign w:val="center"/>
            <w:hideMark/>
          </w:tcPr>
          <w:p w:rsidR="00A37867" w:rsidRPr="00A37867" w:rsidRDefault="00A37867" w:rsidP="00A37867">
            <w:pPr>
              <w:jc w:val="center"/>
            </w:pPr>
            <w:r w:rsidRPr="00A37867">
              <w:t>1.</w:t>
            </w:r>
          </w:p>
        </w:tc>
        <w:tc>
          <w:tcPr>
            <w:tcW w:w="2694" w:type="dxa"/>
            <w:vMerge w:val="restart"/>
            <w:shd w:val="clear" w:color="auto" w:fill="auto"/>
            <w:noWrap/>
            <w:vAlign w:val="center"/>
            <w:hideMark/>
          </w:tcPr>
          <w:p w:rsidR="00A37867" w:rsidRPr="00A37867" w:rsidRDefault="00A37867" w:rsidP="00A37867">
            <w:pPr>
              <w:jc w:val="center"/>
            </w:pPr>
            <w:r w:rsidRPr="00A37867">
              <w:rPr>
                <w:color w:val="000000"/>
              </w:rPr>
              <w:t xml:space="preserve">Муниципальное казенное предприятие «Тепловодоснабжение» </w:t>
            </w:r>
            <w:r w:rsidRPr="00A37867">
              <w:rPr>
                <w:color w:val="000000"/>
              </w:rPr>
              <w:br/>
              <w:t>Александровского сельского поселения (ИНН</w:t>
            </w:r>
            <w:r w:rsidRPr="00A37867">
              <w:rPr>
                <w:color w:val="000000"/>
                <w:lang w:val="en-US"/>
              </w:rPr>
              <w:t> </w:t>
            </w:r>
            <w:r w:rsidRPr="00A37867">
              <w:rPr>
                <w:color w:val="000000"/>
              </w:rPr>
              <w:t>7022007186)</w:t>
            </w:r>
          </w:p>
        </w:tc>
        <w:tc>
          <w:tcPr>
            <w:tcW w:w="6005" w:type="dxa"/>
            <w:gridSpan w:val="3"/>
            <w:shd w:val="clear" w:color="auto" w:fill="auto"/>
            <w:vAlign w:val="center"/>
            <w:hideMark/>
          </w:tcPr>
          <w:p w:rsidR="00A37867" w:rsidRPr="00A37867" w:rsidRDefault="00A37867" w:rsidP="00A37867">
            <w:pPr>
              <w:jc w:val="center"/>
            </w:pPr>
            <w:r w:rsidRPr="00A37867">
              <w:t xml:space="preserve">Для потребителей, в случае отсутствия дифференциации тарифов по схеме подключения </w:t>
            </w:r>
            <w:r>
              <w:t xml:space="preserve">(НДС не предусмотрен) </w:t>
            </w:r>
          </w:p>
        </w:tc>
      </w:tr>
      <w:tr w:rsidR="00A37867" w:rsidRPr="00A37867" w:rsidTr="00620026">
        <w:trPr>
          <w:trHeight w:val="495"/>
        </w:trPr>
        <w:tc>
          <w:tcPr>
            <w:tcW w:w="562" w:type="dxa"/>
            <w:vMerge/>
            <w:vAlign w:val="center"/>
            <w:hideMark/>
          </w:tcPr>
          <w:p w:rsidR="00A37867" w:rsidRPr="00A37867" w:rsidRDefault="00A37867" w:rsidP="00A37867"/>
        </w:tc>
        <w:tc>
          <w:tcPr>
            <w:tcW w:w="2694" w:type="dxa"/>
            <w:vMerge/>
            <w:vAlign w:val="center"/>
            <w:hideMark/>
          </w:tcPr>
          <w:p w:rsidR="00A37867" w:rsidRPr="00A37867" w:rsidRDefault="00A37867" w:rsidP="00A37867"/>
        </w:tc>
        <w:tc>
          <w:tcPr>
            <w:tcW w:w="2386" w:type="dxa"/>
            <w:shd w:val="clear" w:color="auto" w:fill="auto"/>
            <w:vAlign w:val="center"/>
            <w:hideMark/>
          </w:tcPr>
          <w:p w:rsidR="00A37867" w:rsidRPr="00A37867" w:rsidRDefault="00A37867" w:rsidP="00A37867">
            <w:pPr>
              <w:jc w:val="center"/>
            </w:pPr>
            <w:r w:rsidRPr="00A37867">
              <w:t>одноставочный</w:t>
            </w:r>
            <w:r w:rsidRPr="00A37867">
              <w:br/>
              <w:t>руб./Гкал</w:t>
            </w:r>
          </w:p>
        </w:tc>
        <w:tc>
          <w:tcPr>
            <w:tcW w:w="834" w:type="dxa"/>
            <w:shd w:val="clear" w:color="auto" w:fill="auto"/>
            <w:noWrap/>
            <w:vAlign w:val="center"/>
            <w:hideMark/>
          </w:tcPr>
          <w:p w:rsidR="00A37867" w:rsidRPr="00A37867" w:rsidRDefault="00A37867" w:rsidP="00A37867">
            <w:pPr>
              <w:jc w:val="center"/>
            </w:pPr>
            <w:r w:rsidRPr="00A37867">
              <w:t>2023</w:t>
            </w:r>
          </w:p>
        </w:tc>
        <w:tc>
          <w:tcPr>
            <w:tcW w:w="2785" w:type="dxa"/>
            <w:shd w:val="clear" w:color="auto" w:fill="auto"/>
            <w:noWrap/>
            <w:vAlign w:val="center"/>
            <w:hideMark/>
          </w:tcPr>
          <w:p w:rsidR="00A37867" w:rsidRPr="00A37867" w:rsidRDefault="00A37867" w:rsidP="00A37867">
            <w:pPr>
              <w:jc w:val="center"/>
            </w:pPr>
            <w:r w:rsidRPr="00A37867">
              <w:rPr>
                <w:lang w:val="en-US"/>
              </w:rPr>
              <w:t>3 300,39</w:t>
            </w:r>
          </w:p>
        </w:tc>
      </w:tr>
      <w:tr w:rsidR="00A37867" w:rsidRPr="00A37867" w:rsidTr="00620026">
        <w:trPr>
          <w:trHeight w:val="615"/>
        </w:trPr>
        <w:tc>
          <w:tcPr>
            <w:tcW w:w="562" w:type="dxa"/>
            <w:vMerge/>
            <w:vAlign w:val="center"/>
            <w:hideMark/>
          </w:tcPr>
          <w:p w:rsidR="00A37867" w:rsidRPr="00A37867" w:rsidRDefault="00A37867" w:rsidP="00A37867"/>
        </w:tc>
        <w:tc>
          <w:tcPr>
            <w:tcW w:w="2694" w:type="dxa"/>
            <w:vMerge/>
            <w:vAlign w:val="center"/>
            <w:hideMark/>
          </w:tcPr>
          <w:p w:rsidR="00A37867" w:rsidRPr="00A37867" w:rsidRDefault="00A37867" w:rsidP="00A37867"/>
        </w:tc>
        <w:tc>
          <w:tcPr>
            <w:tcW w:w="6005" w:type="dxa"/>
            <w:gridSpan w:val="3"/>
            <w:shd w:val="clear" w:color="auto" w:fill="auto"/>
            <w:vAlign w:val="center"/>
            <w:hideMark/>
          </w:tcPr>
          <w:p w:rsidR="00A37867" w:rsidRPr="00A37867" w:rsidRDefault="00A37867" w:rsidP="00A37867">
            <w:pPr>
              <w:jc w:val="center"/>
              <w:rPr>
                <w:lang w:val="en-US"/>
              </w:rPr>
            </w:pPr>
            <w:r w:rsidRPr="00A37867">
              <w:t xml:space="preserve">Население </w:t>
            </w:r>
            <w:r w:rsidRPr="00A37867">
              <w:rPr>
                <w:lang w:val="en-US"/>
              </w:rPr>
              <w:t xml:space="preserve">(НДС </w:t>
            </w:r>
            <w:r>
              <w:rPr>
                <w:lang w:val="en-US"/>
              </w:rPr>
              <w:t xml:space="preserve">не предусмотрен) </w:t>
            </w:r>
          </w:p>
        </w:tc>
      </w:tr>
      <w:tr w:rsidR="00A37867" w:rsidRPr="00A37867" w:rsidTr="00620026">
        <w:trPr>
          <w:trHeight w:val="495"/>
        </w:trPr>
        <w:tc>
          <w:tcPr>
            <w:tcW w:w="562" w:type="dxa"/>
            <w:vMerge/>
            <w:tcBorders>
              <w:bottom w:val="single" w:sz="4" w:space="0" w:color="auto"/>
            </w:tcBorders>
            <w:vAlign w:val="center"/>
            <w:hideMark/>
          </w:tcPr>
          <w:p w:rsidR="00A37867" w:rsidRPr="00A37867" w:rsidRDefault="00A37867" w:rsidP="00A37867"/>
        </w:tc>
        <w:tc>
          <w:tcPr>
            <w:tcW w:w="2694" w:type="dxa"/>
            <w:vMerge/>
            <w:tcBorders>
              <w:bottom w:val="single" w:sz="4" w:space="0" w:color="auto"/>
            </w:tcBorders>
            <w:vAlign w:val="center"/>
            <w:hideMark/>
          </w:tcPr>
          <w:p w:rsidR="00A37867" w:rsidRPr="00A37867" w:rsidRDefault="00A37867" w:rsidP="00A37867"/>
        </w:tc>
        <w:tc>
          <w:tcPr>
            <w:tcW w:w="2386" w:type="dxa"/>
            <w:tcBorders>
              <w:bottom w:val="single" w:sz="4" w:space="0" w:color="auto"/>
            </w:tcBorders>
            <w:shd w:val="clear" w:color="auto" w:fill="auto"/>
            <w:vAlign w:val="center"/>
            <w:hideMark/>
          </w:tcPr>
          <w:p w:rsidR="00A37867" w:rsidRPr="00A37867" w:rsidRDefault="00A37867" w:rsidP="00A37867">
            <w:pPr>
              <w:jc w:val="center"/>
            </w:pPr>
            <w:r w:rsidRPr="00A37867">
              <w:t>одноставочный</w:t>
            </w:r>
            <w:r w:rsidRPr="00A37867">
              <w:br/>
              <w:t>руб./Гкал</w:t>
            </w:r>
          </w:p>
        </w:tc>
        <w:tc>
          <w:tcPr>
            <w:tcW w:w="834" w:type="dxa"/>
            <w:tcBorders>
              <w:bottom w:val="single" w:sz="4" w:space="0" w:color="auto"/>
            </w:tcBorders>
            <w:shd w:val="clear" w:color="auto" w:fill="auto"/>
            <w:noWrap/>
            <w:vAlign w:val="center"/>
            <w:hideMark/>
          </w:tcPr>
          <w:p w:rsidR="00A37867" w:rsidRPr="00A37867" w:rsidRDefault="00A37867" w:rsidP="00A37867">
            <w:pPr>
              <w:jc w:val="center"/>
            </w:pPr>
            <w:r w:rsidRPr="00A37867">
              <w:t>2023</w:t>
            </w:r>
          </w:p>
        </w:tc>
        <w:tc>
          <w:tcPr>
            <w:tcW w:w="2785" w:type="dxa"/>
            <w:tcBorders>
              <w:bottom w:val="single" w:sz="4" w:space="0" w:color="auto"/>
            </w:tcBorders>
            <w:shd w:val="clear" w:color="auto" w:fill="auto"/>
            <w:noWrap/>
            <w:vAlign w:val="center"/>
            <w:hideMark/>
          </w:tcPr>
          <w:p w:rsidR="00A37867" w:rsidRPr="00A37867" w:rsidRDefault="00A37867" w:rsidP="00A37867">
            <w:pPr>
              <w:jc w:val="center"/>
            </w:pPr>
            <w:r w:rsidRPr="00A37867">
              <w:rPr>
                <w:lang w:val="en-US"/>
              </w:rPr>
              <w:t>3 300,39</w:t>
            </w:r>
          </w:p>
        </w:tc>
      </w:tr>
    </w:tbl>
    <w:p w:rsidR="00A37867" w:rsidRDefault="00A37867" w:rsidP="00A37867">
      <w:pPr>
        <w:ind w:firstLine="709"/>
        <w:jc w:val="both"/>
        <w:rPr>
          <w:sz w:val="28"/>
          <w:szCs w:val="28"/>
        </w:rPr>
      </w:pPr>
    </w:p>
    <w:p w:rsidR="00950B9E" w:rsidRPr="00950B9E" w:rsidRDefault="00950B9E" w:rsidP="00950B9E">
      <w:pPr>
        <w:pStyle w:val="aff4"/>
        <w:widowControl/>
        <w:suppressAutoHyphens/>
        <w:autoSpaceDE/>
        <w:autoSpaceDN/>
        <w:adjustRightInd/>
        <w:spacing w:before="0"/>
        <w:ind w:firstLine="709"/>
        <w:contextualSpacing/>
        <w:rPr>
          <w:rFonts w:eastAsia="Calibri"/>
          <w:b/>
          <w:i/>
        </w:rPr>
      </w:pPr>
      <w:r w:rsidRPr="00950B9E">
        <w:rPr>
          <w:rFonts w:eastAsia="Calibri"/>
          <w:b/>
          <w:i/>
        </w:rPr>
        <w:t>Технические и технологические проблемы в системе</w:t>
      </w:r>
    </w:p>
    <w:p w:rsidR="00A37867" w:rsidRPr="00A37867" w:rsidRDefault="00A37867" w:rsidP="00A37867">
      <w:pPr>
        <w:ind w:firstLine="709"/>
        <w:jc w:val="both"/>
        <w:rPr>
          <w:sz w:val="28"/>
          <w:szCs w:val="28"/>
        </w:rPr>
      </w:pPr>
      <w:r w:rsidRPr="00A37867">
        <w:rPr>
          <w:sz w:val="28"/>
          <w:szCs w:val="28"/>
        </w:rPr>
        <w:t xml:space="preserve">Основными проблемами </w:t>
      </w:r>
      <w:r>
        <w:rPr>
          <w:sz w:val="28"/>
          <w:szCs w:val="28"/>
        </w:rPr>
        <w:t xml:space="preserve">системы теплоснабжения в с. </w:t>
      </w:r>
      <w:r w:rsidRPr="00A37867">
        <w:rPr>
          <w:sz w:val="28"/>
          <w:szCs w:val="28"/>
        </w:rPr>
        <w:t>Александровское являются:</w:t>
      </w:r>
    </w:p>
    <w:p w:rsidR="00A37867" w:rsidRPr="00A37867" w:rsidRDefault="00A37867" w:rsidP="00A37867">
      <w:pPr>
        <w:ind w:firstLine="709"/>
        <w:jc w:val="both"/>
        <w:rPr>
          <w:sz w:val="28"/>
          <w:szCs w:val="28"/>
        </w:rPr>
      </w:pPr>
      <w:r w:rsidRPr="00A37867">
        <w:rPr>
          <w:sz w:val="28"/>
          <w:szCs w:val="28"/>
        </w:rPr>
        <w:t>1) Большая доля неиспользуемых тепловых мощностей;</w:t>
      </w:r>
    </w:p>
    <w:p w:rsidR="002F4A91" w:rsidRDefault="00A37867" w:rsidP="00A37867">
      <w:pPr>
        <w:ind w:firstLine="709"/>
        <w:jc w:val="both"/>
        <w:rPr>
          <w:sz w:val="28"/>
          <w:szCs w:val="28"/>
        </w:rPr>
      </w:pPr>
      <w:r w:rsidRPr="00A37867">
        <w:rPr>
          <w:sz w:val="28"/>
          <w:szCs w:val="28"/>
        </w:rPr>
        <w:t>2) Отсутствие систем качественной водоподготовк</w:t>
      </w:r>
      <w:r>
        <w:rPr>
          <w:sz w:val="28"/>
          <w:szCs w:val="28"/>
        </w:rPr>
        <w:t>и на отдельных котельных;</w:t>
      </w:r>
    </w:p>
    <w:p w:rsidR="00A37867" w:rsidRPr="00A37867" w:rsidRDefault="00A37867" w:rsidP="00A37867">
      <w:pPr>
        <w:ind w:firstLine="709"/>
        <w:jc w:val="both"/>
        <w:rPr>
          <w:sz w:val="28"/>
          <w:szCs w:val="28"/>
        </w:rPr>
      </w:pPr>
      <w:r>
        <w:rPr>
          <w:sz w:val="28"/>
          <w:szCs w:val="28"/>
        </w:rPr>
        <w:t>3</w:t>
      </w:r>
      <w:r w:rsidRPr="00A37867">
        <w:rPr>
          <w:sz w:val="28"/>
          <w:szCs w:val="28"/>
        </w:rPr>
        <w:t>) Высокий износ тепловых сетей и изоляции тепловых сетей;</w:t>
      </w:r>
    </w:p>
    <w:p w:rsidR="00A37867" w:rsidRPr="00A37867" w:rsidRDefault="00A37867" w:rsidP="00A37867">
      <w:pPr>
        <w:ind w:firstLine="709"/>
        <w:jc w:val="both"/>
        <w:rPr>
          <w:sz w:val="28"/>
          <w:szCs w:val="28"/>
        </w:rPr>
      </w:pPr>
      <w:r>
        <w:rPr>
          <w:sz w:val="28"/>
          <w:szCs w:val="28"/>
        </w:rPr>
        <w:t>4</w:t>
      </w:r>
      <w:r w:rsidRPr="00A37867">
        <w:rPr>
          <w:sz w:val="28"/>
          <w:szCs w:val="28"/>
        </w:rPr>
        <w:t>) Плохое состояние ограждающий констру</w:t>
      </w:r>
      <w:r>
        <w:rPr>
          <w:sz w:val="28"/>
          <w:szCs w:val="28"/>
        </w:rPr>
        <w:t xml:space="preserve">кций котельных, технологических </w:t>
      </w:r>
      <w:r w:rsidRPr="00A37867">
        <w:rPr>
          <w:sz w:val="28"/>
          <w:szCs w:val="28"/>
        </w:rPr>
        <w:t>помещений, вспомогательного оборудования.</w:t>
      </w:r>
    </w:p>
    <w:p w:rsidR="00A37867" w:rsidRDefault="00A37867" w:rsidP="00A37867">
      <w:pPr>
        <w:ind w:firstLine="709"/>
        <w:jc w:val="both"/>
        <w:rPr>
          <w:sz w:val="28"/>
          <w:szCs w:val="28"/>
        </w:rPr>
      </w:pPr>
      <w:r>
        <w:rPr>
          <w:sz w:val="28"/>
          <w:szCs w:val="28"/>
        </w:rPr>
        <w:t>5</w:t>
      </w:r>
      <w:r w:rsidRPr="00A37867">
        <w:rPr>
          <w:sz w:val="28"/>
          <w:szCs w:val="28"/>
        </w:rPr>
        <w:t>) Отсутствие приборов учета теп</w:t>
      </w:r>
      <w:r>
        <w:rPr>
          <w:sz w:val="28"/>
          <w:szCs w:val="28"/>
        </w:rPr>
        <w:t xml:space="preserve">ловой энергии на источниках и у </w:t>
      </w:r>
      <w:r w:rsidRPr="00A37867">
        <w:rPr>
          <w:sz w:val="28"/>
          <w:szCs w:val="28"/>
        </w:rPr>
        <w:t>потребителей тепловой энергии.</w:t>
      </w:r>
    </w:p>
    <w:p w:rsidR="002F4A91" w:rsidRPr="00C0680F" w:rsidRDefault="002F4A91" w:rsidP="002F4A91">
      <w:pPr>
        <w:jc w:val="both"/>
        <w:rPr>
          <w:sz w:val="28"/>
          <w:szCs w:val="28"/>
        </w:rPr>
      </w:pPr>
    </w:p>
    <w:p w:rsidR="00440435" w:rsidRPr="00C0680F" w:rsidRDefault="00440435" w:rsidP="00B553B6">
      <w:pPr>
        <w:pStyle w:val="3"/>
        <w:jc w:val="center"/>
        <w:rPr>
          <w:rFonts w:ascii="Times New Roman" w:hAnsi="Times New Roman" w:cs="Times New Roman"/>
          <w:color w:val="auto"/>
          <w:sz w:val="28"/>
        </w:rPr>
      </w:pPr>
      <w:bookmarkStart w:id="17" w:name="_Toc348629947"/>
      <w:bookmarkStart w:id="18" w:name="_Toc374980037"/>
      <w:bookmarkStart w:id="19" w:name="_Toc522090627"/>
      <w:bookmarkStart w:id="20" w:name="_Toc522094837"/>
      <w:bookmarkStart w:id="21" w:name="_Toc530572263"/>
      <w:r w:rsidRPr="00C0680F">
        <w:rPr>
          <w:rFonts w:ascii="Times New Roman" w:hAnsi="Times New Roman" w:cs="Times New Roman"/>
          <w:color w:val="auto"/>
          <w:sz w:val="28"/>
        </w:rPr>
        <w:t>2.</w:t>
      </w:r>
      <w:r w:rsidR="007E4F6E" w:rsidRPr="00C0680F">
        <w:rPr>
          <w:rFonts w:ascii="Times New Roman" w:hAnsi="Times New Roman" w:cs="Times New Roman"/>
          <w:color w:val="auto"/>
          <w:sz w:val="28"/>
        </w:rPr>
        <w:t>1.</w:t>
      </w:r>
      <w:r w:rsidRPr="00C0680F">
        <w:rPr>
          <w:rFonts w:ascii="Times New Roman" w:hAnsi="Times New Roman" w:cs="Times New Roman"/>
          <w:color w:val="auto"/>
          <w:sz w:val="28"/>
        </w:rPr>
        <w:t>2. Система водоснабжения</w:t>
      </w:r>
      <w:bookmarkEnd w:id="17"/>
      <w:bookmarkEnd w:id="18"/>
      <w:bookmarkEnd w:id="19"/>
      <w:bookmarkEnd w:id="20"/>
      <w:bookmarkEnd w:id="21"/>
    </w:p>
    <w:p w:rsidR="00A37867" w:rsidRDefault="00A37867" w:rsidP="00A37867">
      <w:pPr>
        <w:pStyle w:val="afb"/>
        <w:rPr>
          <w:b/>
          <w:i/>
        </w:rPr>
      </w:pPr>
    </w:p>
    <w:p w:rsidR="00A37867" w:rsidRPr="00C0680F" w:rsidRDefault="00A37867" w:rsidP="00A37867">
      <w:pPr>
        <w:pStyle w:val="afb"/>
        <w:rPr>
          <w:b/>
          <w:i/>
        </w:rPr>
      </w:pPr>
      <w:r w:rsidRPr="00C0680F">
        <w:rPr>
          <w:b/>
          <w:i/>
        </w:rPr>
        <w:t>Институциональная структура</w:t>
      </w:r>
    </w:p>
    <w:p w:rsidR="00A37867" w:rsidRDefault="00A37867" w:rsidP="00A37867">
      <w:pPr>
        <w:ind w:firstLine="709"/>
        <w:jc w:val="both"/>
        <w:rPr>
          <w:snapToGrid w:val="0"/>
          <w:sz w:val="28"/>
          <w:szCs w:val="28"/>
        </w:rPr>
      </w:pPr>
      <w:r w:rsidRPr="00485F4D">
        <w:rPr>
          <w:snapToGrid w:val="0"/>
          <w:sz w:val="28"/>
          <w:szCs w:val="28"/>
        </w:rPr>
        <w:t>Организация системы водоснабжения происходит на основании</w:t>
      </w:r>
      <w:r>
        <w:rPr>
          <w:snapToGrid w:val="0"/>
          <w:sz w:val="28"/>
          <w:szCs w:val="28"/>
        </w:rPr>
        <w:t xml:space="preserve"> </w:t>
      </w:r>
      <w:r w:rsidRPr="00485F4D">
        <w:rPr>
          <w:snapToGrid w:val="0"/>
          <w:sz w:val="28"/>
          <w:szCs w:val="28"/>
        </w:rPr>
        <w:t>сопоставления возможных вариантов с учетом особенностей территории,</w:t>
      </w:r>
      <w:r>
        <w:rPr>
          <w:snapToGrid w:val="0"/>
          <w:sz w:val="28"/>
          <w:szCs w:val="28"/>
        </w:rPr>
        <w:t xml:space="preserve"> </w:t>
      </w:r>
      <w:r w:rsidRPr="00485F4D">
        <w:rPr>
          <w:snapToGrid w:val="0"/>
          <w:sz w:val="28"/>
          <w:szCs w:val="28"/>
        </w:rPr>
        <w:t>требуемых расходов воды на разных</w:t>
      </w:r>
      <w:r>
        <w:rPr>
          <w:snapToGrid w:val="0"/>
          <w:sz w:val="28"/>
          <w:szCs w:val="28"/>
        </w:rPr>
        <w:t xml:space="preserve"> этапах развития </w:t>
      </w:r>
      <w:r w:rsidR="00620026" w:rsidRPr="00620026">
        <w:rPr>
          <w:snapToGrid w:val="0"/>
          <w:sz w:val="28"/>
          <w:szCs w:val="28"/>
        </w:rPr>
        <w:t>Александровского сельского поселения</w:t>
      </w:r>
      <w:r w:rsidRPr="00485F4D">
        <w:rPr>
          <w:snapToGrid w:val="0"/>
          <w:sz w:val="28"/>
          <w:szCs w:val="28"/>
        </w:rPr>
        <w:t>, возможных источников водоснабжения, требований к напорам,</w:t>
      </w:r>
      <w:r>
        <w:rPr>
          <w:snapToGrid w:val="0"/>
          <w:sz w:val="28"/>
          <w:szCs w:val="28"/>
        </w:rPr>
        <w:t xml:space="preserve"> </w:t>
      </w:r>
      <w:r w:rsidRPr="00485F4D">
        <w:rPr>
          <w:snapToGrid w:val="0"/>
          <w:sz w:val="28"/>
          <w:szCs w:val="28"/>
        </w:rPr>
        <w:t xml:space="preserve">качеству воды и гарантированности ее подачи. </w:t>
      </w:r>
    </w:p>
    <w:p w:rsidR="00A37867" w:rsidRPr="00C57880" w:rsidRDefault="00A37867" w:rsidP="00A37867">
      <w:pPr>
        <w:ind w:firstLine="709"/>
        <w:jc w:val="both"/>
        <w:rPr>
          <w:snapToGrid w:val="0"/>
          <w:sz w:val="28"/>
          <w:szCs w:val="28"/>
        </w:rPr>
      </w:pPr>
      <w:r w:rsidRPr="00C57880">
        <w:rPr>
          <w:snapToGrid w:val="0"/>
          <w:sz w:val="28"/>
          <w:szCs w:val="28"/>
        </w:rPr>
        <w:t>На территории Александровского сельского поселения находятся семь котельных: № 1, 2, 3, 4, 5, 6, 7. Условно технологические зоны централизованного холодного водоснабжения делятся согласно их действию.</w:t>
      </w:r>
    </w:p>
    <w:p w:rsidR="00A37867" w:rsidRPr="00C57880" w:rsidRDefault="00A37867" w:rsidP="00A37867">
      <w:pPr>
        <w:ind w:firstLine="709"/>
        <w:jc w:val="both"/>
        <w:rPr>
          <w:snapToGrid w:val="0"/>
          <w:sz w:val="28"/>
          <w:szCs w:val="28"/>
        </w:rPr>
      </w:pPr>
      <w:r w:rsidRPr="00C57880">
        <w:rPr>
          <w:snapToGrid w:val="0"/>
          <w:sz w:val="28"/>
          <w:szCs w:val="28"/>
        </w:rPr>
        <w:t>Система централизованного горячего водоснабжения присутствует только в зоне действия котельной № 4 в мкр. «Казахстан».</w:t>
      </w:r>
    </w:p>
    <w:p w:rsidR="00A37867" w:rsidRDefault="00A37867" w:rsidP="00A37867">
      <w:pPr>
        <w:ind w:firstLine="709"/>
        <w:jc w:val="both"/>
        <w:rPr>
          <w:snapToGrid w:val="0"/>
          <w:sz w:val="28"/>
          <w:szCs w:val="28"/>
        </w:rPr>
      </w:pPr>
      <w:r w:rsidRPr="00105ACB">
        <w:rPr>
          <w:snapToGrid w:val="0"/>
          <w:sz w:val="28"/>
          <w:szCs w:val="28"/>
        </w:rPr>
        <w:t>Обслуживание системы централизованного водоснабжения занимается Муниципальное казенное предприятие «Тепловодоснабжение» на основе договора оперативного управления № 02/19-ОУ от 01.11.2019.</w:t>
      </w:r>
    </w:p>
    <w:p w:rsidR="00D20F2A" w:rsidRPr="00C0680F" w:rsidRDefault="00D20F2A" w:rsidP="00B553B6">
      <w:pPr>
        <w:pStyle w:val="S"/>
        <w:spacing w:line="240" w:lineRule="auto"/>
        <w:rPr>
          <w:sz w:val="28"/>
          <w:szCs w:val="28"/>
        </w:rPr>
      </w:pPr>
    </w:p>
    <w:p w:rsidR="00BF67ED" w:rsidRPr="00C0680F" w:rsidRDefault="00BF67ED" w:rsidP="00B553B6">
      <w:pPr>
        <w:pStyle w:val="S"/>
        <w:spacing w:line="240" w:lineRule="auto"/>
        <w:rPr>
          <w:b/>
          <w:i/>
          <w:sz w:val="28"/>
          <w:szCs w:val="28"/>
        </w:rPr>
      </w:pPr>
      <w:r w:rsidRPr="00C0680F">
        <w:rPr>
          <w:b/>
          <w:i/>
          <w:sz w:val="28"/>
          <w:szCs w:val="28"/>
        </w:rPr>
        <w:t>Характеристика системы водоснабжения</w:t>
      </w:r>
    </w:p>
    <w:p w:rsidR="00A37867" w:rsidRPr="00A37867" w:rsidRDefault="00A37867" w:rsidP="00A37867">
      <w:pPr>
        <w:suppressAutoHyphens/>
        <w:ind w:firstLine="709"/>
        <w:contextualSpacing/>
        <w:jc w:val="both"/>
        <w:rPr>
          <w:bCs/>
          <w:sz w:val="28"/>
          <w:szCs w:val="28"/>
        </w:rPr>
      </w:pPr>
      <w:r w:rsidRPr="00A37867">
        <w:rPr>
          <w:bCs/>
          <w:sz w:val="28"/>
          <w:szCs w:val="28"/>
        </w:rPr>
        <w:t>Площадные объекты</w:t>
      </w:r>
      <w:r>
        <w:rPr>
          <w:bCs/>
          <w:sz w:val="28"/>
          <w:szCs w:val="28"/>
        </w:rPr>
        <w:t>.</w:t>
      </w:r>
    </w:p>
    <w:p w:rsidR="00A37867" w:rsidRDefault="00A37867" w:rsidP="00A37867">
      <w:pPr>
        <w:suppressAutoHyphens/>
        <w:ind w:firstLine="709"/>
        <w:contextualSpacing/>
        <w:jc w:val="both"/>
        <w:rPr>
          <w:bCs/>
          <w:sz w:val="28"/>
          <w:szCs w:val="28"/>
        </w:rPr>
      </w:pPr>
      <w:r w:rsidRPr="00C2655F">
        <w:rPr>
          <w:bCs/>
          <w:sz w:val="28"/>
          <w:szCs w:val="28"/>
        </w:rPr>
        <w:t xml:space="preserve">Характеристика водозаборов на территории </w:t>
      </w:r>
      <w:r>
        <w:rPr>
          <w:bCs/>
          <w:sz w:val="28"/>
          <w:szCs w:val="28"/>
        </w:rPr>
        <w:t>Александровского сельского поселения</w:t>
      </w:r>
      <w:r w:rsidRPr="00C2655F">
        <w:rPr>
          <w:bCs/>
          <w:sz w:val="28"/>
          <w:szCs w:val="28"/>
        </w:rPr>
        <w:t xml:space="preserve"> отображена в таблице </w:t>
      </w:r>
      <w:r w:rsidR="004C6CA9">
        <w:rPr>
          <w:sz w:val="28"/>
          <w:szCs w:val="28"/>
        </w:rPr>
        <w:t>1.5</w:t>
      </w:r>
      <w:r>
        <w:rPr>
          <w:sz w:val="28"/>
          <w:szCs w:val="28"/>
        </w:rPr>
        <w:t>.</w:t>
      </w:r>
    </w:p>
    <w:p w:rsidR="00A37867" w:rsidRDefault="00A37867" w:rsidP="00A37867">
      <w:pPr>
        <w:suppressAutoHyphens/>
        <w:ind w:firstLine="709"/>
        <w:contextualSpacing/>
        <w:jc w:val="both"/>
        <w:rPr>
          <w:bCs/>
          <w:sz w:val="28"/>
          <w:szCs w:val="28"/>
        </w:rPr>
      </w:pPr>
    </w:p>
    <w:p w:rsidR="00A37867" w:rsidRDefault="00A37867" w:rsidP="00A37867">
      <w:pPr>
        <w:suppressAutoHyphens/>
        <w:ind w:firstLine="709"/>
        <w:contextualSpacing/>
        <w:jc w:val="both"/>
        <w:rPr>
          <w:sz w:val="28"/>
          <w:szCs w:val="28"/>
        </w:rPr>
        <w:sectPr w:rsidR="00A37867" w:rsidSect="00FA725D">
          <w:headerReference w:type="default" r:id="rId15"/>
          <w:footerReference w:type="default" r:id="rId16"/>
          <w:type w:val="continuous"/>
          <w:pgSz w:w="11906" w:h="16838"/>
          <w:pgMar w:top="1134" w:right="850" w:bottom="1134" w:left="1701" w:header="709" w:footer="709" w:gutter="0"/>
          <w:cols w:space="708"/>
          <w:titlePg/>
          <w:docGrid w:linePitch="360"/>
        </w:sectPr>
      </w:pPr>
    </w:p>
    <w:p w:rsidR="00A37867" w:rsidRDefault="00A37867" w:rsidP="00A37867">
      <w:pPr>
        <w:suppressAutoHyphens/>
        <w:ind w:firstLine="709"/>
        <w:contextualSpacing/>
        <w:jc w:val="both"/>
        <w:rPr>
          <w:sz w:val="28"/>
          <w:szCs w:val="28"/>
        </w:rPr>
      </w:pPr>
      <w:r w:rsidRPr="00C2655F">
        <w:rPr>
          <w:sz w:val="28"/>
          <w:szCs w:val="28"/>
        </w:rPr>
        <w:lastRenderedPageBreak/>
        <w:t xml:space="preserve">Таблица </w:t>
      </w:r>
      <w:r w:rsidR="004C6CA9">
        <w:rPr>
          <w:sz w:val="28"/>
          <w:szCs w:val="28"/>
        </w:rPr>
        <w:t>1.5</w:t>
      </w:r>
      <w:r>
        <w:rPr>
          <w:sz w:val="28"/>
          <w:szCs w:val="28"/>
        </w:rPr>
        <w:t xml:space="preserve"> </w:t>
      </w:r>
      <w:r>
        <w:rPr>
          <w:snapToGrid w:val="0"/>
          <w:sz w:val="28"/>
          <w:szCs w:val="28"/>
        </w:rPr>
        <w:t>–</w:t>
      </w:r>
      <w:r>
        <w:rPr>
          <w:sz w:val="28"/>
          <w:szCs w:val="28"/>
        </w:rPr>
        <w:t xml:space="preserve"> </w:t>
      </w:r>
      <w:r w:rsidRPr="00C2655F">
        <w:rPr>
          <w:sz w:val="28"/>
          <w:szCs w:val="28"/>
        </w:rPr>
        <w:t xml:space="preserve">Характеристика водозаборов </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80"/>
        <w:gridCol w:w="1286"/>
        <w:gridCol w:w="1565"/>
        <w:gridCol w:w="633"/>
        <w:gridCol w:w="788"/>
        <w:gridCol w:w="1399"/>
        <w:gridCol w:w="1199"/>
        <w:gridCol w:w="1668"/>
        <w:gridCol w:w="1466"/>
        <w:gridCol w:w="1078"/>
        <w:gridCol w:w="1335"/>
        <w:gridCol w:w="963"/>
      </w:tblGrid>
      <w:tr w:rsidR="00A37867" w:rsidRPr="009054CD" w:rsidTr="00A37867">
        <w:trPr>
          <w:trHeight w:val="489"/>
        </w:trPr>
        <w:tc>
          <w:tcPr>
            <w:tcW w:w="405" w:type="pct"/>
            <w:shd w:val="clear" w:color="auto" w:fill="auto"/>
            <w:vAlign w:val="center"/>
          </w:tcPr>
          <w:p w:rsidR="00A37867" w:rsidRPr="004C6CA9" w:rsidRDefault="00A37867" w:rsidP="00A37867">
            <w:pPr>
              <w:pStyle w:val="TableParagraph"/>
              <w:ind w:left="29" w:right="114"/>
              <w:jc w:val="center"/>
              <w:rPr>
                <w:sz w:val="24"/>
                <w:szCs w:val="24"/>
                <w:lang w:val="ru-RU"/>
              </w:rPr>
            </w:pPr>
            <w:r w:rsidRPr="004C6CA9">
              <w:rPr>
                <w:sz w:val="24"/>
                <w:szCs w:val="24"/>
                <w:lang w:val="ru-RU"/>
              </w:rPr>
              <w:t>№</w:t>
            </w:r>
            <w:r w:rsidRPr="004C6CA9">
              <w:rPr>
                <w:spacing w:val="1"/>
                <w:sz w:val="24"/>
                <w:szCs w:val="24"/>
                <w:lang w:val="ru-RU"/>
              </w:rPr>
              <w:t xml:space="preserve"> </w:t>
            </w:r>
            <w:r w:rsidRPr="004C6CA9">
              <w:rPr>
                <w:sz w:val="24"/>
                <w:szCs w:val="24"/>
                <w:lang w:val="ru-RU"/>
              </w:rPr>
              <w:t>скважины</w:t>
            </w:r>
          </w:p>
        </w:tc>
        <w:tc>
          <w:tcPr>
            <w:tcW w:w="441" w:type="pct"/>
            <w:shd w:val="clear" w:color="auto" w:fill="auto"/>
            <w:vAlign w:val="center"/>
          </w:tcPr>
          <w:p w:rsidR="00A37867" w:rsidRPr="004C6CA9" w:rsidRDefault="00A37867" w:rsidP="00A37867">
            <w:pPr>
              <w:pStyle w:val="TableParagraph"/>
              <w:ind w:left="29" w:right="114"/>
              <w:jc w:val="center"/>
              <w:rPr>
                <w:sz w:val="24"/>
                <w:szCs w:val="24"/>
                <w:lang w:val="ru-RU"/>
              </w:rPr>
            </w:pPr>
            <w:r w:rsidRPr="004C6CA9">
              <w:rPr>
                <w:sz w:val="24"/>
                <w:szCs w:val="24"/>
                <w:lang w:val="ru-RU"/>
              </w:rPr>
              <w:t>Место</w:t>
            </w:r>
          </w:p>
        </w:tc>
        <w:tc>
          <w:tcPr>
            <w:tcW w:w="543" w:type="pct"/>
            <w:shd w:val="clear" w:color="auto" w:fill="auto"/>
            <w:vAlign w:val="center"/>
          </w:tcPr>
          <w:p w:rsidR="00A37867" w:rsidRPr="004C6CA9" w:rsidRDefault="00A37867" w:rsidP="00A37867">
            <w:pPr>
              <w:pStyle w:val="TableParagraph"/>
              <w:ind w:left="29" w:right="114"/>
              <w:jc w:val="center"/>
              <w:rPr>
                <w:sz w:val="24"/>
                <w:szCs w:val="24"/>
                <w:lang w:val="ru-RU"/>
              </w:rPr>
            </w:pPr>
            <w:r w:rsidRPr="004C6CA9">
              <w:rPr>
                <w:sz w:val="24"/>
                <w:szCs w:val="24"/>
                <w:lang w:val="ru-RU"/>
              </w:rPr>
              <w:t>Координаты</w:t>
            </w:r>
          </w:p>
        </w:tc>
        <w:tc>
          <w:tcPr>
            <w:tcW w:w="217" w:type="pct"/>
            <w:shd w:val="clear" w:color="auto" w:fill="auto"/>
            <w:vAlign w:val="center"/>
          </w:tcPr>
          <w:p w:rsidR="00A37867" w:rsidRPr="004C6CA9" w:rsidRDefault="00A37867" w:rsidP="00A37867">
            <w:pPr>
              <w:pStyle w:val="TableParagraph"/>
              <w:ind w:left="29" w:right="114"/>
              <w:jc w:val="center"/>
              <w:rPr>
                <w:sz w:val="24"/>
                <w:szCs w:val="24"/>
                <w:lang w:val="ru-RU"/>
              </w:rPr>
            </w:pPr>
            <w:r w:rsidRPr="004C6CA9">
              <w:rPr>
                <w:sz w:val="24"/>
                <w:szCs w:val="24"/>
                <w:lang w:val="ru-RU"/>
              </w:rPr>
              <w:t>Год</w:t>
            </w:r>
          </w:p>
        </w:tc>
        <w:tc>
          <w:tcPr>
            <w:tcW w:w="264" w:type="pct"/>
            <w:shd w:val="clear" w:color="auto" w:fill="auto"/>
            <w:vAlign w:val="center"/>
          </w:tcPr>
          <w:p w:rsidR="00A37867" w:rsidRPr="004C6CA9" w:rsidRDefault="00A37867" w:rsidP="00A37867">
            <w:pPr>
              <w:ind w:right="114"/>
              <w:jc w:val="center"/>
              <w:rPr>
                <w:lang w:val="ru-RU"/>
              </w:rPr>
            </w:pPr>
            <w:r w:rsidRPr="004C6CA9">
              <w:rPr>
                <w:lang w:val="ru-RU"/>
              </w:rPr>
              <w:t>Дебет,</w:t>
            </w:r>
          </w:p>
          <w:p w:rsidR="00A37867" w:rsidRPr="004C6CA9" w:rsidRDefault="00A37867" w:rsidP="00A37867">
            <w:pPr>
              <w:ind w:right="114"/>
              <w:jc w:val="center"/>
              <w:rPr>
                <w:lang w:val="ru-RU"/>
              </w:rPr>
            </w:pPr>
            <w:r>
              <w:rPr>
                <w:lang w:val="ru-RU"/>
              </w:rPr>
              <w:t>м</w:t>
            </w:r>
            <w:r w:rsidRPr="004C6CA9">
              <w:rPr>
                <w:vertAlign w:val="superscript"/>
                <w:lang w:val="ru-RU"/>
              </w:rPr>
              <w:t>3</w:t>
            </w:r>
            <w:r w:rsidRPr="004C6CA9">
              <w:rPr>
                <w:lang w:val="ru-RU"/>
              </w:rPr>
              <w:t>/час</w:t>
            </w:r>
          </w:p>
        </w:tc>
        <w:tc>
          <w:tcPr>
            <w:tcW w:w="480" w:type="pct"/>
            <w:shd w:val="clear" w:color="auto" w:fill="auto"/>
            <w:vAlign w:val="center"/>
          </w:tcPr>
          <w:p w:rsidR="00A37867" w:rsidRPr="004C6CA9" w:rsidRDefault="00A37867" w:rsidP="00A37867">
            <w:pPr>
              <w:pStyle w:val="TableParagraph"/>
              <w:ind w:left="29" w:right="114"/>
              <w:jc w:val="center"/>
              <w:rPr>
                <w:sz w:val="24"/>
                <w:szCs w:val="24"/>
                <w:lang w:val="ru-RU"/>
              </w:rPr>
            </w:pPr>
            <w:r w:rsidRPr="004C6CA9">
              <w:rPr>
                <w:sz w:val="24"/>
                <w:szCs w:val="24"/>
                <w:lang w:val="ru-RU"/>
              </w:rPr>
              <w:t>Понижение,</w:t>
            </w:r>
            <w:r w:rsidRPr="004C6CA9">
              <w:rPr>
                <w:spacing w:val="-43"/>
                <w:sz w:val="24"/>
                <w:szCs w:val="24"/>
                <w:lang w:val="ru-RU"/>
              </w:rPr>
              <w:t xml:space="preserve"> </w:t>
            </w:r>
            <w:r w:rsidRPr="004C6CA9">
              <w:rPr>
                <w:sz w:val="24"/>
                <w:szCs w:val="24"/>
                <w:lang w:val="ru-RU"/>
              </w:rPr>
              <w:t>м</w:t>
            </w:r>
          </w:p>
        </w:tc>
        <w:tc>
          <w:tcPr>
            <w:tcW w:w="411" w:type="pct"/>
            <w:shd w:val="clear" w:color="auto" w:fill="auto"/>
            <w:vAlign w:val="center"/>
          </w:tcPr>
          <w:p w:rsidR="00A37867" w:rsidRPr="009054CD" w:rsidRDefault="00A37867" w:rsidP="00A37867">
            <w:pPr>
              <w:pStyle w:val="TableParagraph"/>
              <w:ind w:left="29" w:right="114"/>
              <w:jc w:val="center"/>
              <w:rPr>
                <w:sz w:val="24"/>
                <w:szCs w:val="24"/>
                <w:lang w:val="ru-RU"/>
              </w:rPr>
            </w:pPr>
            <w:r w:rsidRPr="009054CD">
              <w:rPr>
                <w:sz w:val="24"/>
                <w:szCs w:val="24"/>
                <w:lang w:val="ru-RU"/>
              </w:rPr>
              <w:t>Удельный</w:t>
            </w:r>
            <w:r w:rsidRPr="009054CD">
              <w:rPr>
                <w:spacing w:val="1"/>
                <w:sz w:val="24"/>
                <w:szCs w:val="24"/>
                <w:lang w:val="ru-RU"/>
              </w:rPr>
              <w:t xml:space="preserve"> </w:t>
            </w:r>
            <w:r w:rsidRPr="009054CD">
              <w:rPr>
                <w:sz w:val="24"/>
                <w:szCs w:val="24"/>
                <w:lang w:val="ru-RU"/>
              </w:rPr>
              <w:t>дебет,</w:t>
            </w:r>
            <w:r w:rsidRPr="009054CD">
              <w:rPr>
                <w:spacing w:val="-12"/>
                <w:sz w:val="24"/>
                <w:szCs w:val="24"/>
                <w:lang w:val="ru-RU"/>
              </w:rPr>
              <w:t xml:space="preserve"> </w:t>
            </w:r>
            <w:r w:rsidRPr="009054CD">
              <w:rPr>
                <w:sz w:val="24"/>
                <w:szCs w:val="24"/>
                <w:lang w:val="ru-RU"/>
              </w:rPr>
              <w:t>л/с.м</w:t>
            </w:r>
          </w:p>
        </w:tc>
        <w:tc>
          <w:tcPr>
            <w:tcW w:w="572" w:type="pct"/>
            <w:shd w:val="clear" w:color="auto" w:fill="auto"/>
            <w:vAlign w:val="center"/>
          </w:tcPr>
          <w:p w:rsidR="00A37867" w:rsidRPr="004C6CA9" w:rsidRDefault="00A37867" w:rsidP="00A37867">
            <w:pPr>
              <w:pStyle w:val="TableParagraph"/>
              <w:ind w:left="29" w:right="114"/>
              <w:jc w:val="center"/>
              <w:rPr>
                <w:sz w:val="24"/>
                <w:szCs w:val="24"/>
                <w:lang w:val="ru-RU"/>
              </w:rPr>
            </w:pPr>
            <w:r w:rsidRPr="004C6CA9">
              <w:rPr>
                <w:sz w:val="24"/>
                <w:szCs w:val="24"/>
                <w:lang w:val="ru-RU"/>
              </w:rPr>
              <w:t>Динамический</w:t>
            </w:r>
            <w:r w:rsidRPr="004C6CA9">
              <w:rPr>
                <w:spacing w:val="-43"/>
                <w:sz w:val="24"/>
                <w:szCs w:val="24"/>
                <w:lang w:val="ru-RU"/>
              </w:rPr>
              <w:t xml:space="preserve"> </w:t>
            </w:r>
            <w:r w:rsidRPr="004C6CA9">
              <w:rPr>
                <w:sz w:val="24"/>
                <w:szCs w:val="24"/>
                <w:lang w:val="ru-RU"/>
              </w:rPr>
              <w:t>уровень,</w:t>
            </w:r>
            <w:r w:rsidRPr="004C6CA9">
              <w:rPr>
                <w:spacing w:val="-1"/>
                <w:sz w:val="24"/>
                <w:szCs w:val="24"/>
                <w:lang w:val="ru-RU"/>
              </w:rPr>
              <w:t xml:space="preserve"> </w:t>
            </w:r>
            <w:r w:rsidRPr="004C6CA9">
              <w:rPr>
                <w:sz w:val="24"/>
                <w:szCs w:val="24"/>
                <w:lang w:val="ru-RU"/>
              </w:rPr>
              <w:t>м</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4C6CA9">
              <w:rPr>
                <w:sz w:val="24"/>
                <w:szCs w:val="24"/>
                <w:lang w:val="ru-RU"/>
              </w:rPr>
              <w:t>Статический</w:t>
            </w:r>
            <w:r w:rsidRPr="004C6CA9">
              <w:rPr>
                <w:spacing w:val="-43"/>
                <w:sz w:val="24"/>
                <w:szCs w:val="24"/>
                <w:lang w:val="ru-RU"/>
              </w:rPr>
              <w:t xml:space="preserve"> </w:t>
            </w:r>
            <w:r w:rsidRPr="004C6CA9">
              <w:rPr>
                <w:sz w:val="24"/>
                <w:szCs w:val="24"/>
                <w:lang w:val="ru-RU"/>
              </w:rPr>
              <w:t>уровень,</w:t>
            </w:r>
            <w:r w:rsidRPr="004C6CA9">
              <w:rPr>
                <w:spacing w:val="-1"/>
                <w:sz w:val="24"/>
                <w:szCs w:val="24"/>
                <w:lang w:val="ru-RU"/>
              </w:rPr>
              <w:t xml:space="preserve"> </w:t>
            </w:r>
            <w:r w:rsidRPr="009054CD">
              <w:rPr>
                <w:sz w:val="24"/>
                <w:szCs w:val="24"/>
              </w:rPr>
              <w:t>м</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Глубина,</w:t>
            </w:r>
            <w:r w:rsidRPr="009054CD">
              <w:rPr>
                <w:spacing w:val="-1"/>
                <w:sz w:val="24"/>
                <w:szCs w:val="24"/>
              </w:rPr>
              <w:t xml:space="preserve"> </w:t>
            </w:r>
            <w:r w:rsidRPr="009054CD">
              <w:rPr>
                <w:sz w:val="24"/>
                <w:szCs w:val="24"/>
              </w:rPr>
              <w:t>м</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Тип</w:t>
            </w:r>
            <w:r w:rsidRPr="009054CD">
              <w:rPr>
                <w:spacing w:val="1"/>
                <w:sz w:val="24"/>
                <w:szCs w:val="24"/>
              </w:rPr>
              <w:t xml:space="preserve"> </w:t>
            </w:r>
            <w:r w:rsidRPr="009054CD">
              <w:rPr>
                <w:sz w:val="24"/>
                <w:szCs w:val="24"/>
              </w:rPr>
              <w:t>насоса</w:t>
            </w: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Подача,</w:t>
            </w:r>
          </w:p>
          <w:p w:rsidR="00A37867" w:rsidRPr="009054CD" w:rsidRDefault="00A37867" w:rsidP="00A37867">
            <w:pPr>
              <w:pStyle w:val="TableParagraph"/>
              <w:ind w:left="29" w:right="114"/>
              <w:jc w:val="center"/>
              <w:rPr>
                <w:sz w:val="24"/>
                <w:szCs w:val="24"/>
              </w:rPr>
            </w:pPr>
            <w:r>
              <w:rPr>
                <w:lang w:val="ru-RU"/>
              </w:rPr>
              <w:t>м</w:t>
            </w:r>
            <w:r w:rsidRPr="009054CD">
              <w:rPr>
                <w:vertAlign w:val="superscript"/>
              </w:rPr>
              <w:t>3</w:t>
            </w:r>
            <w:r w:rsidRPr="009054CD">
              <w:t>/час</w:t>
            </w:r>
          </w:p>
        </w:tc>
      </w:tr>
      <w:tr w:rsidR="00A37867" w:rsidRPr="009054CD" w:rsidTr="00A37867">
        <w:trPr>
          <w:trHeight w:val="489"/>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СТ-352</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1</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60°25’57”</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77°52’00”</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1991</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16</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7</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0,63</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13</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80</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rPr>
          <w:trHeight w:val="489"/>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СТ-351</w:t>
            </w:r>
          </w:p>
          <w:p w:rsidR="00A37867" w:rsidRPr="009054CD" w:rsidRDefault="00A37867" w:rsidP="00A37867">
            <w:pPr>
              <w:pStyle w:val="TableParagraph"/>
              <w:ind w:left="29" w:right="114"/>
              <w:jc w:val="center"/>
              <w:rPr>
                <w:sz w:val="24"/>
                <w:szCs w:val="24"/>
              </w:rPr>
            </w:pPr>
            <w:r w:rsidRPr="009054CD">
              <w:rPr>
                <w:sz w:val="24"/>
                <w:szCs w:val="24"/>
              </w:rPr>
              <w:t>(законс)</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1</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60°25’57”</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77°52’00”</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1991</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16</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7</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0,63</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13</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80</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p>
        </w:tc>
      </w:tr>
      <w:tr w:rsidR="00A37867" w:rsidRPr="009054CD" w:rsidTr="00A37867">
        <w:trPr>
          <w:trHeight w:val="484"/>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ТМ-698</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1</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60°25’57”</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77°52’00”</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2005</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16</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0,33</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12,5</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10,5</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145</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p>
          <w:p w:rsidR="00A37867" w:rsidRPr="009054CD" w:rsidRDefault="00A37867" w:rsidP="00A37867">
            <w:pPr>
              <w:pStyle w:val="TableParagraph"/>
              <w:ind w:left="29" w:right="114"/>
              <w:jc w:val="center"/>
              <w:rPr>
                <w:sz w:val="24"/>
                <w:szCs w:val="24"/>
              </w:rPr>
            </w:pPr>
            <w:r w:rsidRPr="009054CD">
              <w:rPr>
                <w:sz w:val="24"/>
                <w:szCs w:val="24"/>
              </w:rPr>
              <w:t>110</w:t>
            </w: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rPr>
          <w:trHeight w:val="489"/>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СТ-349</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2</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60°26’09”</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77°51’51”</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1989</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16</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2,22</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91</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rPr>
          <w:trHeight w:val="489"/>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СТ-350</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2</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60°26’09”</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77°51’51”</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1991</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16</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2,22</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91</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rPr>
          <w:trHeight w:val="489"/>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С-0598</w:t>
            </w:r>
          </w:p>
          <w:p w:rsidR="00A37867" w:rsidRPr="009054CD" w:rsidRDefault="00A37867" w:rsidP="00A37867">
            <w:pPr>
              <w:pStyle w:val="TableParagraph"/>
              <w:ind w:left="29" w:right="114"/>
              <w:jc w:val="center"/>
              <w:rPr>
                <w:sz w:val="24"/>
                <w:szCs w:val="24"/>
              </w:rPr>
            </w:pPr>
            <w:r w:rsidRPr="009054CD">
              <w:rPr>
                <w:sz w:val="24"/>
                <w:szCs w:val="24"/>
              </w:rPr>
              <w:t>(законс)</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3</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60°25’24”</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77°51’38”</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1970</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18</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42</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0,22</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39</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+3</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280</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p>
        </w:tc>
      </w:tr>
      <w:tr w:rsidR="00A37867" w:rsidRPr="009054CD" w:rsidTr="00A37867">
        <w:trPr>
          <w:trHeight w:val="489"/>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СТ-457</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4</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60°25’56”</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77°50’23”</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1982</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20</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41</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0,13</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49</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8</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172</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rPr>
          <w:trHeight w:val="484"/>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СТ-458</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4</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60°25’56”</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77°50’23”</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1982</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20</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41</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0,13</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49</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8</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172</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rPr>
          <w:trHeight w:val="489"/>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СТ-459</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4</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60°25’56”</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77°50’23”</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1982</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20</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41</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0,13</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49</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8</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172</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rPr>
          <w:trHeight w:val="489"/>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8-361</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5</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60°25’10”</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77°52’18”</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1984</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20</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40</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0,138</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43</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3</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162</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rPr>
          <w:trHeight w:val="489"/>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8-367</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5</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60°25’10”</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77°52’19”</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1991</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20</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40</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0,138</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43</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3</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162</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rPr>
          <w:trHeight w:val="729"/>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8-338</w:t>
            </w:r>
          </w:p>
          <w:p w:rsidR="00A37867" w:rsidRPr="009054CD" w:rsidRDefault="00A37867" w:rsidP="00A37867">
            <w:pPr>
              <w:pStyle w:val="TableParagraph"/>
              <w:ind w:left="29" w:right="114"/>
              <w:jc w:val="center"/>
              <w:rPr>
                <w:sz w:val="24"/>
                <w:szCs w:val="24"/>
              </w:rPr>
            </w:pPr>
            <w:r w:rsidRPr="009054CD">
              <w:rPr>
                <w:sz w:val="24"/>
                <w:szCs w:val="24"/>
              </w:rPr>
              <w:t>(законс)</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Ул.</w:t>
            </w:r>
          </w:p>
          <w:p w:rsidR="00A37867" w:rsidRPr="009054CD" w:rsidRDefault="00A37867" w:rsidP="00A37867">
            <w:pPr>
              <w:pStyle w:val="TableParagraph"/>
              <w:ind w:left="29" w:right="114"/>
              <w:jc w:val="center"/>
              <w:rPr>
                <w:sz w:val="24"/>
                <w:szCs w:val="24"/>
              </w:rPr>
            </w:pPr>
            <w:r w:rsidRPr="009054CD">
              <w:rPr>
                <w:sz w:val="24"/>
                <w:szCs w:val="24"/>
              </w:rPr>
              <w:t>Чапаева,</w:t>
            </w:r>
          </w:p>
          <w:p w:rsidR="00A37867" w:rsidRPr="009054CD" w:rsidRDefault="00A37867" w:rsidP="00A37867">
            <w:pPr>
              <w:pStyle w:val="TableParagraph"/>
              <w:ind w:left="29" w:right="114"/>
              <w:jc w:val="center"/>
              <w:rPr>
                <w:sz w:val="24"/>
                <w:szCs w:val="24"/>
              </w:rPr>
            </w:pPr>
            <w:r w:rsidRPr="009054CD">
              <w:rPr>
                <w:sz w:val="24"/>
                <w:szCs w:val="24"/>
              </w:rPr>
              <w:t>16</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60°25’17”</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77°52’18”</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1984</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21</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41</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0,14</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44</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3</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168</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p>
        </w:tc>
      </w:tr>
      <w:tr w:rsidR="00A37867" w:rsidRPr="009054CD" w:rsidTr="00A37867">
        <w:trPr>
          <w:trHeight w:val="489"/>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СТ-282</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6</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60°24’51”</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77°53’23”</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1991</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14</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42</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0,09</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49</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7</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172</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rPr>
          <w:trHeight w:val="489"/>
        </w:trPr>
        <w:tc>
          <w:tcPr>
            <w:tcW w:w="405" w:type="pct"/>
            <w:tcBorders>
              <w:bottom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ТМ-725</w:t>
            </w:r>
          </w:p>
        </w:tc>
        <w:tc>
          <w:tcPr>
            <w:tcW w:w="441" w:type="pct"/>
            <w:tcBorders>
              <w:bottom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6</w:t>
            </w:r>
          </w:p>
        </w:tc>
        <w:tc>
          <w:tcPr>
            <w:tcW w:w="543" w:type="pct"/>
            <w:tcBorders>
              <w:bottom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60°24’51”</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77°53’23”</w:t>
            </w:r>
            <w:r w:rsidRPr="009054CD">
              <w:rPr>
                <w:spacing w:val="-3"/>
                <w:sz w:val="24"/>
                <w:szCs w:val="24"/>
              </w:rPr>
              <w:t xml:space="preserve"> </w:t>
            </w:r>
            <w:r w:rsidRPr="009054CD">
              <w:rPr>
                <w:sz w:val="24"/>
                <w:szCs w:val="24"/>
              </w:rPr>
              <w:t>вд</w:t>
            </w:r>
          </w:p>
        </w:tc>
        <w:tc>
          <w:tcPr>
            <w:tcW w:w="217" w:type="pct"/>
            <w:tcBorders>
              <w:bottom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2005</w:t>
            </w:r>
          </w:p>
        </w:tc>
        <w:tc>
          <w:tcPr>
            <w:tcW w:w="264" w:type="pct"/>
            <w:tcBorders>
              <w:bottom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25</w:t>
            </w:r>
          </w:p>
        </w:tc>
        <w:tc>
          <w:tcPr>
            <w:tcW w:w="480" w:type="pct"/>
            <w:tcBorders>
              <w:bottom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25</w:t>
            </w:r>
          </w:p>
        </w:tc>
        <w:tc>
          <w:tcPr>
            <w:tcW w:w="411" w:type="pct"/>
            <w:tcBorders>
              <w:bottom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0,35</w:t>
            </w:r>
          </w:p>
        </w:tc>
        <w:tc>
          <w:tcPr>
            <w:tcW w:w="572" w:type="pct"/>
            <w:tcBorders>
              <w:bottom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35</w:t>
            </w:r>
          </w:p>
        </w:tc>
        <w:tc>
          <w:tcPr>
            <w:tcW w:w="503" w:type="pct"/>
            <w:tcBorders>
              <w:bottom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c>
          <w:tcPr>
            <w:tcW w:w="370" w:type="pct"/>
            <w:tcBorders>
              <w:bottom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140</w:t>
            </w:r>
          </w:p>
        </w:tc>
        <w:tc>
          <w:tcPr>
            <w:tcW w:w="464" w:type="pct"/>
            <w:tcBorders>
              <w:bottom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tcBorders>
              <w:bottom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rPr>
          <w:trHeight w:val="978"/>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lastRenderedPageBreak/>
              <w:t>8-114</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lang w:val="ru-RU"/>
              </w:rPr>
            </w:pPr>
            <w:r w:rsidRPr="009054CD">
              <w:rPr>
                <w:sz w:val="24"/>
                <w:szCs w:val="24"/>
                <w:lang w:val="ru-RU"/>
              </w:rPr>
              <w:t>Ул.</w:t>
            </w:r>
          </w:p>
          <w:p w:rsidR="00A37867" w:rsidRPr="009054CD" w:rsidRDefault="00A37867" w:rsidP="00A37867">
            <w:pPr>
              <w:pStyle w:val="TableParagraph"/>
              <w:ind w:left="29" w:right="114"/>
              <w:jc w:val="center"/>
              <w:rPr>
                <w:sz w:val="24"/>
                <w:szCs w:val="24"/>
                <w:lang w:val="ru-RU"/>
              </w:rPr>
            </w:pPr>
            <w:r w:rsidRPr="009054CD">
              <w:rPr>
                <w:sz w:val="24"/>
                <w:szCs w:val="24"/>
                <w:lang w:val="ru-RU"/>
              </w:rPr>
              <w:t>Фонтанная</w:t>
            </w:r>
            <w:r w:rsidRPr="009054CD">
              <w:rPr>
                <w:spacing w:val="1"/>
                <w:sz w:val="24"/>
                <w:szCs w:val="24"/>
                <w:lang w:val="ru-RU"/>
              </w:rPr>
              <w:t xml:space="preserve"> </w:t>
            </w:r>
            <w:r w:rsidRPr="009054CD">
              <w:rPr>
                <w:sz w:val="24"/>
                <w:szCs w:val="24"/>
                <w:lang w:val="ru-RU"/>
              </w:rPr>
              <w:t>в районе</w:t>
            </w:r>
            <w:r w:rsidRPr="009054CD">
              <w:rPr>
                <w:spacing w:val="1"/>
                <w:sz w:val="24"/>
                <w:szCs w:val="24"/>
                <w:lang w:val="ru-RU"/>
              </w:rPr>
              <w:t xml:space="preserve"> </w:t>
            </w:r>
            <w:r w:rsidRPr="009054CD">
              <w:rPr>
                <w:sz w:val="24"/>
                <w:szCs w:val="24"/>
                <w:lang w:val="ru-RU"/>
              </w:rPr>
              <w:t>телецентра</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60°25’24”</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77°52’18”</w:t>
            </w:r>
            <w:r w:rsidRPr="009054CD">
              <w:rPr>
                <w:spacing w:val="-3"/>
                <w:sz w:val="24"/>
                <w:szCs w:val="24"/>
              </w:rPr>
              <w:t xml:space="preserve"> </w:t>
            </w:r>
            <w:r w:rsidRPr="009054CD">
              <w:rPr>
                <w:sz w:val="24"/>
                <w:szCs w:val="24"/>
              </w:rPr>
              <w:t>вд</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1981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38</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0,11</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42</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120</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73"/>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8-283</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lang w:val="ru-RU"/>
              </w:rPr>
            </w:pPr>
            <w:r w:rsidRPr="009054CD">
              <w:rPr>
                <w:sz w:val="24"/>
                <w:szCs w:val="24"/>
                <w:lang w:val="ru-RU"/>
              </w:rPr>
              <w:t>Ул.</w:t>
            </w:r>
          </w:p>
          <w:p w:rsidR="00A37867" w:rsidRPr="009054CD" w:rsidRDefault="00A37867" w:rsidP="00A37867">
            <w:pPr>
              <w:pStyle w:val="TableParagraph"/>
              <w:ind w:left="29" w:right="114"/>
              <w:jc w:val="center"/>
              <w:rPr>
                <w:sz w:val="24"/>
                <w:szCs w:val="24"/>
                <w:lang w:val="ru-RU"/>
              </w:rPr>
            </w:pPr>
            <w:r w:rsidRPr="009054CD">
              <w:rPr>
                <w:sz w:val="24"/>
                <w:szCs w:val="24"/>
                <w:lang w:val="ru-RU"/>
              </w:rPr>
              <w:t>Фонтанная</w:t>
            </w:r>
            <w:r w:rsidRPr="009054CD">
              <w:rPr>
                <w:spacing w:val="-43"/>
                <w:sz w:val="24"/>
                <w:szCs w:val="24"/>
                <w:lang w:val="ru-RU"/>
              </w:rPr>
              <w:t xml:space="preserve"> </w:t>
            </w:r>
            <w:r w:rsidRPr="009054CD">
              <w:rPr>
                <w:sz w:val="24"/>
                <w:szCs w:val="24"/>
                <w:lang w:val="ru-RU"/>
              </w:rPr>
              <w:t>в</w:t>
            </w:r>
            <w:r w:rsidRPr="009054CD">
              <w:rPr>
                <w:spacing w:val="-2"/>
                <w:sz w:val="24"/>
                <w:szCs w:val="24"/>
                <w:lang w:val="ru-RU"/>
              </w:rPr>
              <w:t xml:space="preserve"> </w:t>
            </w:r>
            <w:r w:rsidRPr="009054CD">
              <w:rPr>
                <w:sz w:val="24"/>
                <w:szCs w:val="24"/>
                <w:lang w:val="ru-RU"/>
              </w:rPr>
              <w:t>районе</w:t>
            </w:r>
          </w:p>
          <w:p w:rsidR="00A37867" w:rsidRPr="009054CD" w:rsidRDefault="00A37867" w:rsidP="00A37867">
            <w:pPr>
              <w:pStyle w:val="TableParagraph"/>
              <w:ind w:left="29" w:right="114"/>
              <w:jc w:val="center"/>
              <w:rPr>
                <w:sz w:val="24"/>
                <w:szCs w:val="24"/>
                <w:lang w:val="ru-RU"/>
              </w:rPr>
            </w:pPr>
            <w:r w:rsidRPr="009054CD">
              <w:rPr>
                <w:sz w:val="24"/>
                <w:szCs w:val="24"/>
                <w:lang w:val="ru-RU"/>
              </w:rPr>
              <w:t>телецентра</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60°25’24”</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77°52’18”</w:t>
            </w:r>
            <w:r w:rsidRPr="009054CD">
              <w:rPr>
                <w:spacing w:val="-3"/>
                <w:sz w:val="24"/>
                <w:szCs w:val="24"/>
              </w:rPr>
              <w:t xml:space="preserve"> </w:t>
            </w:r>
            <w:r w:rsidRPr="009054CD">
              <w:rPr>
                <w:sz w:val="24"/>
                <w:szCs w:val="24"/>
              </w:rPr>
              <w:t>вд</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1983</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38</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0,29</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42</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3</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180</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89"/>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8-398</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7</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60°26’02”</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77°51’13”</w:t>
            </w:r>
            <w:r w:rsidRPr="009054CD">
              <w:rPr>
                <w:spacing w:val="-3"/>
                <w:sz w:val="24"/>
                <w:szCs w:val="24"/>
              </w:rPr>
              <w:t xml:space="preserve"> </w:t>
            </w:r>
            <w:r w:rsidRPr="009054CD">
              <w:rPr>
                <w:sz w:val="24"/>
                <w:szCs w:val="24"/>
              </w:rPr>
              <w:t>вд</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1985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57</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0,1</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62</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5</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180</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89"/>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8-399</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7</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60°26’02”</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77°51’13”</w:t>
            </w:r>
            <w:r w:rsidRPr="009054CD">
              <w:rPr>
                <w:spacing w:val="-3"/>
                <w:sz w:val="24"/>
                <w:szCs w:val="24"/>
              </w:rPr>
              <w:t xml:space="preserve"> </w:t>
            </w:r>
            <w:r w:rsidRPr="009054CD">
              <w:rPr>
                <w:sz w:val="24"/>
                <w:szCs w:val="24"/>
              </w:rPr>
              <w:t>вд</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1985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46</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0,12</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52,5</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6,5</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180</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33"/>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063-12</w:t>
            </w:r>
          </w:p>
          <w:p w:rsidR="00A37867" w:rsidRPr="009054CD" w:rsidRDefault="00A37867" w:rsidP="00A37867">
            <w:pPr>
              <w:pStyle w:val="TableParagraph"/>
              <w:ind w:left="29" w:right="114"/>
              <w:jc w:val="center"/>
              <w:rPr>
                <w:sz w:val="24"/>
                <w:szCs w:val="24"/>
              </w:rPr>
            </w:pPr>
            <w:r w:rsidRPr="009054CD">
              <w:rPr>
                <w:sz w:val="24"/>
                <w:szCs w:val="24"/>
              </w:rPr>
              <w:t>СГС(1)</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Ул.</w:t>
            </w:r>
          </w:p>
          <w:p w:rsidR="00A37867" w:rsidRPr="009054CD" w:rsidRDefault="00A37867" w:rsidP="00A37867">
            <w:pPr>
              <w:pStyle w:val="TableParagraph"/>
              <w:ind w:left="29" w:right="114"/>
              <w:jc w:val="center"/>
              <w:rPr>
                <w:sz w:val="24"/>
                <w:szCs w:val="24"/>
              </w:rPr>
            </w:pPr>
            <w:r w:rsidRPr="009054CD">
              <w:rPr>
                <w:sz w:val="24"/>
                <w:szCs w:val="24"/>
              </w:rPr>
              <w:t>Советская,</w:t>
            </w:r>
            <w:r w:rsidRPr="009054CD">
              <w:rPr>
                <w:spacing w:val="-44"/>
                <w:sz w:val="24"/>
                <w:szCs w:val="24"/>
              </w:rPr>
              <w:t xml:space="preserve"> </w:t>
            </w:r>
            <w:r w:rsidRPr="009054CD">
              <w:rPr>
                <w:sz w:val="24"/>
                <w:szCs w:val="24"/>
              </w:rPr>
              <w:t>46</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60°25’35”</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77°52’23”</w:t>
            </w:r>
            <w:r w:rsidRPr="009054CD">
              <w:rPr>
                <w:spacing w:val="-3"/>
                <w:sz w:val="24"/>
                <w:szCs w:val="24"/>
              </w:rPr>
              <w:t xml:space="preserve"> </w:t>
            </w:r>
            <w:r w:rsidRPr="009054CD">
              <w:rPr>
                <w:sz w:val="24"/>
                <w:szCs w:val="24"/>
              </w:rPr>
              <w:t>вд</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2012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36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10,5</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0,95</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18</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7,5</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165,1</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9"/>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063-12</w:t>
            </w:r>
          </w:p>
          <w:p w:rsidR="00A37867" w:rsidRPr="009054CD" w:rsidRDefault="00A37867" w:rsidP="00A37867">
            <w:pPr>
              <w:pStyle w:val="TableParagraph"/>
              <w:ind w:left="29" w:right="114"/>
              <w:jc w:val="center"/>
              <w:rPr>
                <w:sz w:val="24"/>
                <w:szCs w:val="24"/>
              </w:rPr>
            </w:pPr>
            <w:r w:rsidRPr="009054CD">
              <w:rPr>
                <w:sz w:val="24"/>
                <w:szCs w:val="24"/>
              </w:rPr>
              <w:t>СГС(2)</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Ул.</w:t>
            </w:r>
          </w:p>
          <w:p w:rsidR="00A37867" w:rsidRPr="009054CD" w:rsidRDefault="00A37867" w:rsidP="00A37867">
            <w:pPr>
              <w:pStyle w:val="TableParagraph"/>
              <w:ind w:left="29" w:right="114"/>
              <w:jc w:val="center"/>
              <w:rPr>
                <w:sz w:val="24"/>
                <w:szCs w:val="24"/>
              </w:rPr>
            </w:pPr>
            <w:r w:rsidRPr="009054CD">
              <w:rPr>
                <w:sz w:val="24"/>
                <w:szCs w:val="24"/>
              </w:rPr>
              <w:t>Советская,</w:t>
            </w:r>
          </w:p>
          <w:p w:rsidR="00A37867" w:rsidRPr="009054CD" w:rsidRDefault="00A37867" w:rsidP="00A37867">
            <w:pPr>
              <w:pStyle w:val="TableParagraph"/>
              <w:ind w:left="29" w:right="114"/>
              <w:jc w:val="center"/>
              <w:rPr>
                <w:sz w:val="24"/>
                <w:szCs w:val="24"/>
              </w:rPr>
            </w:pPr>
            <w:r w:rsidRPr="009054CD">
              <w:rPr>
                <w:sz w:val="24"/>
                <w:szCs w:val="24"/>
              </w:rPr>
              <w:t>46</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60°25’35”</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77°52’23”</w:t>
            </w:r>
            <w:r w:rsidRPr="009054CD">
              <w:rPr>
                <w:spacing w:val="-3"/>
                <w:sz w:val="24"/>
                <w:szCs w:val="24"/>
              </w:rPr>
              <w:t xml:space="preserve"> </w:t>
            </w:r>
            <w:r w:rsidRPr="009054CD">
              <w:rPr>
                <w:sz w:val="24"/>
                <w:szCs w:val="24"/>
              </w:rPr>
              <w:t>вд</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2012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36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10,5</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0,95</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18</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7,5</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165,1</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33"/>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СТ-0608</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Д. Ларино,</w:t>
            </w:r>
            <w:r w:rsidRPr="009054CD">
              <w:rPr>
                <w:spacing w:val="-43"/>
                <w:sz w:val="24"/>
                <w:szCs w:val="24"/>
              </w:rPr>
              <w:t xml:space="preserve"> </w:t>
            </w:r>
            <w:r w:rsidRPr="009054CD">
              <w:rPr>
                <w:spacing w:val="-1"/>
                <w:sz w:val="24"/>
                <w:szCs w:val="24"/>
              </w:rPr>
              <w:t>ул. Лесная,</w:t>
            </w:r>
            <w:r w:rsidRPr="009054CD">
              <w:rPr>
                <w:spacing w:val="-43"/>
                <w:sz w:val="24"/>
                <w:szCs w:val="24"/>
              </w:rPr>
              <w:t xml:space="preserve"> </w:t>
            </w:r>
            <w:r w:rsidRPr="009054CD">
              <w:rPr>
                <w:sz w:val="24"/>
                <w:szCs w:val="24"/>
              </w:rPr>
              <w:t>1</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60°31’29”</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77°40’09”</w:t>
            </w:r>
            <w:r w:rsidRPr="009054CD">
              <w:rPr>
                <w:spacing w:val="-3"/>
                <w:sz w:val="24"/>
                <w:szCs w:val="24"/>
              </w:rPr>
              <w:t xml:space="preserve"> </w:t>
            </w:r>
            <w:r w:rsidRPr="009054CD">
              <w:rPr>
                <w:sz w:val="24"/>
                <w:szCs w:val="24"/>
              </w:rPr>
              <w:t>вд</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1970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26</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0,26</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36</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205</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bl>
    <w:p w:rsidR="00A37867" w:rsidRPr="00A37867" w:rsidRDefault="00A37867" w:rsidP="00A37867">
      <w:pPr>
        <w:suppressAutoHyphens/>
        <w:ind w:firstLine="709"/>
        <w:contextualSpacing/>
        <w:jc w:val="both"/>
        <w:rPr>
          <w:bCs/>
          <w:sz w:val="28"/>
          <w:szCs w:val="28"/>
        </w:rPr>
      </w:pPr>
    </w:p>
    <w:p w:rsidR="00A37867" w:rsidRDefault="00A37867" w:rsidP="00B553B6">
      <w:pPr>
        <w:pStyle w:val="S"/>
        <w:spacing w:line="240" w:lineRule="auto"/>
        <w:rPr>
          <w:b/>
          <w:i/>
          <w:sz w:val="28"/>
          <w:szCs w:val="28"/>
        </w:rPr>
        <w:sectPr w:rsidR="00A37867" w:rsidSect="00A37867">
          <w:type w:val="continuous"/>
          <w:pgSz w:w="16838" w:h="11906" w:orient="landscape"/>
          <w:pgMar w:top="1276" w:right="1134" w:bottom="851" w:left="1134" w:header="709" w:footer="709" w:gutter="0"/>
          <w:cols w:space="708"/>
          <w:titlePg/>
          <w:docGrid w:linePitch="360"/>
        </w:sectPr>
      </w:pPr>
    </w:p>
    <w:p w:rsidR="00A37867" w:rsidRPr="00A37867" w:rsidRDefault="00A37867" w:rsidP="00A37867">
      <w:pPr>
        <w:suppressAutoHyphens/>
        <w:ind w:firstLine="709"/>
        <w:contextualSpacing/>
        <w:jc w:val="both"/>
        <w:rPr>
          <w:bCs/>
          <w:sz w:val="28"/>
          <w:szCs w:val="28"/>
        </w:rPr>
      </w:pPr>
      <w:r w:rsidRPr="00A37867">
        <w:rPr>
          <w:bCs/>
          <w:sz w:val="28"/>
          <w:szCs w:val="28"/>
        </w:rPr>
        <w:lastRenderedPageBreak/>
        <w:t>Линейные объекты водоснабжения</w:t>
      </w:r>
      <w:r>
        <w:rPr>
          <w:bCs/>
          <w:sz w:val="28"/>
          <w:szCs w:val="28"/>
        </w:rPr>
        <w:t>.</w:t>
      </w:r>
    </w:p>
    <w:p w:rsidR="00A37867" w:rsidRPr="009054CD" w:rsidRDefault="00A37867" w:rsidP="00A37867">
      <w:pPr>
        <w:ind w:firstLine="709"/>
        <w:jc w:val="both"/>
        <w:rPr>
          <w:snapToGrid w:val="0"/>
          <w:sz w:val="28"/>
          <w:szCs w:val="28"/>
        </w:rPr>
      </w:pPr>
      <w:r w:rsidRPr="009054CD">
        <w:rPr>
          <w:snapToGrid w:val="0"/>
          <w:sz w:val="28"/>
          <w:szCs w:val="28"/>
        </w:rPr>
        <w:t>Общая протяженность водопроводных сетей в населенных пунктах Александровского СП составляет 74,070 км.</w:t>
      </w:r>
      <w:r>
        <w:rPr>
          <w:snapToGrid w:val="0"/>
          <w:sz w:val="28"/>
          <w:szCs w:val="28"/>
        </w:rPr>
        <w:t xml:space="preserve"> </w:t>
      </w:r>
      <w:r w:rsidRPr="009054CD">
        <w:rPr>
          <w:snapToGrid w:val="0"/>
          <w:sz w:val="28"/>
          <w:szCs w:val="28"/>
        </w:rPr>
        <w:t>Водопроводная сеть с. Александровского проло</w:t>
      </w:r>
      <w:r>
        <w:rPr>
          <w:snapToGrid w:val="0"/>
          <w:sz w:val="28"/>
          <w:szCs w:val="28"/>
        </w:rPr>
        <w:t xml:space="preserve">жена от водозаборных скважин до </w:t>
      </w:r>
      <w:r w:rsidRPr="009054CD">
        <w:rPr>
          <w:snapToGrid w:val="0"/>
          <w:sz w:val="28"/>
          <w:szCs w:val="28"/>
        </w:rPr>
        <w:t>котельных и жилых домов.</w:t>
      </w:r>
    </w:p>
    <w:p w:rsidR="00A37867" w:rsidRDefault="00A37867" w:rsidP="00A37867">
      <w:pPr>
        <w:ind w:firstLine="709"/>
        <w:jc w:val="both"/>
        <w:rPr>
          <w:snapToGrid w:val="0"/>
          <w:sz w:val="28"/>
          <w:szCs w:val="28"/>
        </w:rPr>
      </w:pPr>
      <w:r w:rsidRPr="000B5812">
        <w:rPr>
          <w:snapToGrid w:val="0"/>
          <w:sz w:val="28"/>
          <w:szCs w:val="28"/>
        </w:rPr>
        <w:t>Водопроводные сети не закольцованы, изготовлены из стальных труб диаметром 20 мм, 32 мм, 50 мм, 63 мм, 70 мм, 110 мм. Эксплуатационная зона централизованного водоснабжения полностью покрывает территорию с. Александровское. Водопроводная сеть проложена совместно с тепловыми сетями и условно ее можно разделить на шесть эксплуатационных зон по присоединению к конкретной котельной. Кроме того, небольшая часть системы центрального водоснабжения запитана от котельной № 7.</w:t>
      </w:r>
    </w:p>
    <w:p w:rsidR="00A37867" w:rsidRDefault="00A37867" w:rsidP="00A37867">
      <w:pPr>
        <w:ind w:firstLine="709"/>
        <w:jc w:val="both"/>
        <w:rPr>
          <w:snapToGrid w:val="0"/>
          <w:sz w:val="28"/>
          <w:szCs w:val="28"/>
        </w:rPr>
      </w:pPr>
      <w:r w:rsidRPr="000B5812">
        <w:rPr>
          <w:snapToGrid w:val="0"/>
          <w:sz w:val="28"/>
          <w:szCs w:val="28"/>
        </w:rPr>
        <w:t>В д. Ларино расположена 1 скважина снабж</w:t>
      </w:r>
      <w:r>
        <w:rPr>
          <w:snapToGrid w:val="0"/>
          <w:sz w:val="28"/>
          <w:szCs w:val="28"/>
        </w:rPr>
        <w:t xml:space="preserve">ающая павильон с колонкой, сеть </w:t>
      </w:r>
      <w:r w:rsidRPr="000B5812">
        <w:rPr>
          <w:snapToGrid w:val="0"/>
          <w:sz w:val="28"/>
          <w:szCs w:val="28"/>
        </w:rPr>
        <w:t>водоснабжения отсутствует</w:t>
      </w:r>
      <w:r>
        <w:rPr>
          <w:snapToGrid w:val="0"/>
          <w:sz w:val="28"/>
          <w:szCs w:val="28"/>
        </w:rPr>
        <w:t>.</w:t>
      </w:r>
    </w:p>
    <w:p w:rsidR="00A37867" w:rsidRDefault="00A37867" w:rsidP="00A37867">
      <w:pPr>
        <w:ind w:firstLine="709"/>
        <w:jc w:val="both"/>
        <w:rPr>
          <w:snapToGrid w:val="0"/>
          <w:sz w:val="28"/>
          <w:szCs w:val="28"/>
        </w:rPr>
      </w:pPr>
    </w:p>
    <w:p w:rsidR="00A37867" w:rsidRPr="00A37867" w:rsidRDefault="00A37867" w:rsidP="00A37867">
      <w:pPr>
        <w:suppressAutoHyphens/>
        <w:ind w:firstLine="709"/>
        <w:contextualSpacing/>
        <w:jc w:val="both"/>
        <w:rPr>
          <w:b/>
          <w:bCs/>
          <w:i/>
          <w:sz w:val="28"/>
          <w:szCs w:val="28"/>
        </w:rPr>
      </w:pPr>
      <w:r w:rsidRPr="00A37867">
        <w:rPr>
          <w:b/>
          <w:bCs/>
          <w:i/>
          <w:sz w:val="28"/>
          <w:szCs w:val="28"/>
        </w:rPr>
        <w:t>Системы учета ресурсов</w:t>
      </w:r>
    </w:p>
    <w:p w:rsidR="00A37867" w:rsidRDefault="00A37867" w:rsidP="00A37867">
      <w:pPr>
        <w:suppressAutoHyphens/>
        <w:ind w:firstLine="709"/>
        <w:contextualSpacing/>
        <w:jc w:val="both"/>
        <w:rPr>
          <w:sz w:val="28"/>
          <w:szCs w:val="28"/>
        </w:rPr>
      </w:pPr>
      <w:r w:rsidRPr="006E41F2">
        <w:rPr>
          <w:sz w:val="28"/>
          <w:szCs w:val="28"/>
        </w:rPr>
        <w:t xml:space="preserve">Информация </w:t>
      </w:r>
      <w:r>
        <w:rPr>
          <w:sz w:val="28"/>
          <w:szCs w:val="28"/>
        </w:rPr>
        <w:t>приборам учета представлена в таблице 4.2.1. Обосновывающих материалов</w:t>
      </w:r>
      <w:r w:rsidRPr="006E41F2">
        <w:rPr>
          <w:sz w:val="28"/>
          <w:szCs w:val="28"/>
        </w:rPr>
        <w:t>.</w:t>
      </w:r>
    </w:p>
    <w:p w:rsidR="00A37867" w:rsidRPr="006E41F2" w:rsidRDefault="00A37867" w:rsidP="00A37867">
      <w:pPr>
        <w:suppressAutoHyphens/>
        <w:ind w:firstLine="709"/>
        <w:contextualSpacing/>
        <w:jc w:val="both"/>
        <w:rPr>
          <w:sz w:val="28"/>
          <w:szCs w:val="28"/>
        </w:rPr>
      </w:pPr>
    </w:p>
    <w:p w:rsidR="00A37867" w:rsidRPr="00A37867" w:rsidRDefault="00A37867" w:rsidP="00A37867">
      <w:pPr>
        <w:pStyle w:val="aff4"/>
        <w:widowControl/>
        <w:suppressAutoHyphens/>
        <w:autoSpaceDE/>
        <w:autoSpaceDN/>
        <w:adjustRightInd/>
        <w:spacing w:before="0"/>
        <w:ind w:firstLine="709"/>
        <w:contextualSpacing/>
        <w:rPr>
          <w:rFonts w:eastAsia="Calibri"/>
          <w:b/>
          <w:i/>
        </w:rPr>
      </w:pPr>
      <w:r w:rsidRPr="00A37867">
        <w:rPr>
          <w:rFonts w:eastAsia="Calibri"/>
          <w:b/>
          <w:i/>
        </w:rPr>
        <w:t>Зоны действия источников ресурсов</w:t>
      </w:r>
    </w:p>
    <w:p w:rsidR="00A37867" w:rsidRDefault="00A37867" w:rsidP="00A37867">
      <w:pPr>
        <w:suppressAutoHyphens/>
        <w:ind w:firstLine="709"/>
        <w:contextualSpacing/>
        <w:jc w:val="both"/>
        <w:rPr>
          <w:sz w:val="28"/>
          <w:szCs w:val="28"/>
        </w:rPr>
      </w:pPr>
      <w:r w:rsidRPr="004942CF">
        <w:rPr>
          <w:sz w:val="28"/>
          <w:szCs w:val="28"/>
        </w:rPr>
        <w:t xml:space="preserve">Централизованная система водоснабжения представлена в </w:t>
      </w:r>
      <w:r>
        <w:rPr>
          <w:sz w:val="28"/>
          <w:szCs w:val="28"/>
        </w:rPr>
        <w:t>с. Александровское.</w:t>
      </w:r>
    </w:p>
    <w:p w:rsidR="00A37867" w:rsidRPr="004942CF" w:rsidRDefault="00A37867" w:rsidP="00A37867">
      <w:pPr>
        <w:suppressAutoHyphens/>
        <w:ind w:firstLine="709"/>
        <w:contextualSpacing/>
        <w:jc w:val="both"/>
        <w:rPr>
          <w:sz w:val="28"/>
          <w:szCs w:val="28"/>
        </w:rPr>
      </w:pPr>
    </w:p>
    <w:p w:rsidR="00A37867" w:rsidRPr="00A37867" w:rsidRDefault="00A37867" w:rsidP="00A37867">
      <w:pPr>
        <w:pStyle w:val="aff4"/>
        <w:widowControl/>
        <w:suppressAutoHyphens/>
        <w:autoSpaceDE/>
        <w:autoSpaceDN/>
        <w:adjustRightInd/>
        <w:spacing w:before="0"/>
        <w:ind w:firstLine="709"/>
        <w:contextualSpacing/>
        <w:rPr>
          <w:rFonts w:eastAsia="Calibri"/>
          <w:b/>
          <w:i/>
        </w:rPr>
      </w:pPr>
      <w:r w:rsidRPr="00A37867">
        <w:rPr>
          <w:rFonts w:eastAsia="Calibri"/>
          <w:b/>
          <w:i/>
        </w:rPr>
        <w:t>Резервы и дефициты по зонам действия источников ресурсов</w:t>
      </w:r>
    </w:p>
    <w:p w:rsidR="00A37867" w:rsidRDefault="00A37867" w:rsidP="00A37867">
      <w:pPr>
        <w:suppressAutoHyphens/>
        <w:ind w:firstLine="709"/>
        <w:contextualSpacing/>
        <w:jc w:val="both"/>
        <w:rPr>
          <w:sz w:val="28"/>
          <w:szCs w:val="28"/>
        </w:rPr>
      </w:pPr>
      <w:r w:rsidRPr="00D4596C">
        <w:rPr>
          <w:sz w:val="28"/>
          <w:szCs w:val="28"/>
        </w:rPr>
        <w:t xml:space="preserve">Из анализа дефицита и избытка производительности существующих водозаборных сооружений </w:t>
      </w:r>
      <w:r>
        <w:rPr>
          <w:sz w:val="28"/>
          <w:szCs w:val="28"/>
        </w:rPr>
        <w:t xml:space="preserve">Александровского сельского поселения </w:t>
      </w:r>
      <w:r w:rsidRPr="00D4596C">
        <w:rPr>
          <w:sz w:val="28"/>
          <w:szCs w:val="28"/>
        </w:rPr>
        <w:t>наблюдается избыток производительности.</w:t>
      </w:r>
    </w:p>
    <w:p w:rsidR="00A37867" w:rsidRPr="00D4596C" w:rsidRDefault="00A37867" w:rsidP="00A37867">
      <w:pPr>
        <w:suppressAutoHyphens/>
        <w:ind w:firstLine="709"/>
        <w:contextualSpacing/>
        <w:jc w:val="both"/>
        <w:rPr>
          <w:sz w:val="28"/>
          <w:szCs w:val="28"/>
        </w:rPr>
      </w:pPr>
    </w:p>
    <w:p w:rsidR="00A37867" w:rsidRPr="00A37867" w:rsidRDefault="00A37867" w:rsidP="00A37867">
      <w:pPr>
        <w:pStyle w:val="aff4"/>
        <w:widowControl/>
        <w:suppressAutoHyphens/>
        <w:autoSpaceDE/>
        <w:autoSpaceDN/>
        <w:adjustRightInd/>
        <w:spacing w:before="0"/>
        <w:ind w:firstLine="709"/>
        <w:contextualSpacing/>
        <w:rPr>
          <w:rFonts w:eastAsia="Calibri"/>
          <w:b/>
          <w:i/>
        </w:rPr>
      </w:pPr>
      <w:r w:rsidRPr="00A37867">
        <w:rPr>
          <w:rFonts w:eastAsia="Calibri"/>
          <w:b/>
          <w:i/>
        </w:rPr>
        <w:t>Надежность работы системы</w:t>
      </w:r>
    </w:p>
    <w:p w:rsidR="00A37867" w:rsidRPr="00DF4BBA" w:rsidRDefault="00A37867" w:rsidP="00A37867">
      <w:pPr>
        <w:suppressAutoHyphens/>
        <w:ind w:firstLine="709"/>
        <w:contextualSpacing/>
        <w:jc w:val="both"/>
        <w:rPr>
          <w:sz w:val="28"/>
          <w:szCs w:val="28"/>
        </w:rPr>
      </w:pPr>
      <w:r w:rsidRPr="00DF4BBA">
        <w:rPr>
          <w:sz w:val="28"/>
          <w:szCs w:val="28"/>
        </w:rPr>
        <w:t xml:space="preserve">Готовность системы холодного водоснабжения оценивается по такому показателю надёжности и бесперебойности как «количество перерывов в подаче воды, произошедших в результате аварий, повреждений и иных нарушений на 1 км сетей». </w:t>
      </w:r>
    </w:p>
    <w:p w:rsidR="00A37867" w:rsidRDefault="00A37867" w:rsidP="00A37867">
      <w:pPr>
        <w:suppressAutoHyphens/>
        <w:ind w:firstLine="709"/>
        <w:contextualSpacing/>
        <w:jc w:val="both"/>
        <w:rPr>
          <w:sz w:val="28"/>
          <w:szCs w:val="28"/>
        </w:rPr>
      </w:pPr>
      <w:r w:rsidRPr="00DF4BBA">
        <w:rPr>
          <w:sz w:val="28"/>
          <w:szCs w:val="28"/>
        </w:rPr>
        <w:t>Аварии на сетях холодного водоснабжения в течение 20</w:t>
      </w:r>
      <w:r>
        <w:rPr>
          <w:sz w:val="28"/>
          <w:szCs w:val="28"/>
        </w:rPr>
        <w:t xml:space="preserve">22 </w:t>
      </w:r>
      <w:r w:rsidRPr="00DF4BBA">
        <w:rPr>
          <w:sz w:val="28"/>
          <w:szCs w:val="28"/>
        </w:rPr>
        <w:t>года не зафиксированы. Приведённые значения указывают на средний уровень готовности систем холодного водоснабжения.</w:t>
      </w:r>
    </w:p>
    <w:p w:rsidR="00A37867" w:rsidRPr="00DF4BBA" w:rsidRDefault="00A37867" w:rsidP="00A37867">
      <w:pPr>
        <w:suppressAutoHyphens/>
        <w:ind w:firstLine="709"/>
        <w:contextualSpacing/>
        <w:jc w:val="both"/>
        <w:rPr>
          <w:sz w:val="28"/>
          <w:szCs w:val="28"/>
        </w:rPr>
      </w:pPr>
    </w:p>
    <w:p w:rsidR="00A37867" w:rsidRPr="00CF5769" w:rsidRDefault="00A37867" w:rsidP="00A37867">
      <w:pPr>
        <w:pStyle w:val="aff4"/>
        <w:widowControl/>
        <w:suppressAutoHyphens/>
        <w:autoSpaceDE/>
        <w:autoSpaceDN/>
        <w:adjustRightInd/>
        <w:spacing w:before="0"/>
        <w:ind w:firstLine="709"/>
        <w:contextualSpacing/>
        <w:rPr>
          <w:rFonts w:eastAsia="Calibri"/>
          <w:b/>
          <w:i/>
        </w:rPr>
      </w:pPr>
      <w:r w:rsidRPr="00CF5769">
        <w:rPr>
          <w:rFonts w:eastAsia="Calibri"/>
          <w:b/>
          <w:i/>
        </w:rPr>
        <w:t>Качество поставляемого ресурса</w:t>
      </w:r>
    </w:p>
    <w:p w:rsidR="00A37867" w:rsidRDefault="00A37867" w:rsidP="00CF5769">
      <w:pPr>
        <w:suppressAutoHyphens/>
        <w:ind w:firstLine="709"/>
        <w:contextualSpacing/>
        <w:jc w:val="both"/>
        <w:rPr>
          <w:sz w:val="28"/>
          <w:szCs w:val="28"/>
        </w:rPr>
      </w:pPr>
      <w:r w:rsidRPr="00DF4BBA">
        <w:rPr>
          <w:sz w:val="28"/>
          <w:szCs w:val="28"/>
        </w:rPr>
        <w:t xml:space="preserve">Качество воды, подаваемой в водопроводную сеть, </w:t>
      </w:r>
      <w:r w:rsidR="00CF5769">
        <w:rPr>
          <w:sz w:val="28"/>
          <w:szCs w:val="28"/>
        </w:rPr>
        <w:t xml:space="preserve">не </w:t>
      </w:r>
      <w:r w:rsidRPr="00DF4BBA">
        <w:rPr>
          <w:sz w:val="28"/>
          <w:szCs w:val="28"/>
        </w:rPr>
        <w:t>соответствует эпидемиологическим параметрам согласно предоставленных данных</w:t>
      </w:r>
      <w:r w:rsidR="00CF5769">
        <w:rPr>
          <w:sz w:val="28"/>
          <w:szCs w:val="28"/>
        </w:rPr>
        <w:t xml:space="preserve"> по следующим показателям:</w:t>
      </w:r>
      <w:r w:rsidR="00CF5769" w:rsidRPr="00CF5769">
        <w:t xml:space="preserve"> </w:t>
      </w:r>
      <w:r w:rsidR="00CF5769">
        <w:rPr>
          <w:sz w:val="28"/>
          <w:szCs w:val="28"/>
        </w:rPr>
        <w:t>цветность, мутность, общее железо, аммиак, общая жесткость, перманганатная окисляемость, м</w:t>
      </w:r>
      <w:r w:rsidR="00CF5769" w:rsidRPr="00CF5769">
        <w:rPr>
          <w:sz w:val="28"/>
          <w:szCs w:val="28"/>
        </w:rPr>
        <w:t>арганец.</w:t>
      </w:r>
    </w:p>
    <w:p w:rsidR="00CF5769" w:rsidRDefault="00CF5769" w:rsidP="00CF5769">
      <w:pPr>
        <w:suppressAutoHyphens/>
        <w:ind w:firstLine="709"/>
        <w:contextualSpacing/>
        <w:jc w:val="both"/>
        <w:rPr>
          <w:sz w:val="28"/>
          <w:szCs w:val="28"/>
        </w:rPr>
      </w:pPr>
    </w:p>
    <w:p w:rsidR="00CF5769" w:rsidRDefault="00CF5769" w:rsidP="00CF5769">
      <w:pPr>
        <w:suppressAutoHyphens/>
        <w:ind w:firstLine="709"/>
        <w:contextualSpacing/>
        <w:jc w:val="both"/>
        <w:rPr>
          <w:sz w:val="28"/>
          <w:szCs w:val="28"/>
        </w:rPr>
      </w:pPr>
    </w:p>
    <w:p w:rsidR="00A37867" w:rsidRPr="00CF5769" w:rsidRDefault="00A37867" w:rsidP="00A37867">
      <w:pPr>
        <w:pStyle w:val="aff4"/>
        <w:widowControl/>
        <w:suppressAutoHyphens/>
        <w:autoSpaceDE/>
        <w:autoSpaceDN/>
        <w:adjustRightInd/>
        <w:spacing w:before="0"/>
        <w:ind w:firstLine="709"/>
        <w:contextualSpacing/>
        <w:rPr>
          <w:rFonts w:eastAsia="Calibri"/>
          <w:b/>
          <w:i/>
        </w:rPr>
      </w:pPr>
      <w:r w:rsidRPr="00CF5769">
        <w:rPr>
          <w:rFonts w:eastAsia="Calibri"/>
          <w:b/>
          <w:i/>
        </w:rPr>
        <w:t>Воздействие на окружающую среду</w:t>
      </w:r>
    </w:p>
    <w:p w:rsidR="00A37867" w:rsidRPr="00474B2F" w:rsidRDefault="00A37867" w:rsidP="00A37867">
      <w:pPr>
        <w:suppressAutoHyphens/>
        <w:ind w:firstLine="709"/>
        <w:contextualSpacing/>
        <w:jc w:val="both"/>
        <w:rPr>
          <w:sz w:val="28"/>
          <w:szCs w:val="28"/>
        </w:rPr>
      </w:pPr>
      <w:r w:rsidRPr="00474B2F">
        <w:rPr>
          <w:sz w:val="28"/>
          <w:szCs w:val="28"/>
        </w:rPr>
        <w:lastRenderedPageBreak/>
        <w:t>Для обеспечения санитарно-эпидемиологической надежности водопровода хозяйственно-питьевого назначения предусматриваются зоны санитарной охраны источников питьевого водоснабжения, которые включают три пояса (СанПиН 2.1.4.1110-02).</w:t>
      </w:r>
    </w:p>
    <w:p w:rsidR="00A37867" w:rsidRPr="00474B2F" w:rsidRDefault="00A37867" w:rsidP="00A37867">
      <w:pPr>
        <w:suppressAutoHyphens/>
        <w:ind w:firstLine="709"/>
        <w:contextualSpacing/>
        <w:jc w:val="both"/>
        <w:rPr>
          <w:sz w:val="28"/>
          <w:szCs w:val="28"/>
        </w:rPr>
      </w:pPr>
      <w:r w:rsidRPr="00474B2F">
        <w:rPr>
          <w:sz w:val="28"/>
          <w:szCs w:val="28"/>
        </w:rPr>
        <w:t>Вокруг водозаборов должны быть оборудованы зоны санитарной охраны из трех поясов. Первый пояс ЗСО (зона строгого режима) включает площадку вокруг водозабора радиусом 30-50</w:t>
      </w:r>
      <w:r w:rsidR="00CF5769">
        <w:rPr>
          <w:sz w:val="28"/>
          <w:szCs w:val="28"/>
        </w:rPr>
        <w:t xml:space="preserve"> </w:t>
      </w:r>
      <w:r w:rsidRPr="00474B2F">
        <w:rPr>
          <w:sz w:val="28"/>
          <w:szCs w:val="28"/>
        </w:rPr>
        <w:t>метров, ограждаемую забором высотой 1,2</w:t>
      </w:r>
      <w:r w:rsidR="00CF5769">
        <w:rPr>
          <w:sz w:val="28"/>
          <w:szCs w:val="28"/>
        </w:rPr>
        <w:t xml:space="preserve"> </w:t>
      </w:r>
      <w:r w:rsidRPr="00474B2F">
        <w:rPr>
          <w:sz w:val="28"/>
          <w:szCs w:val="28"/>
        </w:rPr>
        <w:t>метра.</w:t>
      </w:r>
    </w:p>
    <w:p w:rsidR="00A37867" w:rsidRPr="00474B2F" w:rsidRDefault="00A37867" w:rsidP="00A37867">
      <w:pPr>
        <w:suppressAutoHyphens/>
        <w:ind w:firstLine="709"/>
        <w:contextualSpacing/>
        <w:jc w:val="both"/>
        <w:rPr>
          <w:sz w:val="28"/>
          <w:szCs w:val="28"/>
        </w:rPr>
      </w:pPr>
      <w:r w:rsidRPr="00474B2F">
        <w:rPr>
          <w:sz w:val="28"/>
          <w:szCs w:val="28"/>
        </w:rPr>
        <w:t>Территория должна быть спланирована и озеленена.</w:t>
      </w:r>
    </w:p>
    <w:p w:rsidR="00A37867" w:rsidRPr="00474B2F" w:rsidRDefault="00A37867" w:rsidP="00A37867">
      <w:pPr>
        <w:suppressAutoHyphens/>
        <w:ind w:firstLine="709"/>
        <w:contextualSpacing/>
        <w:jc w:val="both"/>
        <w:rPr>
          <w:sz w:val="28"/>
          <w:szCs w:val="28"/>
        </w:rPr>
      </w:pPr>
      <w:r w:rsidRPr="00474B2F">
        <w:rPr>
          <w:sz w:val="28"/>
          <w:szCs w:val="28"/>
        </w:rPr>
        <w:t xml:space="preserve">На территории первого пояса запрещается: </w:t>
      </w:r>
    </w:p>
    <w:p w:rsidR="00A37867" w:rsidRPr="00474B2F" w:rsidRDefault="00A37867" w:rsidP="005E1265">
      <w:pPr>
        <w:numPr>
          <w:ilvl w:val="0"/>
          <w:numId w:val="12"/>
        </w:numPr>
        <w:tabs>
          <w:tab w:val="left" w:pos="993"/>
        </w:tabs>
        <w:suppressAutoHyphens/>
        <w:ind w:left="0" w:firstLine="709"/>
        <w:contextualSpacing/>
        <w:jc w:val="both"/>
        <w:rPr>
          <w:sz w:val="28"/>
          <w:szCs w:val="28"/>
        </w:rPr>
      </w:pPr>
      <w:r w:rsidRPr="00474B2F">
        <w:rPr>
          <w:sz w:val="28"/>
          <w:szCs w:val="28"/>
        </w:rPr>
        <w:t>проживание людей;</w:t>
      </w:r>
    </w:p>
    <w:p w:rsidR="00A37867" w:rsidRPr="00474B2F" w:rsidRDefault="00A37867" w:rsidP="005E1265">
      <w:pPr>
        <w:numPr>
          <w:ilvl w:val="0"/>
          <w:numId w:val="12"/>
        </w:numPr>
        <w:tabs>
          <w:tab w:val="left" w:pos="993"/>
        </w:tabs>
        <w:suppressAutoHyphens/>
        <w:ind w:left="0" w:firstLine="709"/>
        <w:contextualSpacing/>
        <w:jc w:val="both"/>
        <w:rPr>
          <w:sz w:val="28"/>
          <w:szCs w:val="28"/>
        </w:rPr>
      </w:pPr>
      <w:r w:rsidRPr="00474B2F">
        <w:rPr>
          <w:sz w:val="28"/>
          <w:szCs w:val="28"/>
        </w:rPr>
        <w:t>содержание и выпас скота и птиц;</w:t>
      </w:r>
    </w:p>
    <w:p w:rsidR="00A37867" w:rsidRPr="00474B2F" w:rsidRDefault="00A37867" w:rsidP="005E1265">
      <w:pPr>
        <w:numPr>
          <w:ilvl w:val="0"/>
          <w:numId w:val="12"/>
        </w:numPr>
        <w:tabs>
          <w:tab w:val="left" w:pos="993"/>
        </w:tabs>
        <w:suppressAutoHyphens/>
        <w:ind w:left="0" w:firstLine="709"/>
        <w:contextualSpacing/>
        <w:jc w:val="both"/>
        <w:rPr>
          <w:sz w:val="28"/>
          <w:szCs w:val="28"/>
        </w:rPr>
      </w:pPr>
      <w:r w:rsidRPr="00474B2F">
        <w:rPr>
          <w:sz w:val="28"/>
          <w:szCs w:val="28"/>
        </w:rPr>
        <w:t>строительство зданий и сооружений, не имеющих прямого отношения к водопроводу.</w:t>
      </w:r>
    </w:p>
    <w:p w:rsidR="00CF5769" w:rsidRPr="005C7E9B" w:rsidRDefault="00CF5769" w:rsidP="00CF5769">
      <w:pPr>
        <w:ind w:firstLine="709"/>
        <w:jc w:val="both"/>
        <w:rPr>
          <w:b/>
          <w:snapToGrid w:val="0"/>
          <w:sz w:val="28"/>
          <w:szCs w:val="28"/>
        </w:rPr>
      </w:pPr>
      <w:r w:rsidRPr="005C7E9B">
        <w:rPr>
          <w:b/>
          <w:snapToGrid w:val="0"/>
          <w:sz w:val="28"/>
          <w:szCs w:val="28"/>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p>
    <w:p w:rsidR="00CF5769" w:rsidRPr="00AB6D9F" w:rsidRDefault="00CF5769" w:rsidP="00CF5769">
      <w:pPr>
        <w:ind w:firstLine="709"/>
        <w:jc w:val="both"/>
        <w:rPr>
          <w:snapToGrid w:val="0"/>
          <w:sz w:val="28"/>
          <w:szCs w:val="28"/>
        </w:rPr>
      </w:pPr>
      <w:r w:rsidRPr="00AB6D9F">
        <w:rPr>
          <w:snapToGrid w:val="0"/>
          <w:sz w:val="28"/>
          <w:szCs w:val="28"/>
        </w:rPr>
        <w:t>Для минимизации загрязнения поверхностных и подземных вод Александровского сельского поселения необходимо:</w:t>
      </w:r>
    </w:p>
    <w:p w:rsidR="00CF5769" w:rsidRPr="00AB6D9F" w:rsidRDefault="00CF5769" w:rsidP="00CF5769">
      <w:pPr>
        <w:ind w:firstLine="709"/>
        <w:jc w:val="both"/>
        <w:rPr>
          <w:snapToGrid w:val="0"/>
          <w:sz w:val="28"/>
          <w:szCs w:val="28"/>
        </w:rPr>
      </w:pPr>
      <w:r w:rsidRPr="00AB6D9F">
        <w:rPr>
          <w:snapToGrid w:val="0"/>
          <w:sz w:val="28"/>
          <w:szCs w:val="28"/>
        </w:rPr>
        <w:t>1)</w:t>
      </w:r>
      <w:r w:rsidRPr="00AB6D9F">
        <w:rPr>
          <w:snapToGrid w:val="0"/>
          <w:sz w:val="28"/>
          <w:szCs w:val="28"/>
        </w:rPr>
        <w:tab/>
        <w:t>Строгое соблюдение технологических режимов водозаборных сооружений артезианских скважин, сетей водопроводов;</w:t>
      </w:r>
    </w:p>
    <w:p w:rsidR="00CF5769" w:rsidRPr="00AB6D9F" w:rsidRDefault="00CF5769" w:rsidP="00CF5769">
      <w:pPr>
        <w:ind w:firstLine="709"/>
        <w:jc w:val="both"/>
        <w:rPr>
          <w:snapToGrid w:val="0"/>
          <w:sz w:val="28"/>
          <w:szCs w:val="28"/>
        </w:rPr>
      </w:pPr>
      <w:r w:rsidRPr="00AB6D9F">
        <w:rPr>
          <w:snapToGrid w:val="0"/>
          <w:sz w:val="28"/>
          <w:szCs w:val="28"/>
        </w:rPr>
        <w:t>2)</w:t>
      </w:r>
      <w:r w:rsidRPr="00AB6D9F">
        <w:rPr>
          <w:snapToGrid w:val="0"/>
          <w:sz w:val="28"/>
          <w:szCs w:val="28"/>
        </w:rPr>
        <w:tab/>
        <w:t xml:space="preserve">Организация зон санитарной охраны подземного источника водоснабжения </w:t>
      </w:r>
      <w:r>
        <w:rPr>
          <w:snapToGrid w:val="0"/>
          <w:sz w:val="28"/>
          <w:szCs w:val="28"/>
        </w:rPr>
        <w:t xml:space="preserve">согласно </w:t>
      </w:r>
      <w:r w:rsidRPr="00474B2F">
        <w:rPr>
          <w:sz w:val="28"/>
          <w:szCs w:val="28"/>
        </w:rPr>
        <w:t>СанПиН</w:t>
      </w:r>
      <w:r>
        <w:rPr>
          <w:snapToGrid w:val="0"/>
          <w:sz w:val="28"/>
          <w:szCs w:val="28"/>
        </w:rPr>
        <w:t xml:space="preserve"> 2.1.4.1110-02 «З</w:t>
      </w:r>
      <w:r w:rsidRPr="00AB6D9F">
        <w:rPr>
          <w:snapToGrid w:val="0"/>
          <w:sz w:val="28"/>
          <w:szCs w:val="28"/>
        </w:rPr>
        <w:t>оны санитарной охраны источников водоснабжения и водопроводов питьевого назначения»;</w:t>
      </w:r>
    </w:p>
    <w:p w:rsidR="00CF5769" w:rsidRPr="00AB6D9F" w:rsidRDefault="00CF5769" w:rsidP="00CF5769">
      <w:pPr>
        <w:ind w:firstLine="709"/>
        <w:jc w:val="both"/>
        <w:rPr>
          <w:snapToGrid w:val="0"/>
          <w:sz w:val="28"/>
          <w:szCs w:val="28"/>
        </w:rPr>
      </w:pPr>
      <w:r w:rsidRPr="00AB6D9F">
        <w:rPr>
          <w:snapToGrid w:val="0"/>
          <w:sz w:val="28"/>
          <w:szCs w:val="28"/>
        </w:rPr>
        <w:t>3)</w:t>
      </w:r>
      <w:r w:rsidRPr="00AB6D9F">
        <w:rPr>
          <w:snapToGrid w:val="0"/>
          <w:sz w:val="28"/>
          <w:szCs w:val="28"/>
        </w:rPr>
        <w:tab/>
        <w:t>Благоустройство территорий насосных станций.</w:t>
      </w:r>
    </w:p>
    <w:p w:rsidR="00CF5769" w:rsidRPr="00AB6D9F" w:rsidRDefault="00CF5769" w:rsidP="00CF5769">
      <w:pPr>
        <w:ind w:firstLine="709"/>
        <w:jc w:val="both"/>
        <w:rPr>
          <w:snapToGrid w:val="0"/>
          <w:sz w:val="28"/>
          <w:szCs w:val="28"/>
        </w:rPr>
      </w:pPr>
      <w:r w:rsidRPr="00AB6D9F">
        <w:rPr>
          <w:snapToGrid w:val="0"/>
          <w:sz w:val="28"/>
          <w:szCs w:val="28"/>
        </w:rPr>
        <w:t>Перспективное развитие Александровского сельского поселения предполагает строительство разветвленной водопроводной сети, что также окажет влияние на условия землепользования и геологическую среду. Прокладка трассы сетей водопровода принята в створе или по следу существующей сети. Для снижения негативного воздействия в период строительства водопроводных сетей и сооружений для охраны и рационального использования земельных ресурсов необходимо выполнение мероприятий:</w:t>
      </w:r>
    </w:p>
    <w:p w:rsidR="00CF5769" w:rsidRPr="00AB6D9F" w:rsidRDefault="00CF5769" w:rsidP="00CF5769">
      <w:pPr>
        <w:ind w:firstLine="709"/>
        <w:jc w:val="both"/>
        <w:rPr>
          <w:snapToGrid w:val="0"/>
          <w:sz w:val="28"/>
          <w:szCs w:val="28"/>
        </w:rPr>
      </w:pPr>
      <w:r w:rsidRPr="00AB6D9F">
        <w:rPr>
          <w:snapToGrid w:val="0"/>
          <w:sz w:val="28"/>
          <w:szCs w:val="28"/>
        </w:rPr>
        <w:t>1)</w:t>
      </w:r>
      <w:r w:rsidRPr="00AB6D9F">
        <w:rPr>
          <w:snapToGrid w:val="0"/>
          <w:sz w:val="28"/>
          <w:szCs w:val="28"/>
        </w:rPr>
        <w:tab/>
        <w:t>Складирование грунта от срезки растительного слоя в специально отведенном месте и оперативное использование его для обратной засыпки;</w:t>
      </w:r>
    </w:p>
    <w:p w:rsidR="00CF5769" w:rsidRPr="00AB6D9F" w:rsidRDefault="00CF5769" w:rsidP="00CF5769">
      <w:pPr>
        <w:ind w:firstLine="709"/>
        <w:jc w:val="both"/>
        <w:rPr>
          <w:snapToGrid w:val="0"/>
          <w:sz w:val="28"/>
          <w:szCs w:val="28"/>
        </w:rPr>
      </w:pPr>
      <w:r w:rsidRPr="00AB6D9F">
        <w:rPr>
          <w:snapToGrid w:val="0"/>
          <w:sz w:val="28"/>
          <w:szCs w:val="28"/>
        </w:rPr>
        <w:t>2)</w:t>
      </w:r>
      <w:r w:rsidRPr="00AB6D9F">
        <w:rPr>
          <w:snapToGrid w:val="0"/>
          <w:sz w:val="28"/>
          <w:szCs w:val="28"/>
        </w:rPr>
        <w:tab/>
        <w:t>Своевременный разбор и вывоз строительной площадки, восстановление растительного слоя грунта.</w:t>
      </w:r>
    </w:p>
    <w:p w:rsidR="00CF5769" w:rsidRPr="005C7E9B" w:rsidRDefault="00CF5769" w:rsidP="00CF5769">
      <w:pPr>
        <w:ind w:firstLine="709"/>
        <w:jc w:val="both"/>
        <w:rPr>
          <w:b/>
          <w:snapToGrid w:val="0"/>
          <w:sz w:val="28"/>
          <w:szCs w:val="28"/>
        </w:rPr>
      </w:pPr>
      <w:r w:rsidRPr="005C7E9B">
        <w:rPr>
          <w:b/>
          <w:snapToGrid w:val="0"/>
          <w:sz w:val="28"/>
          <w:szCs w:val="28"/>
        </w:rPr>
        <w:t>На окружающую среду при реализации мероприятий по снабжению и хранению химических реагентов, используемых в водоподготовке (хлор и др.)</w:t>
      </w:r>
    </w:p>
    <w:p w:rsidR="00CF5769" w:rsidRDefault="00CF5769" w:rsidP="00CF5769">
      <w:pPr>
        <w:ind w:firstLine="709"/>
        <w:jc w:val="both"/>
        <w:rPr>
          <w:snapToGrid w:val="0"/>
          <w:sz w:val="28"/>
          <w:szCs w:val="28"/>
        </w:rPr>
      </w:pPr>
      <w:r>
        <w:rPr>
          <w:snapToGrid w:val="0"/>
          <w:sz w:val="28"/>
          <w:szCs w:val="28"/>
        </w:rPr>
        <w:t>В</w:t>
      </w:r>
      <w:r w:rsidRPr="00AB6D9F">
        <w:rPr>
          <w:snapToGrid w:val="0"/>
          <w:sz w:val="28"/>
          <w:szCs w:val="28"/>
        </w:rPr>
        <w:t xml:space="preserve"> целях минимизации вредного воздействия на водный бассейн предлагаемых к новому строительству и реконструкции объектов централизованной системы водоснабжения при утилизации промывных вод следует соблюдать Правила безопасности при производстве, хранении, </w:t>
      </w:r>
      <w:r w:rsidRPr="00AB6D9F">
        <w:rPr>
          <w:snapToGrid w:val="0"/>
          <w:sz w:val="28"/>
          <w:szCs w:val="28"/>
        </w:rPr>
        <w:lastRenderedPageBreak/>
        <w:t>транспортировании и применении хлора ПБ 09-594-03. В перспективе, рекомендуется использование гипохлорита натрия, его транспортировка и хранение осуществляется при температуре от -10 С до +20 С. Хранить гипохлорит натрия следует в чистой емкости, имеющей естественную вентиляцию, в прохладном помещении без доступа солнечного света, а также при отсутствии кислот и химикатов с кислой реакцией, во избежание их возможных реакций. Необходимо исключить возможность протечек гипохлорита натрия.</w:t>
      </w:r>
    </w:p>
    <w:p w:rsidR="00CF5769" w:rsidRDefault="00CF5769" w:rsidP="00B553B6">
      <w:pPr>
        <w:pStyle w:val="S"/>
        <w:spacing w:line="240" w:lineRule="auto"/>
        <w:rPr>
          <w:b/>
          <w:i/>
          <w:sz w:val="28"/>
          <w:szCs w:val="28"/>
        </w:rPr>
      </w:pPr>
    </w:p>
    <w:p w:rsidR="00CF5769" w:rsidRPr="00CF5769" w:rsidRDefault="00CF5769" w:rsidP="00CF5769">
      <w:pPr>
        <w:pStyle w:val="aff4"/>
        <w:widowControl/>
        <w:suppressAutoHyphens/>
        <w:autoSpaceDE/>
        <w:autoSpaceDN/>
        <w:adjustRightInd/>
        <w:spacing w:before="0"/>
        <w:ind w:firstLine="709"/>
        <w:contextualSpacing/>
        <w:rPr>
          <w:rFonts w:eastAsia="Calibri"/>
          <w:b/>
          <w:i/>
        </w:rPr>
      </w:pPr>
      <w:r w:rsidRPr="00CF5769">
        <w:rPr>
          <w:rFonts w:eastAsia="Calibri"/>
          <w:b/>
          <w:i/>
        </w:rPr>
        <w:t>Тарифы, плата (тариф) за подключение (присоединение), структура себестоимости производства и транспорта ресурса</w:t>
      </w:r>
    </w:p>
    <w:p w:rsidR="00CF5769" w:rsidRPr="00AB6D9F" w:rsidRDefault="00CF5769" w:rsidP="00CF5769">
      <w:pPr>
        <w:ind w:firstLine="709"/>
        <w:jc w:val="both"/>
        <w:rPr>
          <w:snapToGrid w:val="0"/>
          <w:sz w:val="28"/>
          <w:szCs w:val="28"/>
        </w:rPr>
      </w:pPr>
      <w:r w:rsidRPr="00AB6D9F">
        <w:rPr>
          <w:snapToGrid w:val="0"/>
          <w:sz w:val="28"/>
          <w:szCs w:val="28"/>
        </w:rPr>
        <w:t>Для расчетов за фактически потребленную воду взымается плата согласно тариф</w:t>
      </w:r>
      <w:r>
        <w:rPr>
          <w:snapToGrid w:val="0"/>
          <w:sz w:val="28"/>
          <w:szCs w:val="28"/>
        </w:rPr>
        <w:t>ам</w:t>
      </w:r>
      <w:r w:rsidRPr="00AB6D9F">
        <w:rPr>
          <w:snapToGrid w:val="0"/>
          <w:sz w:val="28"/>
          <w:szCs w:val="28"/>
        </w:rPr>
        <w:t xml:space="preserve"> установленн</w:t>
      </w:r>
      <w:r>
        <w:rPr>
          <w:snapToGrid w:val="0"/>
          <w:sz w:val="28"/>
          <w:szCs w:val="28"/>
        </w:rPr>
        <w:t>ым</w:t>
      </w:r>
      <w:r w:rsidRPr="00AB6D9F">
        <w:rPr>
          <w:snapToGrid w:val="0"/>
          <w:sz w:val="28"/>
          <w:szCs w:val="28"/>
        </w:rPr>
        <w:t xml:space="preserve"> Департаментом тарифного регулирования </w:t>
      </w:r>
      <w:r>
        <w:rPr>
          <w:snapToGrid w:val="0"/>
          <w:sz w:val="28"/>
          <w:szCs w:val="28"/>
        </w:rPr>
        <w:t xml:space="preserve">Томской области Приказом № 4-197/9(486) от 25.11.2022 г., Приказом № </w:t>
      </w:r>
      <w:r w:rsidRPr="009D6733">
        <w:rPr>
          <w:snapToGrid w:val="0"/>
          <w:sz w:val="28"/>
          <w:szCs w:val="28"/>
        </w:rPr>
        <w:t>4-198/9(543) от 25.11.2022</w:t>
      </w:r>
      <w:r>
        <w:rPr>
          <w:snapToGrid w:val="0"/>
          <w:sz w:val="28"/>
          <w:szCs w:val="28"/>
        </w:rPr>
        <w:t xml:space="preserve"> </w:t>
      </w:r>
      <w:r w:rsidRPr="009D6733">
        <w:rPr>
          <w:snapToGrid w:val="0"/>
          <w:sz w:val="28"/>
          <w:szCs w:val="28"/>
        </w:rPr>
        <w:t>г</w:t>
      </w:r>
      <w:r w:rsidRPr="00AB6D9F">
        <w:rPr>
          <w:snapToGrid w:val="0"/>
          <w:sz w:val="28"/>
          <w:szCs w:val="28"/>
        </w:rPr>
        <w:t>. Выдержка из приказ</w:t>
      </w:r>
      <w:r>
        <w:rPr>
          <w:snapToGrid w:val="0"/>
          <w:sz w:val="28"/>
          <w:szCs w:val="28"/>
        </w:rPr>
        <w:t>ов</w:t>
      </w:r>
      <w:r w:rsidRPr="00AB6D9F">
        <w:rPr>
          <w:snapToGrid w:val="0"/>
          <w:sz w:val="28"/>
          <w:szCs w:val="28"/>
        </w:rPr>
        <w:t xml:space="preserve"> приведена в </w:t>
      </w:r>
      <w:r w:rsidR="004C6CA9">
        <w:rPr>
          <w:snapToGrid w:val="0"/>
          <w:sz w:val="28"/>
          <w:szCs w:val="28"/>
        </w:rPr>
        <w:t>таблице 1.6</w:t>
      </w:r>
      <w:r w:rsidRPr="00AB6D9F">
        <w:rPr>
          <w:snapToGrid w:val="0"/>
          <w:sz w:val="28"/>
          <w:szCs w:val="28"/>
        </w:rPr>
        <w:t>.</w:t>
      </w:r>
    </w:p>
    <w:p w:rsidR="00CF5769" w:rsidRPr="00AB6D9F" w:rsidRDefault="00CF5769" w:rsidP="00CF5769">
      <w:pPr>
        <w:ind w:firstLine="709"/>
        <w:jc w:val="both"/>
        <w:rPr>
          <w:snapToGrid w:val="0"/>
          <w:sz w:val="28"/>
          <w:szCs w:val="28"/>
        </w:rPr>
      </w:pPr>
    </w:p>
    <w:p w:rsidR="00CF5769" w:rsidRDefault="00CF5769" w:rsidP="00CF5769">
      <w:pPr>
        <w:ind w:firstLine="709"/>
        <w:jc w:val="both"/>
        <w:rPr>
          <w:snapToGrid w:val="0"/>
          <w:sz w:val="28"/>
          <w:szCs w:val="28"/>
        </w:rPr>
      </w:pPr>
      <w:r>
        <w:rPr>
          <w:snapToGrid w:val="0"/>
          <w:sz w:val="28"/>
          <w:szCs w:val="28"/>
        </w:rPr>
        <w:t xml:space="preserve">Таблица </w:t>
      </w:r>
      <w:r w:rsidR="004C6CA9">
        <w:rPr>
          <w:snapToGrid w:val="0"/>
          <w:sz w:val="28"/>
          <w:szCs w:val="28"/>
        </w:rPr>
        <w:t>1.6</w:t>
      </w:r>
      <w:r>
        <w:rPr>
          <w:snapToGrid w:val="0"/>
          <w:sz w:val="28"/>
          <w:szCs w:val="28"/>
        </w:rPr>
        <w:t xml:space="preserve"> – </w:t>
      </w:r>
      <w:r w:rsidRPr="00AB6D9F">
        <w:rPr>
          <w:snapToGrid w:val="0"/>
          <w:sz w:val="28"/>
          <w:szCs w:val="28"/>
        </w:rPr>
        <w:t xml:space="preserve">Информация </w:t>
      </w:r>
      <w:r>
        <w:rPr>
          <w:snapToGrid w:val="0"/>
          <w:sz w:val="28"/>
          <w:szCs w:val="28"/>
        </w:rPr>
        <w:t>об установленных тарифах на 2023</w:t>
      </w:r>
      <w:r w:rsidRPr="00AB6D9F">
        <w:rPr>
          <w:snapToGrid w:val="0"/>
          <w:sz w:val="28"/>
          <w:szCs w:val="28"/>
        </w:rPr>
        <w:t xml:space="preserve"> год регулятором</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4"/>
        <w:gridCol w:w="1617"/>
        <w:gridCol w:w="3002"/>
        <w:gridCol w:w="2602"/>
      </w:tblGrid>
      <w:tr w:rsidR="00CF5769" w:rsidTr="00B200AF">
        <w:trPr>
          <w:trHeight w:val="292"/>
        </w:trPr>
        <w:tc>
          <w:tcPr>
            <w:tcW w:w="11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5769" w:rsidRPr="00AB6D9F" w:rsidRDefault="00CF5769" w:rsidP="00B200AF">
            <w:pPr>
              <w:pStyle w:val="TableParagraph"/>
              <w:jc w:val="center"/>
              <w:rPr>
                <w:sz w:val="24"/>
              </w:rPr>
            </w:pPr>
            <w:r w:rsidRPr="00AB6D9F">
              <w:rPr>
                <w:sz w:val="24"/>
              </w:rPr>
              <w:t>Потребители</w:t>
            </w:r>
          </w:p>
        </w:tc>
        <w:tc>
          <w:tcPr>
            <w:tcW w:w="86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5769" w:rsidRPr="00AB6D9F" w:rsidRDefault="00CF5769" w:rsidP="00B200AF">
            <w:pPr>
              <w:pStyle w:val="TableParagraph"/>
              <w:jc w:val="center"/>
              <w:rPr>
                <w:sz w:val="24"/>
              </w:rPr>
            </w:pPr>
            <w:r w:rsidRPr="00AB6D9F">
              <w:rPr>
                <w:sz w:val="24"/>
              </w:rPr>
              <w:t>Наименование</w:t>
            </w:r>
            <w:r w:rsidRPr="00AB6D9F">
              <w:rPr>
                <w:spacing w:val="-52"/>
                <w:sz w:val="24"/>
              </w:rPr>
              <w:t xml:space="preserve"> </w:t>
            </w:r>
            <w:r w:rsidRPr="00AB6D9F">
              <w:rPr>
                <w:sz w:val="24"/>
              </w:rPr>
              <w:t>услуги</w:t>
            </w:r>
          </w:p>
        </w:tc>
        <w:tc>
          <w:tcPr>
            <w:tcW w:w="160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5769" w:rsidRPr="00AB6D9F" w:rsidRDefault="00CF5769" w:rsidP="00B200AF">
            <w:pPr>
              <w:pStyle w:val="TableParagraph"/>
              <w:jc w:val="center"/>
              <w:rPr>
                <w:sz w:val="24"/>
              </w:rPr>
            </w:pPr>
            <w:r w:rsidRPr="00AB6D9F">
              <w:rPr>
                <w:sz w:val="24"/>
              </w:rPr>
              <w:t>Группа</w:t>
            </w:r>
            <w:r w:rsidRPr="00AB6D9F">
              <w:rPr>
                <w:spacing w:val="1"/>
                <w:sz w:val="24"/>
              </w:rPr>
              <w:t xml:space="preserve"> </w:t>
            </w:r>
            <w:r w:rsidRPr="00AB6D9F">
              <w:rPr>
                <w:spacing w:val="-1"/>
                <w:sz w:val="24"/>
              </w:rPr>
              <w:t>потребителей</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CF5769" w:rsidRPr="00AB6D9F" w:rsidRDefault="00CF5769" w:rsidP="00B200AF">
            <w:pPr>
              <w:pStyle w:val="TableParagraph"/>
              <w:jc w:val="center"/>
              <w:rPr>
                <w:sz w:val="24"/>
              </w:rPr>
            </w:pPr>
            <w:r w:rsidRPr="00AB6D9F">
              <w:rPr>
                <w:sz w:val="24"/>
              </w:rPr>
              <w:t>Тариф,</w:t>
            </w:r>
            <w:r w:rsidRPr="00AB6D9F">
              <w:rPr>
                <w:spacing w:val="-3"/>
                <w:sz w:val="24"/>
              </w:rPr>
              <w:t xml:space="preserve"> </w:t>
            </w:r>
            <w:r w:rsidRPr="00AB6D9F">
              <w:rPr>
                <w:sz w:val="24"/>
              </w:rPr>
              <w:t>руб</w:t>
            </w:r>
            <w:r w:rsidRPr="00AB6D9F">
              <w:rPr>
                <w:spacing w:val="-1"/>
                <w:sz w:val="24"/>
              </w:rPr>
              <w:t xml:space="preserve"> </w:t>
            </w:r>
            <w:r w:rsidRPr="00AB6D9F">
              <w:rPr>
                <w:sz w:val="24"/>
              </w:rPr>
              <w:t>/</w:t>
            </w:r>
            <w:r w:rsidRPr="00AB6D9F">
              <w:rPr>
                <w:spacing w:val="-1"/>
                <w:sz w:val="24"/>
              </w:rPr>
              <w:t xml:space="preserve"> </w:t>
            </w:r>
            <w:r w:rsidRPr="00AB6D9F">
              <w:rPr>
                <w:sz w:val="24"/>
              </w:rPr>
              <w:t>куб.м.</w:t>
            </w:r>
          </w:p>
        </w:tc>
      </w:tr>
      <w:tr w:rsidR="00CF5769" w:rsidTr="00B200AF">
        <w:trPr>
          <w:trHeight w:val="292"/>
        </w:trPr>
        <w:tc>
          <w:tcPr>
            <w:tcW w:w="113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F5769" w:rsidRPr="00AB6D9F" w:rsidRDefault="00CF5769" w:rsidP="00B200AF">
            <w:pPr>
              <w:jc w:val="center"/>
              <w:rPr>
                <w:sz w:val="2"/>
                <w:szCs w:val="2"/>
              </w:rPr>
            </w:pPr>
          </w:p>
        </w:tc>
        <w:tc>
          <w:tcPr>
            <w:tcW w:w="86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F5769" w:rsidRPr="00AB6D9F" w:rsidRDefault="00CF5769" w:rsidP="00B200AF">
            <w:pPr>
              <w:jc w:val="center"/>
              <w:rPr>
                <w:sz w:val="2"/>
                <w:szCs w:val="2"/>
              </w:rPr>
            </w:pPr>
          </w:p>
        </w:tc>
        <w:tc>
          <w:tcPr>
            <w:tcW w:w="160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F5769" w:rsidRPr="00AB6D9F" w:rsidRDefault="00CF5769" w:rsidP="00B200AF">
            <w:pPr>
              <w:jc w:val="center"/>
              <w:rPr>
                <w:sz w:val="2"/>
                <w:szCs w:val="2"/>
              </w:rPr>
            </w:pP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CF5769" w:rsidRPr="00AB6D9F" w:rsidRDefault="00CF5769" w:rsidP="00B200AF">
            <w:pPr>
              <w:pStyle w:val="TableParagraph"/>
              <w:jc w:val="center"/>
              <w:rPr>
                <w:sz w:val="24"/>
              </w:rPr>
            </w:pPr>
            <w:r w:rsidRPr="00AB6D9F">
              <w:rPr>
                <w:sz w:val="24"/>
              </w:rPr>
              <w:t>Период</w:t>
            </w:r>
            <w:r w:rsidRPr="00AB6D9F">
              <w:rPr>
                <w:spacing w:val="-1"/>
                <w:sz w:val="24"/>
              </w:rPr>
              <w:t xml:space="preserve"> </w:t>
            </w:r>
            <w:r w:rsidRPr="00AB6D9F">
              <w:rPr>
                <w:sz w:val="24"/>
              </w:rPr>
              <w:t>действия</w:t>
            </w:r>
            <w:r w:rsidRPr="00AB6D9F">
              <w:rPr>
                <w:spacing w:val="-2"/>
                <w:sz w:val="24"/>
              </w:rPr>
              <w:t xml:space="preserve"> </w:t>
            </w:r>
            <w:r w:rsidRPr="00AB6D9F">
              <w:rPr>
                <w:sz w:val="24"/>
              </w:rPr>
              <w:t>тарифов</w:t>
            </w:r>
          </w:p>
        </w:tc>
      </w:tr>
      <w:tr w:rsidR="00CF5769" w:rsidTr="00B200AF">
        <w:trPr>
          <w:trHeight w:val="192"/>
        </w:trPr>
        <w:tc>
          <w:tcPr>
            <w:tcW w:w="113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F5769" w:rsidRPr="00AB6D9F" w:rsidRDefault="00CF5769" w:rsidP="00B200AF">
            <w:pPr>
              <w:jc w:val="center"/>
              <w:rPr>
                <w:sz w:val="2"/>
                <w:szCs w:val="2"/>
              </w:rPr>
            </w:pPr>
          </w:p>
        </w:tc>
        <w:tc>
          <w:tcPr>
            <w:tcW w:w="86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F5769" w:rsidRPr="00AB6D9F" w:rsidRDefault="00CF5769" w:rsidP="00B200AF">
            <w:pPr>
              <w:jc w:val="center"/>
              <w:rPr>
                <w:sz w:val="2"/>
                <w:szCs w:val="2"/>
              </w:rPr>
            </w:pPr>
          </w:p>
        </w:tc>
        <w:tc>
          <w:tcPr>
            <w:tcW w:w="160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F5769" w:rsidRPr="00AB6D9F" w:rsidRDefault="00CF5769" w:rsidP="00B200AF">
            <w:pPr>
              <w:jc w:val="center"/>
              <w:rPr>
                <w:sz w:val="2"/>
                <w:szCs w:val="2"/>
              </w:rPr>
            </w:pP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CF5769" w:rsidRPr="00AB6D9F" w:rsidRDefault="00CF5769" w:rsidP="00B200AF">
            <w:pPr>
              <w:pStyle w:val="TableParagraph"/>
              <w:jc w:val="center"/>
              <w:rPr>
                <w:sz w:val="24"/>
              </w:rPr>
            </w:pPr>
            <w:r>
              <w:rPr>
                <w:sz w:val="24"/>
              </w:rPr>
              <w:t>01.01.2023</w:t>
            </w:r>
            <w:r w:rsidRPr="00AB6D9F">
              <w:rPr>
                <w:spacing w:val="-1"/>
                <w:sz w:val="24"/>
              </w:rPr>
              <w:t xml:space="preserve"> </w:t>
            </w:r>
            <w:r>
              <w:rPr>
                <w:sz w:val="24"/>
              </w:rPr>
              <w:t>–</w:t>
            </w:r>
            <w:r>
              <w:rPr>
                <w:sz w:val="24"/>
                <w:lang w:val="ru-RU"/>
              </w:rPr>
              <w:t xml:space="preserve"> </w:t>
            </w:r>
            <w:r>
              <w:rPr>
                <w:sz w:val="24"/>
              </w:rPr>
              <w:t>31.12.2023</w:t>
            </w:r>
          </w:p>
        </w:tc>
      </w:tr>
      <w:tr w:rsidR="00CF5769" w:rsidTr="00B200AF">
        <w:trPr>
          <w:trHeight w:val="356"/>
        </w:trPr>
        <w:tc>
          <w:tcPr>
            <w:tcW w:w="1137" w:type="pct"/>
            <w:vMerge w:val="restart"/>
            <w:tcBorders>
              <w:top w:val="single" w:sz="4" w:space="0" w:color="auto"/>
              <w:left w:val="single" w:sz="4" w:space="0" w:color="auto"/>
              <w:right w:val="single" w:sz="4" w:space="0" w:color="auto"/>
            </w:tcBorders>
            <w:shd w:val="clear" w:color="auto" w:fill="auto"/>
            <w:vAlign w:val="center"/>
          </w:tcPr>
          <w:p w:rsidR="00CF5769" w:rsidRPr="00AB6D9F" w:rsidRDefault="00CF5769" w:rsidP="00B200AF">
            <w:pPr>
              <w:pStyle w:val="TableParagraph"/>
              <w:jc w:val="center"/>
              <w:rPr>
                <w:sz w:val="24"/>
              </w:rPr>
            </w:pPr>
            <w:r w:rsidRPr="00AB6D9F">
              <w:rPr>
                <w:sz w:val="24"/>
              </w:rPr>
              <w:t>Потребители</w:t>
            </w:r>
          </w:p>
          <w:p w:rsidR="00CF5769" w:rsidRPr="00AB6D9F" w:rsidRDefault="00CF5769" w:rsidP="00B200AF">
            <w:pPr>
              <w:pStyle w:val="TableParagraph"/>
              <w:jc w:val="center"/>
              <w:rPr>
                <w:sz w:val="24"/>
              </w:rPr>
            </w:pPr>
            <w:r w:rsidRPr="00AB6D9F">
              <w:rPr>
                <w:sz w:val="24"/>
              </w:rPr>
              <w:t>Александровского</w:t>
            </w:r>
          </w:p>
          <w:p w:rsidR="00CF5769" w:rsidRPr="00AB6D9F" w:rsidRDefault="00CF5769" w:rsidP="00B200AF">
            <w:pPr>
              <w:pStyle w:val="TableParagraph"/>
              <w:jc w:val="center"/>
              <w:rPr>
                <w:sz w:val="24"/>
              </w:rPr>
            </w:pPr>
            <w:r>
              <w:rPr>
                <w:sz w:val="24"/>
                <w:lang w:val="ru-RU"/>
              </w:rPr>
              <w:t>с</w:t>
            </w:r>
            <w:r>
              <w:rPr>
                <w:sz w:val="24"/>
              </w:rPr>
              <w:t>ельского</w:t>
            </w:r>
            <w:r>
              <w:rPr>
                <w:sz w:val="24"/>
                <w:lang w:val="ru-RU"/>
              </w:rPr>
              <w:t xml:space="preserve"> </w:t>
            </w:r>
            <w:r>
              <w:rPr>
                <w:sz w:val="24"/>
              </w:rPr>
              <w:t>поселения</w:t>
            </w:r>
          </w:p>
        </w:tc>
        <w:tc>
          <w:tcPr>
            <w:tcW w:w="865" w:type="pct"/>
            <w:vMerge w:val="restart"/>
            <w:tcBorders>
              <w:top w:val="single" w:sz="4" w:space="0" w:color="auto"/>
              <w:left w:val="single" w:sz="4" w:space="0" w:color="auto"/>
              <w:right w:val="single" w:sz="4" w:space="0" w:color="auto"/>
            </w:tcBorders>
            <w:shd w:val="clear" w:color="auto" w:fill="auto"/>
            <w:vAlign w:val="center"/>
          </w:tcPr>
          <w:p w:rsidR="00CF5769" w:rsidRPr="00AB6D9F" w:rsidRDefault="00CF5769" w:rsidP="00B200AF">
            <w:pPr>
              <w:pStyle w:val="TableParagraph"/>
              <w:jc w:val="center"/>
            </w:pPr>
            <w:r>
              <w:rPr>
                <w:sz w:val="24"/>
                <w:lang w:val="ru-RU"/>
              </w:rPr>
              <w:t>п</w:t>
            </w:r>
            <w:r w:rsidRPr="00AB6D9F">
              <w:rPr>
                <w:sz w:val="24"/>
              </w:rPr>
              <w:t>итьевая вода</w:t>
            </w: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CF5769" w:rsidRPr="0036404E" w:rsidRDefault="00CF5769" w:rsidP="00B200AF">
            <w:pPr>
              <w:pStyle w:val="TableParagraph"/>
              <w:jc w:val="center"/>
              <w:rPr>
                <w:sz w:val="24"/>
                <w:lang w:val="ru-RU"/>
              </w:rPr>
            </w:pPr>
            <w:r w:rsidRPr="0036404E">
              <w:rPr>
                <w:sz w:val="24"/>
                <w:lang w:val="ru-RU"/>
              </w:rPr>
              <w:t>Прочие</w:t>
            </w:r>
            <w:r>
              <w:rPr>
                <w:sz w:val="24"/>
                <w:lang w:val="ru-RU"/>
              </w:rPr>
              <w:t xml:space="preserve"> </w:t>
            </w:r>
            <w:r w:rsidRPr="0036404E">
              <w:rPr>
                <w:sz w:val="24"/>
                <w:lang w:val="ru-RU"/>
              </w:rPr>
              <w:t>потребители</w:t>
            </w:r>
          </w:p>
          <w:p w:rsidR="00CF5769" w:rsidRPr="0036404E" w:rsidRDefault="00CF5769" w:rsidP="00B200AF">
            <w:pPr>
              <w:pStyle w:val="TableParagraph"/>
              <w:jc w:val="center"/>
              <w:rPr>
                <w:sz w:val="24"/>
                <w:lang w:val="ru-RU"/>
              </w:rPr>
            </w:pPr>
            <w:r w:rsidRPr="0036404E">
              <w:rPr>
                <w:sz w:val="24"/>
                <w:lang w:val="ru-RU"/>
              </w:rPr>
              <w:t>(НДС</w:t>
            </w:r>
            <w:r w:rsidRPr="0036404E">
              <w:rPr>
                <w:spacing w:val="-1"/>
                <w:sz w:val="24"/>
                <w:lang w:val="ru-RU"/>
              </w:rPr>
              <w:t xml:space="preserve"> </w:t>
            </w:r>
            <w:r w:rsidRPr="0036404E">
              <w:rPr>
                <w:sz w:val="24"/>
                <w:lang w:val="ru-RU"/>
              </w:rPr>
              <w:t>не</w:t>
            </w:r>
            <w:r>
              <w:rPr>
                <w:sz w:val="24"/>
                <w:lang w:val="ru-RU"/>
              </w:rPr>
              <w:t xml:space="preserve"> </w:t>
            </w:r>
            <w:r w:rsidRPr="0036404E">
              <w:rPr>
                <w:sz w:val="24"/>
                <w:lang w:val="ru-RU"/>
              </w:rPr>
              <w:t>предусмотрен)</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CF5769" w:rsidRPr="0036404E" w:rsidRDefault="00CF5769" w:rsidP="00B200AF">
            <w:pPr>
              <w:pStyle w:val="TableParagraph"/>
              <w:jc w:val="center"/>
              <w:rPr>
                <w:lang w:val="ru-RU"/>
              </w:rPr>
            </w:pPr>
            <w:r>
              <w:rPr>
                <w:sz w:val="24"/>
                <w:lang w:val="ru-RU"/>
              </w:rPr>
              <w:t>56,49</w:t>
            </w:r>
          </w:p>
        </w:tc>
      </w:tr>
      <w:tr w:rsidR="00CF5769" w:rsidTr="00B200AF">
        <w:trPr>
          <w:trHeight w:val="75"/>
        </w:trPr>
        <w:tc>
          <w:tcPr>
            <w:tcW w:w="1137" w:type="pct"/>
            <w:vMerge/>
            <w:tcBorders>
              <w:left w:val="single" w:sz="4" w:space="0" w:color="auto"/>
              <w:right w:val="single" w:sz="4" w:space="0" w:color="auto"/>
            </w:tcBorders>
            <w:shd w:val="clear" w:color="auto" w:fill="auto"/>
            <w:vAlign w:val="center"/>
          </w:tcPr>
          <w:p w:rsidR="00CF5769" w:rsidRPr="00AB6D9F" w:rsidRDefault="00CF5769" w:rsidP="00B200AF">
            <w:pPr>
              <w:pStyle w:val="TableParagraph"/>
              <w:jc w:val="center"/>
              <w:rPr>
                <w:sz w:val="24"/>
              </w:rPr>
            </w:pPr>
          </w:p>
        </w:tc>
        <w:tc>
          <w:tcPr>
            <w:tcW w:w="865" w:type="pct"/>
            <w:vMerge/>
            <w:tcBorders>
              <w:left w:val="single" w:sz="4" w:space="0" w:color="auto"/>
              <w:right w:val="single" w:sz="4" w:space="0" w:color="auto"/>
            </w:tcBorders>
            <w:shd w:val="clear" w:color="auto" w:fill="auto"/>
            <w:vAlign w:val="center"/>
          </w:tcPr>
          <w:p w:rsidR="00CF5769" w:rsidRDefault="00CF5769" w:rsidP="00B200AF">
            <w:pPr>
              <w:pStyle w:val="TableParagraph"/>
              <w:jc w:val="center"/>
              <w:rPr>
                <w:sz w:val="24"/>
              </w:rPr>
            </w:pP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CF5769" w:rsidRDefault="00CF5769" w:rsidP="00B200AF">
            <w:pPr>
              <w:pStyle w:val="TableParagraph"/>
              <w:jc w:val="center"/>
              <w:rPr>
                <w:sz w:val="24"/>
                <w:lang w:val="ru-RU"/>
              </w:rPr>
            </w:pPr>
            <w:r>
              <w:rPr>
                <w:sz w:val="24"/>
                <w:lang w:val="ru-RU"/>
              </w:rPr>
              <w:t xml:space="preserve">Население </w:t>
            </w:r>
          </w:p>
          <w:p w:rsidR="00CF5769" w:rsidRPr="0036404E" w:rsidRDefault="00CF5769" w:rsidP="00B200AF">
            <w:pPr>
              <w:pStyle w:val="TableParagraph"/>
              <w:jc w:val="center"/>
              <w:rPr>
                <w:sz w:val="24"/>
              </w:rPr>
            </w:pPr>
            <w:r w:rsidRPr="00AB6D9F">
              <w:rPr>
                <w:sz w:val="24"/>
              </w:rPr>
              <w:t>(НДС</w:t>
            </w:r>
            <w:r w:rsidRPr="00AB6D9F">
              <w:rPr>
                <w:spacing w:val="-1"/>
                <w:sz w:val="24"/>
              </w:rPr>
              <w:t xml:space="preserve"> </w:t>
            </w:r>
            <w:r w:rsidRPr="00AB6D9F">
              <w:rPr>
                <w:sz w:val="24"/>
              </w:rPr>
              <w:t>не</w:t>
            </w:r>
            <w:r>
              <w:rPr>
                <w:sz w:val="24"/>
                <w:lang w:val="ru-RU"/>
              </w:rPr>
              <w:t xml:space="preserve"> </w:t>
            </w:r>
            <w:r>
              <w:rPr>
                <w:sz w:val="24"/>
              </w:rPr>
              <w:t>предусмотрен)</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CF5769" w:rsidRPr="0036404E" w:rsidRDefault="00CF5769" w:rsidP="00B200AF">
            <w:pPr>
              <w:pStyle w:val="TableParagraph"/>
              <w:jc w:val="center"/>
              <w:rPr>
                <w:lang w:val="ru-RU"/>
              </w:rPr>
            </w:pPr>
            <w:r>
              <w:rPr>
                <w:sz w:val="24"/>
                <w:lang w:val="ru-RU"/>
              </w:rPr>
              <w:t>56,49</w:t>
            </w:r>
          </w:p>
        </w:tc>
      </w:tr>
      <w:tr w:rsidR="00CF5769" w:rsidTr="00B200AF">
        <w:trPr>
          <w:trHeight w:val="75"/>
        </w:trPr>
        <w:tc>
          <w:tcPr>
            <w:tcW w:w="1137" w:type="pct"/>
            <w:vMerge w:val="restart"/>
            <w:tcBorders>
              <w:left w:val="single" w:sz="4" w:space="0" w:color="auto"/>
              <w:right w:val="single" w:sz="4" w:space="0" w:color="auto"/>
            </w:tcBorders>
            <w:shd w:val="clear" w:color="auto" w:fill="auto"/>
            <w:vAlign w:val="center"/>
          </w:tcPr>
          <w:p w:rsidR="00CF5769" w:rsidRPr="008745EB" w:rsidRDefault="00CF5769" w:rsidP="00B200AF">
            <w:pPr>
              <w:pStyle w:val="TableParagraph"/>
              <w:jc w:val="center"/>
              <w:rPr>
                <w:sz w:val="24"/>
                <w:lang w:val="ru-RU"/>
              </w:rPr>
            </w:pPr>
            <w:r>
              <w:rPr>
                <w:sz w:val="24"/>
                <w:lang w:val="ru-RU"/>
              </w:rPr>
              <w:t>Потребители деревни Ларино</w:t>
            </w:r>
            <w:r w:rsidRPr="008745EB">
              <w:rPr>
                <w:sz w:val="24"/>
                <w:lang w:val="ru-RU"/>
              </w:rPr>
              <w:t xml:space="preserve"> Александровского</w:t>
            </w:r>
          </w:p>
          <w:p w:rsidR="00CF5769" w:rsidRPr="009D6733" w:rsidRDefault="00CF5769" w:rsidP="00B200AF">
            <w:pPr>
              <w:pStyle w:val="TableParagraph"/>
              <w:jc w:val="center"/>
              <w:rPr>
                <w:sz w:val="24"/>
                <w:lang w:val="ru-RU"/>
              </w:rPr>
            </w:pPr>
            <w:r>
              <w:rPr>
                <w:sz w:val="24"/>
                <w:lang w:val="ru-RU"/>
              </w:rPr>
              <w:t xml:space="preserve">сельского </w:t>
            </w:r>
            <w:r w:rsidRPr="008745EB">
              <w:rPr>
                <w:sz w:val="24"/>
                <w:lang w:val="ru-RU"/>
              </w:rPr>
              <w:t>поселения</w:t>
            </w:r>
          </w:p>
        </w:tc>
        <w:tc>
          <w:tcPr>
            <w:tcW w:w="865" w:type="pct"/>
            <w:vMerge w:val="restart"/>
            <w:tcBorders>
              <w:left w:val="single" w:sz="4" w:space="0" w:color="auto"/>
              <w:right w:val="single" w:sz="4" w:space="0" w:color="auto"/>
            </w:tcBorders>
            <w:shd w:val="clear" w:color="auto" w:fill="auto"/>
            <w:vAlign w:val="center"/>
          </w:tcPr>
          <w:p w:rsidR="00CF5769" w:rsidRDefault="00CF5769" w:rsidP="00B200AF">
            <w:pPr>
              <w:pStyle w:val="TableParagraph"/>
              <w:jc w:val="center"/>
              <w:rPr>
                <w:sz w:val="24"/>
              </w:rPr>
            </w:pPr>
            <w:r>
              <w:rPr>
                <w:sz w:val="24"/>
                <w:lang w:val="ru-RU"/>
              </w:rPr>
              <w:t>п</w:t>
            </w:r>
            <w:r w:rsidRPr="00AB6D9F">
              <w:rPr>
                <w:sz w:val="24"/>
              </w:rPr>
              <w:t>итьевая вода</w:t>
            </w:r>
          </w:p>
        </w:tc>
        <w:tc>
          <w:tcPr>
            <w:tcW w:w="1606" w:type="pct"/>
            <w:tcBorders>
              <w:top w:val="single" w:sz="4" w:space="0" w:color="auto"/>
              <w:left w:val="single" w:sz="4" w:space="0" w:color="auto"/>
              <w:right w:val="single" w:sz="4" w:space="0" w:color="auto"/>
            </w:tcBorders>
            <w:shd w:val="clear" w:color="auto" w:fill="auto"/>
            <w:vAlign w:val="center"/>
          </w:tcPr>
          <w:p w:rsidR="00CF5769" w:rsidRPr="0036404E" w:rsidRDefault="00CF5769" w:rsidP="00B200AF">
            <w:pPr>
              <w:pStyle w:val="TableParagraph"/>
              <w:jc w:val="center"/>
              <w:rPr>
                <w:sz w:val="24"/>
                <w:lang w:val="ru-RU"/>
              </w:rPr>
            </w:pPr>
            <w:r w:rsidRPr="0036404E">
              <w:rPr>
                <w:sz w:val="24"/>
                <w:lang w:val="ru-RU"/>
              </w:rPr>
              <w:t>Прочие</w:t>
            </w:r>
            <w:r>
              <w:rPr>
                <w:sz w:val="24"/>
                <w:lang w:val="ru-RU"/>
              </w:rPr>
              <w:t xml:space="preserve"> </w:t>
            </w:r>
            <w:r w:rsidRPr="0036404E">
              <w:rPr>
                <w:sz w:val="24"/>
                <w:lang w:val="ru-RU"/>
              </w:rPr>
              <w:t>потребители</w:t>
            </w:r>
          </w:p>
          <w:p w:rsidR="00CF5769" w:rsidRPr="0036404E" w:rsidRDefault="00CF5769" w:rsidP="00B200AF">
            <w:pPr>
              <w:pStyle w:val="TableParagraph"/>
              <w:jc w:val="center"/>
              <w:rPr>
                <w:sz w:val="24"/>
                <w:lang w:val="ru-RU"/>
              </w:rPr>
            </w:pPr>
            <w:r w:rsidRPr="0036404E">
              <w:rPr>
                <w:sz w:val="24"/>
                <w:lang w:val="ru-RU"/>
              </w:rPr>
              <w:t>(НДС</w:t>
            </w:r>
            <w:r w:rsidRPr="0036404E">
              <w:rPr>
                <w:spacing w:val="-1"/>
                <w:sz w:val="24"/>
                <w:lang w:val="ru-RU"/>
              </w:rPr>
              <w:t xml:space="preserve"> </w:t>
            </w:r>
            <w:r w:rsidRPr="0036404E">
              <w:rPr>
                <w:sz w:val="24"/>
                <w:lang w:val="ru-RU"/>
              </w:rPr>
              <w:t>не</w:t>
            </w:r>
            <w:r>
              <w:rPr>
                <w:sz w:val="24"/>
                <w:lang w:val="ru-RU"/>
              </w:rPr>
              <w:t xml:space="preserve"> </w:t>
            </w:r>
            <w:r w:rsidRPr="0036404E">
              <w:rPr>
                <w:sz w:val="24"/>
                <w:lang w:val="ru-RU"/>
              </w:rPr>
              <w:t>предусмотрен)</w:t>
            </w:r>
          </w:p>
        </w:tc>
        <w:tc>
          <w:tcPr>
            <w:tcW w:w="1392" w:type="pct"/>
            <w:tcBorders>
              <w:top w:val="single" w:sz="4" w:space="0" w:color="auto"/>
              <w:left w:val="single" w:sz="4" w:space="0" w:color="auto"/>
              <w:right w:val="single" w:sz="4" w:space="0" w:color="auto"/>
            </w:tcBorders>
            <w:shd w:val="clear" w:color="auto" w:fill="auto"/>
            <w:vAlign w:val="center"/>
          </w:tcPr>
          <w:p w:rsidR="00CF5769" w:rsidRPr="009D6733" w:rsidRDefault="00CF5769" w:rsidP="00B200AF">
            <w:pPr>
              <w:pStyle w:val="TableParagraph"/>
              <w:jc w:val="center"/>
              <w:rPr>
                <w:sz w:val="24"/>
                <w:lang w:val="ru-RU"/>
              </w:rPr>
            </w:pPr>
            <w:r>
              <w:rPr>
                <w:sz w:val="24"/>
                <w:lang w:val="ru-RU"/>
              </w:rPr>
              <w:t>46,21</w:t>
            </w:r>
          </w:p>
        </w:tc>
      </w:tr>
      <w:tr w:rsidR="00CF5769" w:rsidTr="00B200AF">
        <w:trPr>
          <w:trHeight w:val="75"/>
        </w:trPr>
        <w:tc>
          <w:tcPr>
            <w:tcW w:w="1137" w:type="pct"/>
            <w:vMerge/>
            <w:tcBorders>
              <w:left w:val="single" w:sz="4" w:space="0" w:color="auto"/>
              <w:right w:val="single" w:sz="4" w:space="0" w:color="auto"/>
            </w:tcBorders>
            <w:shd w:val="clear" w:color="auto" w:fill="auto"/>
            <w:vAlign w:val="center"/>
          </w:tcPr>
          <w:p w:rsidR="00CF5769" w:rsidRPr="009D6733" w:rsidRDefault="00CF5769" w:rsidP="00B200AF">
            <w:pPr>
              <w:pStyle w:val="TableParagraph"/>
              <w:jc w:val="center"/>
              <w:rPr>
                <w:sz w:val="24"/>
                <w:lang w:val="ru-RU"/>
              </w:rPr>
            </w:pPr>
          </w:p>
        </w:tc>
        <w:tc>
          <w:tcPr>
            <w:tcW w:w="865" w:type="pct"/>
            <w:vMerge/>
            <w:tcBorders>
              <w:left w:val="single" w:sz="4" w:space="0" w:color="auto"/>
              <w:right w:val="single" w:sz="4" w:space="0" w:color="auto"/>
            </w:tcBorders>
            <w:shd w:val="clear" w:color="auto" w:fill="auto"/>
            <w:vAlign w:val="center"/>
          </w:tcPr>
          <w:p w:rsidR="00CF5769" w:rsidRPr="009D6733" w:rsidRDefault="00CF5769" w:rsidP="00B200AF">
            <w:pPr>
              <w:pStyle w:val="TableParagraph"/>
              <w:jc w:val="center"/>
              <w:rPr>
                <w:sz w:val="24"/>
                <w:lang w:val="ru-RU"/>
              </w:rPr>
            </w:pPr>
          </w:p>
        </w:tc>
        <w:tc>
          <w:tcPr>
            <w:tcW w:w="1606" w:type="pct"/>
            <w:tcBorders>
              <w:top w:val="single" w:sz="4" w:space="0" w:color="auto"/>
              <w:left w:val="single" w:sz="4" w:space="0" w:color="auto"/>
              <w:right w:val="single" w:sz="4" w:space="0" w:color="auto"/>
            </w:tcBorders>
            <w:shd w:val="clear" w:color="auto" w:fill="auto"/>
            <w:vAlign w:val="center"/>
          </w:tcPr>
          <w:p w:rsidR="00CF5769" w:rsidRDefault="00CF5769" w:rsidP="00B200AF">
            <w:pPr>
              <w:pStyle w:val="TableParagraph"/>
              <w:jc w:val="center"/>
              <w:rPr>
                <w:sz w:val="24"/>
                <w:lang w:val="ru-RU"/>
              </w:rPr>
            </w:pPr>
            <w:r>
              <w:rPr>
                <w:sz w:val="24"/>
                <w:lang w:val="ru-RU"/>
              </w:rPr>
              <w:t xml:space="preserve">Население </w:t>
            </w:r>
          </w:p>
          <w:p w:rsidR="00CF5769" w:rsidRPr="0036404E" w:rsidRDefault="00CF5769" w:rsidP="00B200AF">
            <w:pPr>
              <w:pStyle w:val="TableParagraph"/>
              <w:jc w:val="center"/>
              <w:rPr>
                <w:sz w:val="24"/>
              </w:rPr>
            </w:pPr>
            <w:r w:rsidRPr="00AB6D9F">
              <w:rPr>
                <w:sz w:val="24"/>
              </w:rPr>
              <w:t>(НДС</w:t>
            </w:r>
            <w:r w:rsidRPr="00AB6D9F">
              <w:rPr>
                <w:spacing w:val="-1"/>
                <w:sz w:val="24"/>
              </w:rPr>
              <w:t xml:space="preserve"> </w:t>
            </w:r>
            <w:r w:rsidRPr="00AB6D9F">
              <w:rPr>
                <w:sz w:val="24"/>
              </w:rPr>
              <w:t>не</w:t>
            </w:r>
            <w:r>
              <w:rPr>
                <w:sz w:val="24"/>
                <w:lang w:val="ru-RU"/>
              </w:rPr>
              <w:t xml:space="preserve"> </w:t>
            </w:r>
            <w:r>
              <w:rPr>
                <w:sz w:val="24"/>
              </w:rPr>
              <w:t>предусмотрен)</w:t>
            </w:r>
          </w:p>
        </w:tc>
        <w:tc>
          <w:tcPr>
            <w:tcW w:w="1392" w:type="pct"/>
            <w:tcBorders>
              <w:top w:val="single" w:sz="4" w:space="0" w:color="auto"/>
              <w:left w:val="single" w:sz="4" w:space="0" w:color="auto"/>
              <w:right w:val="single" w:sz="4" w:space="0" w:color="auto"/>
            </w:tcBorders>
            <w:shd w:val="clear" w:color="auto" w:fill="auto"/>
            <w:vAlign w:val="center"/>
          </w:tcPr>
          <w:p w:rsidR="00CF5769" w:rsidRPr="009D6733" w:rsidRDefault="00CF5769" w:rsidP="00B200AF">
            <w:pPr>
              <w:pStyle w:val="TableParagraph"/>
              <w:jc w:val="center"/>
              <w:rPr>
                <w:sz w:val="24"/>
                <w:lang w:val="ru-RU"/>
              </w:rPr>
            </w:pPr>
            <w:r>
              <w:rPr>
                <w:sz w:val="24"/>
                <w:lang w:val="ru-RU"/>
              </w:rPr>
              <w:t>46,21</w:t>
            </w:r>
          </w:p>
        </w:tc>
      </w:tr>
    </w:tbl>
    <w:p w:rsidR="00CF5769" w:rsidRDefault="00CF5769" w:rsidP="00B553B6">
      <w:pPr>
        <w:pStyle w:val="S"/>
        <w:spacing w:line="240" w:lineRule="auto"/>
        <w:rPr>
          <w:b/>
          <w:i/>
          <w:sz w:val="28"/>
          <w:szCs w:val="28"/>
        </w:rPr>
      </w:pPr>
    </w:p>
    <w:p w:rsidR="00950B9E" w:rsidRPr="00950B9E" w:rsidRDefault="00950B9E" w:rsidP="00950B9E">
      <w:pPr>
        <w:pStyle w:val="aff4"/>
        <w:widowControl/>
        <w:suppressAutoHyphens/>
        <w:autoSpaceDE/>
        <w:autoSpaceDN/>
        <w:adjustRightInd/>
        <w:spacing w:before="0"/>
        <w:ind w:firstLine="709"/>
        <w:contextualSpacing/>
        <w:rPr>
          <w:rFonts w:eastAsia="Calibri"/>
          <w:b/>
          <w:i/>
        </w:rPr>
      </w:pPr>
      <w:r w:rsidRPr="00950B9E">
        <w:rPr>
          <w:rFonts w:eastAsia="Calibri"/>
          <w:b/>
          <w:i/>
        </w:rPr>
        <w:t>Технические и технологические проблемы в системе</w:t>
      </w:r>
    </w:p>
    <w:p w:rsidR="00CF5769" w:rsidRPr="00CF5769" w:rsidRDefault="00CF5769" w:rsidP="00CF5769">
      <w:pPr>
        <w:pStyle w:val="S"/>
        <w:spacing w:line="240" w:lineRule="auto"/>
        <w:rPr>
          <w:sz w:val="28"/>
          <w:szCs w:val="28"/>
        </w:rPr>
      </w:pPr>
      <w:r w:rsidRPr="00CF5769">
        <w:rPr>
          <w:sz w:val="28"/>
          <w:szCs w:val="28"/>
        </w:rPr>
        <w:t xml:space="preserve">К основным проблемам системы водоснабжения Александровского </w:t>
      </w:r>
      <w:r>
        <w:rPr>
          <w:sz w:val="28"/>
          <w:szCs w:val="28"/>
        </w:rPr>
        <w:t>сельского поселения</w:t>
      </w:r>
      <w:r w:rsidRPr="00CF5769">
        <w:rPr>
          <w:sz w:val="28"/>
          <w:szCs w:val="28"/>
        </w:rPr>
        <w:t xml:space="preserve"> в настоящее время можно отнести следующие факторы:</w:t>
      </w:r>
    </w:p>
    <w:p w:rsidR="00CF5769" w:rsidRPr="00CF5769" w:rsidRDefault="00CF5769" w:rsidP="00CF5769">
      <w:pPr>
        <w:pStyle w:val="S"/>
        <w:spacing w:line="240" w:lineRule="auto"/>
        <w:rPr>
          <w:sz w:val="28"/>
          <w:szCs w:val="28"/>
        </w:rPr>
      </w:pPr>
      <w:r w:rsidRPr="00CF5769">
        <w:rPr>
          <w:sz w:val="28"/>
          <w:szCs w:val="28"/>
        </w:rPr>
        <w:t>1. отсутствие станции водоподготовки в системе водоснабжения д</w:t>
      </w:r>
      <w:r>
        <w:rPr>
          <w:sz w:val="28"/>
          <w:szCs w:val="28"/>
        </w:rPr>
        <w:t xml:space="preserve">. Ларино и, как </w:t>
      </w:r>
      <w:r w:rsidRPr="00CF5769">
        <w:rPr>
          <w:sz w:val="28"/>
          <w:szCs w:val="28"/>
        </w:rPr>
        <w:t>следствие, низкое качество воды в указанном населенном пункте;</w:t>
      </w:r>
    </w:p>
    <w:p w:rsidR="00CF5769" w:rsidRPr="00CF5769" w:rsidRDefault="00CF5769" w:rsidP="00CF5769">
      <w:pPr>
        <w:pStyle w:val="S"/>
        <w:spacing w:line="240" w:lineRule="auto"/>
        <w:rPr>
          <w:sz w:val="28"/>
          <w:szCs w:val="28"/>
        </w:rPr>
      </w:pPr>
      <w:r w:rsidRPr="00CF5769">
        <w:rPr>
          <w:sz w:val="28"/>
          <w:szCs w:val="28"/>
        </w:rPr>
        <w:t>2. отсутствие приборов учета водоресурсов у значительной части потребителей;</w:t>
      </w:r>
    </w:p>
    <w:p w:rsidR="00CF5769" w:rsidRPr="00CF5769" w:rsidRDefault="00CF5769" w:rsidP="00CF5769">
      <w:pPr>
        <w:pStyle w:val="S"/>
        <w:spacing w:line="240" w:lineRule="auto"/>
        <w:rPr>
          <w:sz w:val="28"/>
          <w:szCs w:val="28"/>
        </w:rPr>
      </w:pPr>
      <w:r w:rsidRPr="00CF5769">
        <w:rPr>
          <w:sz w:val="28"/>
          <w:szCs w:val="28"/>
        </w:rPr>
        <w:t>3. отсутствие централизованного водоснабжения и водоотведения в д. Ларино;</w:t>
      </w:r>
    </w:p>
    <w:p w:rsidR="00CF5769" w:rsidRPr="00CF5769" w:rsidRDefault="00CF5769" w:rsidP="00CF5769">
      <w:pPr>
        <w:pStyle w:val="S"/>
        <w:spacing w:line="240" w:lineRule="auto"/>
        <w:rPr>
          <w:sz w:val="28"/>
          <w:szCs w:val="28"/>
        </w:rPr>
      </w:pPr>
      <w:r w:rsidRPr="00CF5769">
        <w:rPr>
          <w:sz w:val="28"/>
          <w:szCs w:val="28"/>
        </w:rPr>
        <w:t>4. недостаток мощности очистных сооружений с. Александровского;</w:t>
      </w:r>
    </w:p>
    <w:p w:rsidR="00CF5769" w:rsidRPr="00CF5769" w:rsidRDefault="00CF5769" w:rsidP="00CF5769">
      <w:pPr>
        <w:pStyle w:val="S"/>
        <w:spacing w:line="240" w:lineRule="auto"/>
        <w:rPr>
          <w:sz w:val="28"/>
          <w:szCs w:val="28"/>
        </w:rPr>
      </w:pPr>
      <w:r w:rsidRPr="00CF5769">
        <w:rPr>
          <w:sz w:val="28"/>
          <w:szCs w:val="28"/>
        </w:rPr>
        <w:t>5. вследствие недостаточной изоляции тепловы</w:t>
      </w:r>
      <w:r>
        <w:rPr>
          <w:sz w:val="28"/>
          <w:szCs w:val="28"/>
        </w:rPr>
        <w:t xml:space="preserve">х сетей проложенных совместно с </w:t>
      </w:r>
      <w:r w:rsidRPr="00CF5769">
        <w:rPr>
          <w:sz w:val="28"/>
          <w:szCs w:val="28"/>
        </w:rPr>
        <w:t>сетями водоснабжения перегрев холодной воды поступающей к потребителю;</w:t>
      </w:r>
    </w:p>
    <w:p w:rsidR="00CF5769" w:rsidRPr="00CF5769" w:rsidRDefault="00CF5769" w:rsidP="00CF5769">
      <w:pPr>
        <w:pStyle w:val="S"/>
        <w:spacing w:line="240" w:lineRule="auto"/>
        <w:rPr>
          <w:sz w:val="28"/>
          <w:szCs w:val="28"/>
        </w:rPr>
      </w:pPr>
      <w:r w:rsidRPr="00CF5769">
        <w:rPr>
          <w:sz w:val="28"/>
          <w:szCs w:val="28"/>
        </w:rPr>
        <w:lastRenderedPageBreak/>
        <w:t>6. высоких износ водозаборных скважин и водопроводных сетей;</w:t>
      </w:r>
    </w:p>
    <w:p w:rsidR="00CF5769" w:rsidRPr="00CF5769" w:rsidRDefault="00CF5769" w:rsidP="00CF5769">
      <w:pPr>
        <w:pStyle w:val="S"/>
        <w:spacing w:line="240" w:lineRule="auto"/>
        <w:rPr>
          <w:sz w:val="28"/>
          <w:szCs w:val="28"/>
        </w:rPr>
      </w:pPr>
      <w:r w:rsidRPr="00CF5769">
        <w:rPr>
          <w:sz w:val="28"/>
          <w:szCs w:val="28"/>
        </w:rPr>
        <w:t>7. несанкционированное подключение к водопроводу (воровство).</w:t>
      </w:r>
    </w:p>
    <w:p w:rsidR="00A37867" w:rsidRDefault="00A37867" w:rsidP="00B553B6">
      <w:pPr>
        <w:pStyle w:val="S"/>
        <w:spacing w:line="240" w:lineRule="auto"/>
        <w:rPr>
          <w:b/>
          <w:i/>
          <w:sz w:val="28"/>
          <w:szCs w:val="28"/>
        </w:rPr>
      </w:pPr>
    </w:p>
    <w:p w:rsidR="00440435" w:rsidRPr="00C0680F" w:rsidRDefault="00440435" w:rsidP="00B553B6">
      <w:pPr>
        <w:pStyle w:val="3"/>
        <w:spacing w:before="0"/>
        <w:ind w:firstLine="709"/>
        <w:jc w:val="center"/>
        <w:rPr>
          <w:rFonts w:ascii="Times New Roman" w:eastAsia="Calibri" w:hAnsi="Times New Roman" w:cs="Times New Roman"/>
          <w:color w:val="auto"/>
          <w:sz w:val="28"/>
        </w:rPr>
      </w:pPr>
      <w:bookmarkStart w:id="22" w:name="_Toc348629948"/>
      <w:bookmarkStart w:id="23" w:name="_Toc374980038"/>
      <w:bookmarkStart w:id="24" w:name="_Toc522090628"/>
      <w:bookmarkStart w:id="25" w:name="_Toc522094838"/>
      <w:bookmarkStart w:id="26" w:name="_Toc530572264"/>
      <w:r w:rsidRPr="00C0680F">
        <w:rPr>
          <w:rFonts w:ascii="Times New Roman" w:eastAsia="Calibri" w:hAnsi="Times New Roman" w:cs="Times New Roman"/>
          <w:color w:val="auto"/>
          <w:sz w:val="28"/>
        </w:rPr>
        <w:t>2.</w:t>
      </w:r>
      <w:r w:rsidR="007E4F6E" w:rsidRPr="00C0680F">
        <w:rPr>
          <w:rFonts w:ascii="Times New Roman" w:eastAsia="Calibri" w:hAnsi="Times New Roman" w:cs="Times New Roman"/>
          <w:color w:val="auto"/>
          <w:sz w:val="28"/>
        </w:rPr>
        <w:t>1.</w:t>
      </w:r>
      <w:r w:rsidRPr="00C0680F">
        <w:rPr>
          <w:rFonts w:ascii="Times New Roman" w:eastAsia="Calibri" w:hAnsi="Times New Roman" w:cs="Times New Roman"/>
          <w:color w:val="auto"/>
          <w:sz w:val="28"/>
        </w:rPr>
        <w:t>3. Система водоотведе</w:t>
      </w:r>
      <w:r w:rsidRPr="00900DE1">
        <w:rPr>
          <w:rFonts w:ascii="Times New Roman" w:eastAsia="Calibri" w:hAnsi="Times New Roman" w:cs="Times New Roman"/>
          <w:color w:val="auto"/>
          <w:sz w:val="28"/>
        </w:rPr>
        <w:t>ния</w:t>
      </w:r>
      <w:bookmarkEnd w:id="22"/>
      <w:bookmarkEnd w:id="23"/>
      <w:bookmarkEnd w:id="24"/>
      <w:bookmarkEnd w:id="25"/>
      <w:bookmarkEnd w:id="26"/>
    </w:p>
    <w:p w:rsidR="00CF5769" w:rsidRDefault="00CF5769" w:rsidP="00B553B6">
      <w:pPr>
        <w:ind w:firstLine="709"/>
        <w:jc w:val="both"/>
        <w:rPr>
          <w:b/>
          <w:i/>
          <w:sz w:val="28"/>
          <w:szCs w:val="28"/>
        </w:rPr>
      </w:pPr>
    </w:p>
    <w:p w:rsidR="00440435" w:rsidRPr="00C0680F" w:rsidRDefault="00A43A19" w:rsidP="00B553B6">
      <w:pPr>
        <w:ind w:firstLine="709"/>
        <w:jc w:val="both"/>
        <w:rPr>
          <w:b/>
          <w:i/>
          <w:sz w:val="28"/>
          <w:szCs w:val="28"/>
        </w:rPr>
      </w:pPr>
      <w:r w:rsidRPr="00C0680F">
        <w:rPr>
          <w:b/>
          <w:i/>
          <w:sz w:val="28"/>
          <w:szCs w:val="28"/>
        </w:rPr>
        <w:t>Институциональная структура</w:t>
      </w:r>
    </w:p>
    <w:p w:rsidR="00900DE1" w:rsidRDefault="00900DE1" w:rsidP="00900DE1">
      <w:pPr>
        <w:ind w:firstLine="709"/>
        <w:jc w:val="both"/>
        <w:rPr>
          <w:i/>
          <w:snapToGrid w:val="0"/>
          <w:sz w:val="28"/>
          <w:szCs w:val="28"/>
        </w:rPr>
      </w:pPr>
      <w:r w:rsidRPr="00B6799B">
        <w:rPr>
          <w:snapToGrid w:val="0"/>
          <w:sz w:val="28"/>
          <w:szCs w:val="28"/>
        </w:rPr>
        <w:t xml:space="preserve">В Александровском сельском поселении централизованное водоотведение производится </w:t>
      </w:r>
      <w:r>
        <w:rPr>
          <w:snapToGrid w:val="0"/>
          <w:sz w:val="28"/>
          <w:szCs w:val="28"/>
        </w:rPr>
        <w:t xml:space="preserve">только </w:t>
      </w:r>
      <w:r w:rsidRPr="00B6799B">
        <w:rPr>
          <w:snapToGrid w:val="0"/>
          <w:sz w:val="28"/>
          <w:szCs w:val="28"/>
        </w:rPr>
        <w:t>в микрорайоне «Казахстан».</w:t>
      </w:r>
      <w:r>
        <w:rPr>
          <w:snapToGrid w:val="0"/>
          <w:sz w:val="28"/>
          <w:szCs w:val="28"/>
        </w:rPr>
        <w:t xml:space="preserve"> </w:t>
      </w:r>
      <w:r w:rsidRPr="00B6799B">
        <w:rPr>
          <w:snapToGrid w:val="0"/>
          <w:sz w:val="28"/>
          <w:szCs w:val="28"/>
        </w:rPr>
        <w:t>В остальных частях поселения и в д. Ларино</w:t>
      </w:r>
      <w:r>
        <w:rPr>
          <w:snapToGrid w:val="0"/>
          <w:sz w:val="28"/>
          <w:szCs w:val="28"/>
        </w:rPr>
        <w:t xml:space="preserve"> </w:t>
      </w:r>
      <w:r w:rsidRPr="0036404E">
        <w:rPr>
          <w:snapToGrid w:val="0"/>
          <w:sz w:val="28"/>
          <w:szCs w:val="28"/>
        </w:rPr>
        <w:t>стоки сливаются в</w:t>
      </w:r>
      <w:r>
        <w:rPr>
          <w:snapToGrid w:val="0"/>
          <w:sz w:val="28"/>
          <w:szCs w:val="28"/>
        </w:rPr>
        <w:t xml:space="preserve"> </w:t>
      </w:r>
      <w:r w:rsidRPr="0036404E">
        <w:rPr>
          <w:snapToGrid w:val="0"/>
          <w:sz w:val="28"/>
          <w:szCs w:val="28"/>
        </w:rPr>
        <w:t>приобъектные септики</w:t>
      </w:r>
      <w:r>
        <w:rPr>
          <w:snapToGrid w:val="0"/>
          <w:sz w:val="28"/>
          <w:szCs w:val="28"/>
        </w:rPr>
        <w:t xml:space="preserve"> и выгребные ямы</w:t>
      </w:r>
      <w:r w:rsidRPr="0036404E">
        <w:rPr>
          <w:snapToGrid w:val="0"/>
          <w:sz w:val="28"/>
          <w:szCs w:val="28"/>
        </w:rPr>
        <w:t>, из которых автотранспортом вывозятся к месту слива (очистные</w:t>
      </w:r>
      <w:r>
        <w:rPr>
          <w:snapToGrid w:val="0"/>
          <w:sz w:val="28"/>
          <w:szCs w:val="28"/>
        </w:rPr>
        <w:t xml:space="preserve"> </w:t>
      </w:r>
      <w:r w:rsidRPr="0036404E">
        <w:rPr>
          <w:snapToGrid w:val="0"/>
          <w:sz w:val="28"/>
          <w:szCs w:val="28"/>
        </w:rPr>
        <w:t xml:space="preserve">сооружения). Вывод стоков после очистки осуществляется на фитокарты. </w:t>
      </w:r>
    </w:p>
    <w:p w:rsidR="00900DE1" w:rsidRPr="0036404E" w:rsidRDefault="00900DE1" w:rsidP="00900DE1">
      <w:pPr>
        <w:ind w:firstLine="709"/>
        <w:jc w:val="both"/>
        <w:rPr>
          <w:snapToGrid w:val="0"/>
          <w:sz w:val="28"/>
          <w:szCs w:val="28"/>
        </w:rPr>
      </w:pPr>
      <w:r w:rsidRPr="0036404E">
        <w:rPr>
          <w:snapToGrid w:val="0"/>
          <w:sz w:val="28"/>
          <w:szCs w:val="28"/>
        </w:rPr>
        <w:t xml:space="preserve">На правах договора аренды система водоотведения эксплуатируется </w:t>
      </w:r>
      <w:r>
        <w:rPr>
          <w:snapToGrid w:val="0"/>
          <w:sz w:val="28"/>
          <w:szCs w:val="28"/>
        </w:rPr>
        <w:t>М</w:t>
      </w:r>
      <w:r w:rsidRPr="0036404E">
        <w:rPr>
          <w:snapToGrid w:val="0"/>
          <w:sz w:val="28"/>
          <w:szCs w:val="28"/>
        </w:rPr>
        <w:t>униципальным унитарным предприятием «Жилкомсервис»</w:t>
      </w:r>
      <w:r w:rsidR="005145A8" w:rsidRPr="005145A8">
        <w:rPr>
          <w:snapToGrid w:val="0"/>
          <w:sz w:val="28"/>
          <w:szCs w:val="28"/>
        </w:rPr>
        <w:t xml:space="preserve"> </w:t>
      </w:r>
      <w:r w:rsidR="005145A8">
        <w:rPr>
          <w:snapToGrid w:val="0"/>
          <w:sz w:val="28"/>
          <w:szCs w:val="28"/>
        </w:rPr>
        <w:t>АСП</w:t>
      </w:r>
      <w:r>
        <w:rPr>
          <w:snapToGrid w:val="0"/>
          <w:sz w:val="28"/>
          <w:szCs w:val="28"/>
        </w:rPr>
        <w:t>. В</w:t>
      </w:r>
      <w:r w:rsidRPr="00E61CB7">
        <w:rPr>
          <w:snapToGrid w:val="0"/>
          <w:sz w:val="28"/>
          <w:szCs w:val="28"/>
        </w:rPr>
        <w:t>ывоз жидких бытовых отходов</w:t>
      </w:r>
      <w:r>
        <w:rPr>
          <w:snapToGrid w:val="0"/>
          <w:sz w:val="28"/>
          <w:szCs w:val="28"/>
        </w:rPr>
        <w:t xml:space="preserve"> с неканализированных территорий Александровского сельского поселения осуществляет также МУП </w:t>
      </w:r>
      <w:r w:rsidRPr="0036404E">
        <w:rPr>
          <w:snapToGrid w:val="0"/>
          <w:sz w:val="28"/>
          <w:szCs w:val="28"/>
        </w:rPr>
        <w:t>«Жилкомсервис»</w:t>
      </w:r>
      <w:r w:rsidR="005145A8">
        <w:rPr>
          <w:snapToGrid w:val="0"/>
          <w:sz w:val="28"/>
          <w:szCs w:val="28"/>
        </w:rPr>
        <w:t xml:space="preserve"> АСП</w:t>
      </w:r>
      <w:r>
        <w:rPr>
          <w:snapToGrid w:val="0"/>
          <w:sz w:val="28"/>
          <w:szCs w:val="28"/>
        </w:rPr>
        <w:t>.</w:t>
      </w:r>
    </w:p>
    <w:p w:rsidR="00900DE1" w:rsidRDefault="00900DE1" w:rsidP="00B553B6">
      <w:pPr>
        <w:ind w:firstLine="709"/>
        <w:jc w:val="both"/>
        <w:rPr>
          <w:color w:val="000000"/>
          <w:sz w:val="28"/>
          <w:szCs w:val="28"/>
        </w:rPr>
      </w:pPr>
    </w:p>
    <w:p w:rsidR="00032F39" w:rsidRPr="00C0680F" w:rsidRDefault="00032F39" w:rsidP="00B553B6">
      <w:pPr>
        <w:pStyle w:val="S"/>
        <w:spacing w:line="240" w:lineRule="auto"/>
        <w:rPr>
          <w:b/>
          <w:i/>
          <w:sz w:val="28"/>
          <w:szCs w:val="28"/>
        </w:rPr>
      </w:pPr>
      <w:r w:rsidRPr="00C0680F">
        <w:rPr>
          <w:b/>
          <w:i/>
          <w:sz w:val="28"/>
          <w:szCs w:val="28"/>
        </w:rPr>
        <w:t>Характеристика системы водоотведения</w:t>
      </w:r>
    </w:p>
    <w:p w:rsidR="00900DE1" w:rsidRPr="009F4A78" w:rsidRDefault="00900DE1" w:rsidP="00900DE1">
      <w:pPr>
        <w:ind w:firstLine="709"/>
        <w:jc w:val="both"/>
        <w:rPr>
          <w:snapToGrid w:val="0"/>
          <w:sz w:val="28"/>
          <w:szCs w:val="28"/>
        </w:rPr>
      </w:pPr>
      <w:r w:rsidRPr="009F4A78">
        <w:rPr>
          <w:snapToGrid w:val="0"/>
          <w:sz w:val="28"/>
          <w:szCs w:val="28"/>
        </w:rPr>
        <w:t xml:space="preserve">Очистные сооружения были введены в </w:t>
      </w:r>
      <w:r>
        <w:rPr>
          <w:snapToGrid w:val="0"/>
          <w:sz w:val="28"/>
          <w:szCs w:val="28"/>
        </w:rPr>
        <w:t xml:space="preserve">эксплуатацию в 1988 году и были </w:t>
      </w:r>
      <w:r w:rsidRPr="009F4A78">
        <w:rPr>
          <w:snapToGrid w:val="0"/>
          <w:sz w:val="28"/>
          <w:szCs w:val="28"/>
        </w:rPr>
        <w:t>предназначены для полной биологической очистки сточных вод и жидких бытовых отходов</w:t>
      </w:r>
      <w:r>
        <w:rPr>
          <w:snapToGrid w:val="0"/>
          <w:sz w:val="28"/>
          <w:szCs w:val="28"/>
        </w:rPr>
        <w:t xml:space="preserve"> </w:t>
      </w:r>
      <w:r w:rsidRPr="009F4A78">
        <w:rPr>
          <w:snapToGrid w:val="0"/>
          <w:sz w:val="28"/>
          <w:szCs w:val="28"/>
        </w:rPr>
        <w:t>одного микрорайона. Уровень износа очистных сооружений составляет 85%.</w:t>
      </w:r>
    </w:p>
    <w:p w:rsidR="009339F4" w:rsidRDefault="00900DE1" w:rsidP="00900DE1">
      <w:pPr>
        <w:ind w:firstLine="709"/>
        <w:jc w:val="both"/>
        <w:rPr>
          <w:sz w:val="28"/>
          <w:szCs w:val="28"/>
        </w:rPr>
      </w:pPr>
      <w:r w:rsidRPr="00900DE1">
        <w:rPr>
          <w:sz w:val="28"/>
          <w:szCs w:val="28"/>
        </w:rPr>
        <w:t>КНС представляет собой кирпичное здание, с глубиной внутри 7,5м. В</w:t>
      </w:r>
      <w:r>
        <w:rPr>
          <w:sz w:val="28"/>
          <w:szCs w:val="28"/>
        </w:rPr>
        <w:t xml:space="preserve">нутри внизу в </w:t>
      </w:r>
      <w:r w:rsidRPr="00900DE1">
        <w:rPr>
          <w:sz w:val="28"/>
          <w:szCs w:val="28"/>
        </w:rPr>
        <w:t>одной половине установлены фекальные насосы СД80/18 (2шт; в работе всегда один,</w:t>
      </w:r>
      <w:r>
        <w:rPr>
          <w:sz w:val="28"/>
          <w:szCs w:val="28"/>
        </w:rPr>
        <w:t xml:space="preserve"> </w:t>
      </w:r>
      <w:r w:rsidRPr="00900DE1">
        <w:rPr>
          <w:sz w:val="28"/>
          <w:szCs w:val="28"/>
        </w:rPr>
        <w:t>второй в резерве, производительности хватает с избытком; при наполнении приемной</w:t>
      </w:r>
      <w:r>
        <w:rPr>
          <w:sz w:val="28"/>
          <w:szCs w:val="28"/>
        </w:rPr>
        <w:t xml:space="preserve"> </w:t>
      </w:r>
      <w:r w:rsidRPr="00900DE1">
        <w:rPr>
          <w:sz w:val="28"/>
          <w:szCs w:val="28"/>
        </w:rPr>
        <w:t>камеры в КНС, полная откачка происходит примерно за 4 минуты), небольшой дренажный</w:t>
      </w:r>
      <w:r>
        <w:rPr>
          <w:sz w:val="28"/>
          <w:szCs w:val="28"/>
        </w:rPr>
        <w:t xml:space="preserve"> </w:t>
      </w:r>
      <w:r w:rsidRPr="00900DE1">
        <w:rPr>
          <w:sz w:val="28"/>
          <w:szCs w:val="28"/>
        </w:rPr>
        <w:t>насос (в случае подтопления насосной камеры).</w:t>
      </w:r>
    </w:p>
    <w:p w:rsidR="00900DE1" w:rsidRPr="00900DE1" w:rsidRDefault="00900DE1" w:rsidP="00900DE1">
      <w:pPr>
        <w:ind w:firstLine="709"/>
        <w:rPr>
          <w:sz w:val="28"/>
          <w:szCs w:val="28"/>
        </w:rPr>
      </w:pPr>
      <w:r>
        <w:rPr>
          <w:sz w:val="28"/>
          <w:szCs w:val="28"/>
        </w:rPr>
        <w:t xml:space="preserve">Общая </w:t>
      </w:r>
      <w:r w:rsidRPr="00900DE1">
        <w:rPr>
          <w:sz w:val="28"/>
          <w:szCs w:val="28"/>
        </w:rPr>
        <w:t>протяженность канализационных сетей – 4 км.</w:t>
      </w:r>
    </w:p>
    <w:p w:rsidR="00900DE1" w:rsidRDefault="00900DE1" w:rsidP="00B553B6">
      <w:pPr>
        <w:ind w:firstLine="709"/>
        <w:rPr>
          <w:sz w:val="28"/>
          <w:szCs w:val="28"/>
        </w:rPr>
      </w:pPr>
    </w:p>
    <w:p w:rsidR="00900DE1" w:rsidRPr="00900DE1" w:rsidRDefault="00900DE1" w:rsidP="00900DE1">
      <w:pPr>
        <w:suppressAutoHyphens/>
        <w:ind w:firstLine="709"/>
        <w:contextualSpacing/>
        <w:jc w:val="both"/>
        <w:rPr>
          <w:b/>
          <w:bCs/>
          <w:i/>
          <w:sz w:val="28"/>
          <w:szCs w:val="28"/>
        </w:rPr>
      </w:pPr>
      <w:r w:rsidRPr="00900DE1">
        <w:rPr>
          <w:b/>
          <w:bCs/>
          <w:i/>
          <w:sz w:val="28"/>
          <w:szCs w:val="28"/>
        </w:rPr>
        <w:t>Системы учета ресурсов</w:t>
      </w:r>
    </w:p>
    <w:p w:rsidR="00900DE1" w:rsidRDefault="00900DE1" w:rsidP="00900DE1">
      <w:pPr>
        <w:suppressAutoHyphens/>
        <w:ind w:firstLine="709"/>
        <w:contextualSpacing/>
        <w:jc w:val="both"/>
        <w:rPr>
          <w:sz w:val="28"/>
          <w:szCs w:val="28"/>
        </w:rPr>
      </w:pPr>
      <w:r w:rsidRPr="000173BD">
        <w:rPr>
          <w:sz w:val="28"/>
          <w:szCs w:val="28"/>
        </w:rPr>
        <w:t>Отсутствует.</w:t>
      </w:r>
    </w:p>
    <w:p w:rsidR="00900DE1" w:rsidRPr="000173BD" w:rsidRDefault="00900DE1" w:rsidP="00900DE1">
      <w:pPr>
        <w:suppressAutoHyphens/>
        <w:ind w:firstLine="709"/>
        <w:contextualSpacing/>
        <w:jc w:val="both"/>
        <w:rPr>
          <w:sz w:val="28"/>
          <w:szCs w:val="28"/>
        </w:rPr>
      </w:pPr>
    </w:p>
    <w:p w:rsidR="00900DE1" w:rsidRPr="002C5141" w:rsidRDefault="00900DE1" w:rsidP="00900DE1">
      <w:pPr>
        <w:pStyle w:val="aff4"/>
        <w:widowControl/>
        <w:suppressAutoHyphens/>
        <w:autoSpaceDE/>
        <w:autoSpaceDN/>
        <w:adjustRightInd/>
        <w:spacing w:before="0"/>
        <w:ind w:firstLine="709"/>
        <w:contextualSpacing/>
        <w:rPr>
          <w:rFonts w:eastAsia="Calibri"/>
          <w:b/>
          <w:i/>
        </w:rPr>
      </w:pPr>
      <w:r w:rsidRPr="002C5141">
        <w:rPr>
          <w:rFonts w:eastAsia="Calibri"/>
          <w:b/>
          <w:i/>
        </w:rPr>
        <w:t>Зоны действия источников ресурсов</w:t>
      </w:r>
    </w:p>
    <w:p w:rsidR="00900DE1" w:rsidRPr="0036404E" w:rsidRDefault="00900DE1" w:rsidP="00900DE1">
      <w:pPr>
        <w:ind w:firstLine="709"/>
        <w:jc w:val="both"/>
        <w:rPr>
          <w:snapToGrid w:val="0"/>
          <w:sz w:val="28"/>
          <w:szCs w:val="28"/>
        </w:rPr>
      </w:pPr>
      <w:r w:rsidRPr="0036404E">
        <w:rPr>
          <w:snapToGrid w:val="0"/>
          <w:sz w:val="28"/>
          <w:szCs w:val="28"/>
        </w:rPr>
        <w:t>Эксплуатационная зона одна – мкр. «Казахстан»</w:t>
      </w:r>
      <w:r>
        <w:rPr>
          <w:snapToGrid w:val="0"/>
          <w:sz w:val="28"/>
          <w:szCs w:val="28"/>
        </w:rPr>
        <w:t>.</w:t>
      </w:r>
    </w:p>
    <w:p w:rsidR="00900DE1" w:rsidRDefault="00900DE1" w:rsidP="00B553B6">
      <w:pPr>
        <w:ind w:firstLine="709"/>
        <w:rPr>
          <w:sz w:val="28"/>
          <w:szCs w:val="28"/>
        </w:rPr>
      </w:pPr>
    </w:p>
    <w:p w:rsidR="00900DE1" w:rsidRPr="002C5141" w:rsidRDefault="00900DE1" w:rsidP="00900DE1">
      <w:pPr>
        <w:pStyle w:val="aff4"/>
        <w:widowControl/>
        <w:suppressAutoHyphens/>
        <w:autoSpaceDE/>
        <w:autoSpaceDN/>
        <w:adjustRightInd/>
        <w:spacing w:before="0"/>
        <w:ind w:firstLine="709"/>
        <w:contextualSpacing/>
        <w:rPr>
          <w:rFonts w:eastAsia="Calibri"/>
          <w:b/>
          <w:i/>
        </w:rPr>
      </w:pPr>
      <w:r w:rsidRPr="002C5141">
        <w:rPr>
          <w:rFonts w:eastAsia="Calibri"/>
          <w:b/>
          <w:i/>
        </w:rPr>
        <w:t>Резервы и дефициты по зонам действия системы</w:t>
      </w:r>
    </w:p>
    <w:p w:rsidR="00900DE1" w:rsidRDefault="00900DE1" w:rsidP="00900DE1">
      <w:pPr>
        <w:ind w:firstLine="709"/>
        <w:jc w:val="both"/>
        <w:rPr>
          <w:sz w:val="28"/>
          <w:szCs w:val="28"/>
        </w:rPr>
      </w:pPr>
      <w:r w:rsidRPr="002E5D84">
        <w:rPr>
          <w:snapToGrid w:val="0"/>
          <w:sz w:val="28"/>
          <w:szCs w:val="28"/>
        </w:rPr>
        <w:t>По данным эксплуатирующей</w:t>
      </w:r>
      <w:r>
        <w:rPr>
          <w:snapToGrid w:val="0"/>
          <w:sz w:val="28"/>
          <w:szCs w:val="28"/>
        </w:rPr>
        <w:t xml:space="preserve"> организации в настоящий момент </w:t>
      </w:r>
      <w:r w:rsidRPr="002E5D84">
        <w:rPr>
          <w:snapToGrid w:val="0"/>
          <w:sz w:val="28"/>
          <w:szCs w:val="28"/>
        </w:rPr>
        <w:t>производительность существующих очи</w:t>
      </w:r>
      <w:r>
        <w:rPr>
          <w:snapToGrid w:val="0"/>
          <w:sz w:val="28"/>
          <w:szCs w:val="28"/>
        </w:rPr>
        <w:t>стных сооружений составляет 420</w:t>
      </w:r>
      <w:r w:rsidRPr="002E5D84">
        <w:rPr>
          <w:snapToGrid w:val="0"/>
          <w:sz w:val="28"/>
          <w:szCs w:val="28"/>
        </w:rPr>
        <w:t>м</w:t>
      </w:r>
      <w:r w:rsidRPr="002E5D84">
        <w:rPr>
          <w:snapToGrid w:val="0"/>
          <w:sz w:val="28"/>
          <w:szCs w:val="28"/>
          <w:vertAlign w:val="superscript"/>
        </w:rPr>
        <w:t>3</w:t>
      </w:r>
      <w:r w:rsidRPr="002E5D84">
        <w:rPr>
          <w:snapToGrid w:val="0"/>
          <w:sz w:val="28"/>
          <w:szCs w:val="28"/>
        </w:rPr>
        <w:t>/сутки.</w:t>
      </w:r>
      <w:r>
        <w:rPr>
          <w:snapToGrid w:val="0"/>
          <w:sz w:val="28"/>
          <w:szCs w:val="28"/>
        </w:rPr>
        <w:t xml:space="preserve"> </w:t>
      </w:r>
      <w:r w:rsidRPr="002E5D84">
        <w:rPr>
          <w:snapToGrid w:val="0"/>
          <w:sz w:val="28"/>
          <w:szCs w:val="28"/>
        </w:rPr>
        <w:t>Таким образом мы можем говорить о наличии резерва по производительност</w:t>
      </w:r>
      <w:r>
        <w:rPr>
          <w:snapToGrid w:val="0"/>
          <w:sz w:val="28"/>
          <w:szCs w:val="28"/>
        </w:rPr>
        <w:t xml:space="preserve">и в 149 </w:t>
      </w:r>
      <w:r w:rsidRPr="002E5D84">
        <w:rPr>
          <w:snapToGrid w:val="0"/>
          <w:sz w:val="28"/>
          <w:szCs w:val="28"/>
        </w:rPr>
        <w:t>м</w:t>
      </w:r>
      <w:r w:rsidRPr="002E5D84">
        <w:rPr>
          <w:snapToGrid w:val="0"/>
          <w:sz w:val="28"/>
          <w:szCs w:val="28"/>
          <w:vertAlign w:val="superscript"/>
        </w:rPr>
        <w:t>3</w:t>
      </w:r>
      <w:r w:rsidRPr="002E5D84">
        <w:rPr>
          <w:snapToGrid w:val="0"/>
          <w:sz w:val="28"/>
          <w:szCs w:val="28"/>
        </w:rPr>
        <w:t>/сутки</w:t>
      </w:r>
      <w:r>
        <w:rPr>
          <w:snapToGrid w:val="0"/>
          <w:sz w:val="28"/>
          <w:szCs w:val="28"/>
        </w:rPr>
        <w:t xml:space="preserve"> в 2035 году</w:t>
      </w:r>
      <w:r w:rsidRPr="002E5D84">
        <w:rPr>
          <w:snapToGrid w:val="0"/>
          <w:sz w:val="28"/>
          <w:szCs w:val="28"/>
        </w:rPr>
        <w:t>.</w:t>
      </w:r>
    </w:p>
    <w:p w:rsidR="00900DE1" w:rsidRPr="002C5141" w:rsidRDefault="00900DE1" w:rsidP="00900DE1">
      <w:pPr>
        <w:pStyle w:val="aff4"/>
        <w:widowControl/>
        <w:suppressAutoHyphens/>
        <w:autoSpaceDE/>
        <w:autoSpaceDN/>
        <w:adjustRightInd/>
        <w:spacing w:before="0"/>
        <w:ind w:firstLine="709"/>
        <w:contextualSpacing/>
        <w:rPr>
          <w:rFonts w:eastAsia="Calibri"/>
          <w:b/>
          <w:i/>
        </w:rPr>
      </w:pPr>
      <w:r w:rsidRPr="002C5141">
        <w:rPr>
          <w:rFonts w:eastAsia="Calibri"/>
          <w:b/>
          <w:i/>
        </w:rPr>
        <w:t>Надежность работы системы</w:t>
      </w:r>
    </w:p>
    <w:p w:rsidR="00900DE1" w:rsidRPr="004233C3" w:rsidRDefault="00900DE1" w:rsidP="00900DE1">
      <w:pPr>
        <w:suppressAutoHyphens/>
        <w:ind w:firstLine="709"/>
        <w:contextualSpacing/>
        <w:jc w:val="both"/>
        <w:rPr>
          <w:sz w:val="28"/>
          <w:szCs w:val="28"/>
        </w:rPr>
      </w:pPr>
      <w:r w:rsidRPr="004233C3">
        <w:rPr>
          <w:sz w:val="28"/>
          <w:szCs w:val="28"/>
        </w:rPr>
        <w:lastRenderedPageBreak/>
        <w:t>Анализ готовности к исправной работе и оперативной ликвидации внештатных ситуаций системы водоотведения показал соответствие готовности системы к требованиям Федерального закона №116-ФЗ.</w:t>
      </w:r>
    </w:p>
    <w:p w:rsidR="00900DE1" w:rsidRDefault="00900DE1" w:rsidP="00900DE1">
      <w:pPr>
        <w:pStyle w:val="aff4"/>
        <w:widowControl/>
        <w:suppressAutoHyphens/>
        <w:autoSpaceDE/>
        <w:autoSpaceDN/>
        <w:adjustRightInd/>
        <w:spacing w:before="0"/>
        <w:ind w:firstLine="709"/>
        <w:contextualSpacing/>
        <w:rPr>
          <w:rFonts w:eastAsia="Calibri"/>
          <w:b/>
        </w:rPr>
      </w:pPr>
    </w:p>
    <w:p w:rsidR="00900DE1" w:rsidRPr="002C5141" w:rsidRDefault="00900DE1" w:rsidP="00900DE1">
      <w:pPr>
        <w:pStyle w:val="aff4"/>
        <w:widowControl/>
        <w:suppressAutoHyphens/>
        <w:autoSpaceDE/>
        <w:autoSpaceDN/>
        <w:adjustRightInd/>
        <w:spacing w:before="0"/>
        <w:ind w:firstLine="709"/>
        <w:contextualSpacing/>
        <w:rPr>
          <w:rFonts w:eastAsia="Calibri"/>
          <w:b/>
          <w:i/>
        </w:rPr>
      </w:pPr>
      <w:r w:rsidRPr="002C5141">
        <w:rPr>
          <w:rFonts w:eastAsia="Calibri"/>
          <w:b/>
          <w:i/>
        </w:rPr>
        <w:t>Воздействие на окружающую среду</w:t>
      </w:r>
    </w:p>
    <w:p w:rsidR="00900DE1" w:rsidRPr="004233C3" w:rsidRDefault="00900DE1" w:rsidP="00900DE1">
      <w:pPr>
        <w:suppressAutoHyphens/>
        <w:ind w:firstLine="709"/>
        <w:contextualSpacing/>
        <w:jc w:val="both"/>
        <w:rPr>
          <w:sz w:val="28"/>
          <w:szCs w:val="28"/>
        </w:rPr>
      </w:pPr>
      <w:r w:rsidRPr="004233C3">
        <w:rPr>
          <w:sz w:val="28"/>
          <w:szCs w:val="28"/>
        </w:rPr>
        <w:t>Важнейшим экологическим аспектом, при выполнении мероприятий по строительству, реконструкции и модернизации объектов систем водоотведения и очистки сточных вод, является сброс сточных вод с превышением нормативно-допустимых показателей. Нарушение требований влечет за собой:</w:t>
      </w:r>
    </w:p>
    <w:p w:rsidR="00900DE1" w:rsidRPr="004233C3" w:rsidRDefault="00900DE1" w:rsidP="005E1265">
      <w:pPr>
        <w:numPr>
          <w:ilvl w:val="0"/>
          <w:numId w:val="13"/>
        </w:numPr>
        <w:tabs>
          <w:tab w:val="left" w:pos="993"/>
        </w:tabs>
        <w:suppressAutoHyphens/>
        <w:ind w:left="0" w:firstLine="709"/>
        <w:contextualSpacing/>
        <w:jc w:val="both"/>
        <w:rPr>
          <w:sz w:val="28"/>
          <w:szCs w:val="28"/>
        </w:rPr>
      </w:pPr>
      <w:r w:rsidRPr="004233C3">
        <w:rPr>
          <w:sz w:val="28"/>
          <w:szCs w:val="28"/>
        </w:rPr>
        <w:t>загрязнение и ухудшение качества поверхностных и подземных вод;</w:t>
      </w:r>
    </w:p>
    <w:p w:rsidR="00900DE1" w:rsidRPr="004233C3" w:rsidRDefault="00900DE1" w:rsidP="005E1265">
      <w:pPr>
        <w:numPr>
          <w:ilvl w:val="0"/>
          <w:numId w:val="13"/>
        </w:numPr>
        <w:tabs>
          <w:tab w:val="left" w:pos="993"/>
        </w:tabs>
        <w:suppressAutoHyphens/>
        <w:ind w:left="0" w:firstLine="709"/>
        <w:contextualSpacing/>
        <w:jc w:val="both"/>
        <w:rPr>
          <w:sz w:val="28"/>
          <w:szCs w:val="28"/>
        </w:rPr>
      </w:pPr>
      <w:r w:rsidRPr="004233C3">
        <w:rPr>
          <w:sz w:val="28"/>
          <w:szCs w:val="28"/>
        </w:rPr>
        <w:t>эвтрофикация (зарастание водоема водорослями);</w:t>
      </w:r>
    </w:p>
    <w:p w:rsidR="00900DE1" w:rsidRPr="004233C3" w:rsidRDefault="00900DE1" w:rsidP="005E1265">
      <w:pPr>
        <w:numPr>
          <w:ilvl w:val="0"/>
          <w:numId w:val="13"/>
        </w:numPr>
        <w:tabs>
          <w:tab w:val="left" w:pos="993"/>
        </w:tabs>
        <w:suppressAutoHyphens/>
        <w:ind w:left="0" w:firstLine="709"/>
        <w:contextualSpacing/>
        <w:jc w:val="both"/>
        <w:rPr>
          <w:sz w:val="28"/>
          <w:szCs w:val="28"/>
        </w:rPr>
      </w:pPr>
      <w:r w:rsidRPr="004233C3">
        <w:rPr>
          <w:sz w:val="28"/>
          <w:szCs w:val="28"/>
        </w:rPr>
        <w:t>увеличение количества загрязняющих веществ в сточных водах;</w:t>
      </w:r>
    </w:p>
    <w:p w:rsidR="00900DE1" w:rsidRPr="004233C3" w:rsidRDefault="00900DE1" w:rsidP="005E1265">
      <w:pPr>
        <w:numPr>
          <w:ilvl w:val="0"/>
          <w:numId w:val="13"/>
        </w:numPr>
        <w:tabs>
          <w:tab w:val="left" w:pos="993"/>
        </w:tabs>
        <w:suppressAutoHyphens/>
        <w:ind w:left="0" w:firstLine="709"/>
        <w:contextualSpacing/>
        <w:jc w:val="both"/>
        <w:rPr>
          <w:sz w:val="28"/>
          <w:szCs w:val="28"/>
        </w:rPr>
      </w:pPr>
      <w:r w:rsidRPr="004233C3">
        <w:rPr>
          <w:sz w:val="28"/>
          <w:szCs w:val="28"/>
        </w:rPr>
        <w:t>увеличение объемов сточных вод.</w:t>
      </w:r>
    </w:p>
    <w:p w:rsidR="00900DE1" w:rsidRPr="004233C3" w:rsidRDefault="00900DE1" w:rsidP="00900DE1">
      <w:pPr>
        <w:suppressAutoHyphens/>
        <w:ind w:firstLine="709"/>
        <w:contextualSpacing/>
        <w:jc w:val="both"/>
        <w:rPr>
          <w:sz w:val="28"/>
          <w:szCs w:val="28"/>
        </w:rPr>
      </w:pPr>
      <w:r w:rsidRPr="004233C3">
        <w:rPr>
          <w:sz w:val="28"/>
          <w:szCs w:val="28"/>
        </w:rPr>
        <w:t>Запрещается сброс отходов производства и потребления, в поверхностные и подземные водные объекты, на водосборные площади, в недра и на почву. Данные положения определяются в законодательном плане</w:t>
      </w:r>
      <w:r w:rsidRPr="004233C3">
        <w:rPr>
          <w:sz w:val="28"/>
          <w:szCs w:val="28"/>
          <w:vertAlign w:val="superscript"/>
        </w:rPr>
        <w:footnoteReference w:id="1"/>
      </w:r>
      <w:r w:rsidRPr="004233C3">
        <w:rPr>
          <w:sz w:val="28"/>
          <w:szCs w:val="28"/>
        </w:rPr>
        <w:t>.</w:t>
      </w:r>
    </w:p>
    <w:p w:rsidR="00900DE1" w:rsidRPr="004233C3" w:rsidRDefault="00900DE1" w:rsidP="00900DE1">
      <w:pPr>
        <w:suppressAutoHyphens/>
        <w:ind w:firstLine="709"/>
        <w:contextualSpacing/>
        <w:jc w:val="both"/>
        <w:rPr>
          <w:sz w:val="28"/>
          <w:szCs w:val="28"/>
        </w:rPr>
      </w:pPr>
      <w:r w:rsidRPr="004233C3">
        <w:rPr>
          <w:sz w:val="28"/>
          <w:szCs w:val="28"/>
        </w:rPr>
        <w:t>Основными причинами, оказывающими влияние на загрязнение почв и подземных вод населенных пунктов, являются:</w:t>
      </w:r>
    </w:p>
    <w:p w:rsidR="00900DE1" w:rsidRPr="004233C3" w:rsidRDefault="00900DE1" w:rsidP="005E1265">
      <w:pPr>
        <w:numPr>
          <w:ilvl w:val="0"/>
          <w:numId w:val="13"/>
        </w:numPr>
        <w:tabs>
          <w:tab w:val="left" w:pos="993"/>
        </w:tabs>
        <w:suppressAutoHyphens/>
        <w:ind w:left="0" w:firstLine="709"/>
        <w:contextualSpacing/>
        <w:jc w:val="both"/>
        <w:rPr>
          <w:sz w:val="28"/>
          <w:szCs w:val="28"/>
        </w:rPr>
      </w:pPr>
      <w:r w:rsidRPr="004233C3">
        <w:rPr>
          <w:sz w:val="28"/>
          <w:szCs w:val="28"/>
        </w:rPr>
        <w:t xml:space="preserve">увеличение числа не канализованных объектов; </w:t>
      </w:r>
    </w:p>
    <w:p w:rsidR="00900DE1" w:rsidRPr="004233C3" w:rsidRDefault="00900DE1" w:rsidP="005E1265">
      <w:pPr>
        <w:numPr>
          <w:ilvl w:val="0"/>
          <w:numId w:val="13"/>
        </w:numPr>
        <w:tabs>
          <w:tab w:val="left" w:pos="993"/>
        </w:tabs>
        <w:suppressAutoHyphens/>
        <w:ind w:left="0" w:firstLine="709"/>
        <w:contextualSpacing/>
        <w:jc w:val="both"/>
        <w:rPr>
          <w:sz w:val="28"/>
          <w:szCs w:val="28"/>
        </w:rPr>
      </w:pPr>
      <w:r w:rsidRPr="004233C3">
        <w:rPr>
          <w:sz w:val="28"/>
          <w:szCs w:val="28"/>
        </w:rPr>
        <w:t>отставание развития канализационных сетей от строительства в целом;</w:t>
      </w:r>
    </w:p>
    <w:p w:rsidR="00900DE1" w:rsidRPr="004233C3" w:rsidRDefault="00900DE1" w:rsidP="005E1265">
      <w:pPr>
        <w:numPr>
          <w:ilvl w:val="0"/>
          <w:numId w:val="13"/>
        </w:numPr>
        <w:tabs>
          <w:tab w:val="left" w:pos="993"/>
        </w:tabs>
        <w:suppressAutoHyphens/>
        <w:ind w:left="0" w:firstLine="709"/>
        <w:contextualSpacing/>
        <w:jc w:val="both"/>
        <w:rPr>
          <w:sz w:val="28"/>
          <w:szCs w:val="28"/>
        </w:rPr>
      </w:pPr>
      <w:r w:rsidRPr="004233C3">
        <w:rPr>
          <w:sz w:val="28"/>
          <w:szCs w:val="28"/>
        </w:rPr>
        <w:t>отсутствие утвержденных суточных нормативов образования жидких бытовых отходов от частного сектора.</w:t>
      </w:r>
    </w:p>
    <w:p w:rsidR="00900DE1" w:rsidRPr="004233C3" w:rsidRDefault="00900DE1" w:rsidP="00900DE1">
      <w:pPr>
        <w:suppressAutoHyphens/>
        <w:ind w:firstLine="709"/>
        <w:contextualSpacing/>
        <w:jc w:val="both"/>
        <w:rPr>
          <w:sz w:val="28"/>
          <w:szCs w:val="28"/>
        </w:rPr>
      </w:pPr>
      <w:r w:rsidRPr="004233C3">
        <w:rPr>
          <w:sz w:val="28"/>
          <w:szCs w:val="28"/>
        </w:rPr>
        <w:t>Высокая степень износа трубопроводов систем водоотведения, сброс жидких отходов от жилой застройки населенных пунктов в выгребные ямы обуславливает возможность загрязнения подземных вод, загрязнение и переувлажнение почв.</w:t>
      </w:r>
    </w:p>
    <w:p w:rsidR="00900DE1" w:rsidRDefault="00900DE1" w:rsidP="00B553B6">
      <w:pPr>
        <w:ind w:firstLine="709"/>
        <w:rPr>
          <w:sz w:val="28"/>
          <w:szCs w:val="28"/>
        </w:rPr>
      </w:pPr>
    </w:p>
    <w:p w:rsidR="00950B9E" w:rsidRPr="00950B9E" w:rsidRDefault="00950B9E" w:rsidP="00950B9E">
      <w:pPr>
        <w:pStyle w:val="aff4"/>
        <w:widowControl/>
        <w:suppressAutoHyphens/>
        <w:autoSpaceDE/>
        <w:autoSpaceDN/>
        <w:adjustRightInd/>
        <w:spacing w:before="0"/>
        <w:ind w:firstLine="709"/>
        <w:contextualSpacing/>
        <w:rPr>
          <w:rFonts w:eastAsia="Calibri"/>
          <w:b/>
          <w:i/>
        </w:rPr>
      </w:pPr>
      <w:r w:rsidRPr="00950B9E">
        <w:rPr>
          <w:rFonts w:eastAsia="Calibri"/>
          <w:b/>
          <w:i/>
        </w:rPr>
        <w:t>Тарифы, плата (тариф) за подключение (присоединение), структура себестоимости производства и транспорта ресурса</w:t>
      </w:r>
    </w:p>
    <w:p w:rsidR="00950B9E" w:rsidRPr="00AB6D9F" w:rsidRDefault="00950B9E" w:rsidP="00950B9E">
      <w:pPr>
        <w:ind w:firstLine="709"/>
        <w:jc w:val="both"/>
        <w:rPr>
          <w:snapToGrid w:val="0"/>
          <w:sz w:val="28"/>
          <w:szCs w:val="28"/>
        </w:rPr>
      </w:pPr>
      <w:r w:rsidRPr="00AB6D9F">
        <w:rPr>
          <w:snapToGrid w:val="0"/>
          <w:sz w:val="28"/>
          <w:szCs w:val="28"/>
        </w:rPr>
        <w:t xml:space="preserve">Для расчетов за </w:t>
      </w:r>
      <w:r>
        <w:rPr>
          <w:snapToGrid w:val="0"/>
          <w:sz w:val="28"/>
          <w:szCs w:val="28"/>
        </w:rPr>
        <w:t>водоотведение и очистку сточных вод</w:t>
      </w:r>
      <w:r w:rsidRPr="00AB6D9F">
        <w:rPr>
          <w:snapToGrid w:val="0"/>
          <w:sz w:val="28"/>
          <w:szCs w:val="28"/>
        </w:rPr>
        <w:t xml:space="preserve"> взымается плата согласно тариф</w:t>
      </w:r>
      <w:r>
        <w:rPr>
          <w:snapToGrid w:val="0"/>
          <w:sz w:val="28"/>
          <w:szCs w:val="28"/>
        </w:rPr>
        <w:t>ам</w:t>
      </w:r>
      <w:r w:rsidRPr="00AB6D9F">
        <w:rPr>
          <w:snapToGrid w:val="0"/>
          <w:sz w:val="28"/>
          <w:szCs w:val="28"/>
        </w:rPr>
        <w:t xml:space="preserve"> установленн</w:t>
      </w:r>
      <w:r>
        <w:rPr>
          <w:snapToGrid w:val="0"/>
          <w:sz w:val="28"/>
          <w:szCs w:val="28"/>
        </w:rPr>
        <w:t>ым</w:t>
      </w:r>
      <w:r w:rsidRPr="00AB6D9F">
        <w:rPr>
          <w:snapToGrid w:val="0"/>
          <w:sz w:val="28"/>
          <w:szCs w:val="28"/>
        </w:rPr>
        <w:t xml:space="preserve"> Департаментом тарифного регулирования </w:t>
      </w:r>
      <w:r>
        <w:rPr>
          <w:snapToGrid w:val="0"/>
          <w:sz w:val="28"/>
          <w:szCs w:val="28"/>
        </w:rPr>
        <w:t>Томской области Приказом №</w:t>
      </w:r>
      <w:r w:rsidRPr="00FD7E12">
        <w:rPr>
          <w:snapToGrid w:val="0"/>
          <w:sz w:val="28"/>
          <w:szCs w:val="28"/>
        </w:rPr>
        <w:t>5-200/9(474) от 25.11.2022</w:t>
      </w:r>
      <w:r>
        <w:rPr>
          <w:snapToGrid w:val="0"/>
          <w:sz w:val="28"/>
          <w:szCs w:val="28"/>
        </w:rPr>
        <w:t xml:space="preserve"> </w:t>
      </w:r>
      <w:r w:rsidRPr="00FD7E12">
        <w:rPr>
          <w:snapToGrid w:val="0"/>
          <w:sz w:val="28"/>
          <w:szCs w:val="28"/>
        </w:rPr>
        <w:t>г</w:t>
      </w:r>
      <w:r>
        <w:rPr>
          <w:snapToGrid w:val="0"/>
          <w:sz w:val="28"/>
          <w:szCs w:val="28"/>
        </w:rPr>
        <w:t>, Приказом №</w:t>
      </w:r>
      <w:r w:rsidRPr="00FD7E12">
        <w:rPr>
          <w:snapToGrid w:val="0"/>
          <w:sz w:val="28"/>
          <w:szCs w:val="28"/>
        </w:rPr>
        <w:t>5-199/9(473) от 25.11.2022</w:t>
      </w:r>
      <w:r>
        <w:rPr>
          <w:snapToGrid w:val="0"/>
          <w:sz w:val="28"/>
          <w:szCs w:val="28"/>
        </w:rPr>
        <w:t xml:space="preserve"> </w:t>
      </w:r>
      <w:r w:rsidRPr="00FD7E12">
        <w:rPr>
          <w:snapToGrid w:val="0"/>
          <w:sz w:val="28"/>
          <w:szCs w:val="28"/>
        </w:rPr>
        <w:t>г</w:t>
      </w:r>
      <w:r>
        <w:rPr>
          <w:snapToGrid w:val="0"/>
          <w:sz w:val="28"/>
          <w:szCs w:val="28"/>
        </w:rPr>
        <w:t>.</w:t>
      </w:r>
      <w:r w:rsidRPr="00FD7E12">
        <w:rPr>
          <w:snapToGrid w:val="0"/>
          <w:sz w:val="28"/>
          <w:szCs w:val="28"/>
        </w:rPr>
        <w:t xml:space="preserve"> </w:t>
      </w:r>
      <w:r w:rsidRPr="00AB6D9F">
        <w:rPr>
          <w:snapToGrid w:val="0"/>
          <w:sz w:val="28"/>
          <w:szCs w:val="28"/>
        </w:rPr>
        <w:t>Выдержка из приказ</w:t>
      </w:r>
      <w:r>
        <w:rPr>
          <w:snapToGrid w:val="0"/>
          <w:sz w:val="28"/>
          <w:szCs w:val="28"/>
        </w:rPr>
        <w:t>ов</w:t>
      </w:r>
      <w:r w:rsidRPr="00AB6D9F">
        <w:rPr>
          <w:snapToGrid w:val="0"/>
          <w:sz w:val="28"/>
          <w:szCs w:val="28"/>
        </w:rPr>
        <w:t xml:space="preserve"> приведена в </w:t>
      </w:r>
      <w:r w:rsidR="004C6CA9">
        <w:rPr>
          <w:snapToGrid w:val="0"/>
          <w:sz w:val="28"/>
          <w:szCs w:val="28"/>
        </w:rPr>
        <w:t>таблице 1.7</w:t>
      </w:r>
      <w:r w:rsidRPr="00AB6D9F">
        <w:rPr>
          <w:snapToGrid w:val="0"/>
          <w:sz w:val="28"/>
          <w:szCs w:val="28"/>
        </w:rPr>
        <w:t>.</w:t>
      </w:r>
    </w:p>
    <w:p w:rsidR="00950B9E" w:rsidRPr="00AB6D9F" w:rsidRDefault="00950B9E" w:rsidP="00950B9E">
      <w:pPr>
        <w:ind w:firstLine="709"/>
        <w:jc w:val="both"/>
        <w:rPr>
          <w:snapToGrid w:val="0"/>
          <w:sz w:val="28"/>
          <w:szCs w:val="28"/>
        </w:rPr>
      </w:pPr>
    </w:p>
    <w:p w:rsidR="00950B9E" w:rsidRDefault="00950B9E">
      <w:pPr>
        <w:spacing w:after="200" w:line="276" w:lineRule="auto"/>
        <w:rPr>
          <w:snapToGrid w:val="0"/>
          <w:sz w:val="28"/>
          <w:szCs w:val="28"/>
        </w:rPr>
      </w:pPr>
      <w:r>
        <w:rPr>
          <w:snapToGrid w:val="0"/>
          <w:sz w:val="28"/>
          <w:szCs w:val="28"/>
        </w:rPr>
        <w:br w:type="page"/>
      </w:r>
    </w:p>
    <w:p w:rsidR="00950B9E" w:rsidRDefault="00950B9E" w:rsidP="00950B9E">
      <w:pPr>
        <w:ind w:firstLine="709"/>
        <w:jc w:val="both"/>
        <w:rPr>
          <w:snapToGrid w:val="0"/>
          <w:sz w:val="28"/>
          <w:szCs w:val="28"/>
        </w:rPr>
      </w:pPr>
      <w:r>
        <w:rPr>
          <w:snapToGrid w:val="0"/>
          <w:sz w:val="28"/>
          <w:szCs w:val="28"/>
        </w:rPr>
        <w:lastRenderedPageBreak/>
        <w:t xml:space="preserve">Таблица </w:t>
      </w:r>
      <w:r w:rsidR="004C6CA9">
        <w:rPr>
          <w:snapToGrid w:val="0"/>
          <w:sz w:val="28"/>
          <w:szCs w:val="28"/>
        </w:rPr>
        <w:t>1.7</w:t>
      </w:r>
      <w:r>
        <w:rPr>
          <w:snapToGrid w:val="0"/>
          <w:sz w:val="28"/>
          <w:szCs w:val="28"/>
        </w:rPr>
        <w:t xml:space="preserve"> – </w:t>
      </w:r>
      <w:r w:rsidRPr="00AB6D9F">
        <w:rPr>
          <w:snapToGrid w:val="0"/>
          <w:sz w:val="28"/>
          <w:szCs w:val="28"/>
        </w:rPr>
        <w:t xml:space="preserve">Информация </w:t>
      </w:r>
      <w:r>
        <w:rPr>
          <w:snapToGrid w:val="0"/>
          <w:sz w:val="28"/>
          <w:szCs w:val="28"/>
        </w:rPr>
        <w:t>об установленных тарифах на 2023</w:t>
      </w:r>
      <w:r w:rsidRPr="00AB6D9F">
        <w:rPr>
          <w:snapToGrid w:val="0"/>
          <w:sz w:val="28"/>
          <w:szCs w:val="28"/>
        </w:rPr>
        <w:t xml:space="preserve"> год регулятором</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4"/>
        <w:gridCol w:w="1617"/>
        <w:gridCol w:w="3002"/>
        <w:gridCol w:w="2602"/>
      </w:tblGrid>
      <w:tr w:rsidR="00950B9E" w:rsidRPr="004C6CA9" w:rsidTr="00B200AF">
        <w:trPr>
          <w:trHeight w:val="292"/>
        </w:trPr>
        <w:tc>
          <w:tcPr>
            <w:tcW w:w="11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rPr>
            </w:pPr>
            <w:r w:rsidRPr="004C6CA9">
              <w:rPr>
                <w:sz w:val="24"/>
                <w:szCs w:val="24"/>
              </w:rPr>
              <w:t>Потребители</w:t>
            </w:r>
          </w:p>
        </w:tc>
        <w:tc>
          <w:tcPr>
            <w:tcW w:w="86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rPr>
            </w:pPr>
            <w:r w:rsidRPr="004C6CA9">
              <w:rPr>
                <w:sz w:val="24"/>
                <w:szCs w:val="24"/>
              </w:rPr>
              <w:t>Наименование</w:t>
            </w:r>
            <w:r w:rsidRPr="004C6CA9">
              <w:rPr>
                <w:spacing w:val="-52"/>
                <w:sz w:val="24"/>
                <w:szCs w:val="24"/>
              </w:rPr>
              <w:t xml:space="preserve"> </w:t>
            </w:r>
            <w:r w:rsidRPr="004C6CA9">
              <w:rPr>
                <w:sz w:val="24"/>
                <w:szCs w:val="24"/>
              </w:rPr>
              <w:t>услуги</w:t>
            </w:r>
          </w:p>
        </w:tc>
        <w:tc>
          <w:tcPr>
            <w:tcW w:w="160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rPr>
            </w:pPr>
            <w:r w:rsidRPr="004C6CA9">
              <w:rPr>
                <w:sz w:val="24"/>
                <w:szCs w:val="24"/>
              </w:rPr>
              <w:t>Группа</w:t>
            </w:r>
            <w:r w:rsidRPr="004C6CA9">
              <w:rPr>
                <w:spacing w:val="1"/>
                <w:sz w:val="24"/>
                <w:szCs w:val="24"/>
              </w:rPr>
              <w:t xml:space="preserve"> </w:t>
            </w:r>
            <w:r w:rsidRPr="004C6CA9">
              <w:rPr>
                <w:spacing w:val="-1"/>
                <w:sz w:val="24"/>
                <w:szCs w:val="24"/>
              </w:rPr>
              <w:t>потребителей</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rPr>
            </w:pPr>
            <w:r w:rsidRPr="004C6CA9">
              <w:rPr>
                <w:sz w:val="24"/>
                <w:szCs w:val="24"/>
              </w:rPr>
              <w:t>Тариф,</w:t>
            </w:r>
            <w:r w:rsidRPr="004C6CA9">
              <w:rPr>
                <w:spacing w:val="-3"/>
                <w:sz w:val="24"/>
                <w:szCs w:val="24"/>
              </w:rPr>
              <w:t xml:space="preserve"> </w:t>
            </w:r>
            <w:r w:rsidRPr="004C6CA9">
              <w:rPr>
                <w:sz w:val="24"/>
                <w:szCs w:val="24"/>
              </w:rPr>
              <w:t>руб</w:t>
            </w:r>
            <w:r w:rsidRPr="004C6CA9">
              <w:rPr>
                <w:spacing w:val="-1"/>
                <w:sz w:val="24"/>
                <w:szCs w:val="24"/>
              </w:rPr>
              <w:t xml:space="preserve"> </w:t>
            </w:r>
            <w:r w:rsidRPr="004C6CA9">
              <w:rPr>
                <w:sz w:val="24"/>
                <w:szCs w:val="24"/>
              </w:rPr>
              <w:t>/</w:t>
            </w:r>
            <w:r w:rsidRPr="004C6CA9">
              <w:rPr>
                <w:spacing w:val="-1"/>
                <w:sz w:val="24"/>
                <w:szCs w:val="24"/>
              </w:rPr>
              <w:t xml:space="preserve"> </w:t>
            </w:r>
            <w:r w:rsidRPr="004C6CA9">
              <w:rPr>
                <w:sz w:val="24"/>
                <w:szCs w:val="24"/>
              </w:rPr>
              <w:t>куб.м.</w:t>
            </w:r>
          </w:p>
        </w:tc>
      </w:tr>
      <w:tr w:rsidR="00950B9E" w:rsidRPr="004C6CA9" w:rsidTr="00B200AF">
        <w:trPr>
          <w:trHeight w:val="292"/>
        </w:trPr>
        <w:tc>
          <w:tcPr>
            <w:tcW w:w="1137" w:type="pct"/>
            <w:vMerge/>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jc w:val="center"/>
            </w:pPr>
          </w:p>
        </w:tc>
        <w:tc>
          <w:tcPr>
            <w:tcW w:w="86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jc w:val="center"/>
            </w:pPr>
          </w:p>
        </w:tc>
        <w:tc>
          <w:tcPr>
            <w:tcW w:w="160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jc w:val="center"/>
            </w:pP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rPr>
            </w:pPr>
            <w:r w:rsidRPr="004C6CA9">
              <w:rPr>
                <w:sz w:val="24"/>
                <w:szCs w:val="24"/>
              </w:rPr>
              <w:t>Период</w:t>
            </w:r>
            <w:r w:rsidRPr="004C6CA9">
              <w:rPr>
                <w:spacing w:val="-1"/>
                <w:sz w:val="24"/>
                <w:szCs w:val="24"/>
              </w:rPr>
              <w:t xml:space="preserve"> </w:t>
            </w:r>
            <w:r w:rsidRPr="004C6CA9">
              <w:rPr>
                <w:sz w:val="24"/>
                <w:szCs w:val="24"/>
              </w:rPr>
              <w:t>действия</w:t>
            </w:r>
            <w:r w:rsidRPr="004C6CA9">
              <w:rPr>
                <w:spacing w:val="-2"/>
                <w:sz w:val="24"/>
                <w:szCs w:val="24"/>
              </w:rPr>
              <w:t xml:space="preserve"> </w:t>
            </w:r>
            <w:r w:rsidRPr="004C6CA9">
              <w:rPr>
                <w:sz w:val="24"/>
                <w:szCs w:val="24"/>
              </w:rPr>
              <w:t>тарифов</w:t>
            </w:r>
          </w:p>
        </w:tc>
      </w:tr>
      <w:tr w:rsidR="00950B9E" w:rsidRPr="004C6CA9" w:rsidTr="00B200AF">
        <w:trPr>
          <w:trHeight w:val="192"/>
        </w:trPr>
        <w:tc>
          <w:tcPr>
            <w:tcW w:w="1137" w:type="pct"/>
            <w:vMerge/>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jc w:val="center"/>
            </w:pPr>
          </w:p>
        </w:tc>
        <w:tc>
          <w:tcPr>
            <w:tcW w:w="86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jc w:val="center"/>
            </w:pPr>
          </w:p>
        </w:tc>
        <w:tc>
          <w:tcPr>
            <w:tcW w:w="160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jc w:val="center"/>
            </w:pP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rPr>
            </w:pPr>
            <w:r w:rsidRPr="004C6CA9">
              <w:rPr>
                <w:sz w:val="24"/>
                <w:szCs w:val="24"/>
              </w:rPr>
              <w:t>01.01.2023</w:t>
            </w:r>
            <w:r w:rsidRPr="004C6CA9">
              <w:rPr>
                <w:spacing w:val="-1"/>
                <w:sz w:val="24"/>
                <w:szCs w:val="24"/>
              </w:rPr>
              <w:t xml:space="preserve"> </w:t>
            </w:r>
            <w:r w:rsidRPr="004C6CA9">
              <w:rPr>
                <w:sz w:val="24"/>
                <w:szCs w:val="24"/>
              </w:rPr>
              <w:t>–</w:t>
            </w:r>
            <w:r w:rsidRPr="004C6CA9">
              <w:rPr>
                <w:sz w:val="24"/>
                <w:szCs w:val="24"/>
                <w:lang w:val="ru-RU"/>
              </w:rPr>
              <w:t xml:space="preserve"> </w:t>
            </w:r>
            <w:r w:rsidRPr="004C6CA9">
              <w:rPr>
                <w:sz w:val="24"/>
                <w:szCs w:val="24"/>
              </w:rPr>
              <w:t>31.12.2023</w:t>
            </w:r>
          </w:p>
        </w:tc>
      </w:tr>
      <w:tr w:rsidR="00950B9E" w:rsidRPr="004C6CA9" w:rsidTr="00B200AF">
        <w:trPr>
          <w:trHeight w:val="356"/>
        </w:trPr>
        <w:tc>
          <w:tcPr>
            <w:tcW w:w="1137" w:type="pct"/>
            <w:vMerge w:val="restart"/>
            <w:tcBorders>
              <w:top w:val="single" w:sz="4" w:space="0" w:color="auto"/>
              <w:left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lang w:val="ru-RU"/>
              </w:rPr>
            </w:pPr>
            <w:r w:rsidRPr="004C6CA9">
              <w:rPr>
                <w:sz w:val="24"/>
                <w:szCs w:val="24"/>
                <w:lang w:val="ru-RU"/>
              </w:rPr>
              <w:t>Потребители села Александровское</w:t>
            </w:r>
          </w:p>
          <w:p w:rsidR="00950B9E" w:rsidRPr="004C6CA9" w:rsidRDefault="00950B9E" w:rsidP="00B200AF">
            <w:pPr>
              <w:pStyle w:val="TableParagraph"/>
              <w:jc w:val="center"/>
              <w:rPr>
                <w:sz w:val="24"/>
                <w:szCs w:val="24"/>
                <w:lang w:val="ru-RU"/>
              </w:rPr>
            </w:pPr>
            <w:r w:rsidRPr="004C6CA9">
              <w:rPr>
                <w:sz w:val="24"/>
                <w:szCs w:val="24"/>
                <w:lang w:val="ru-RU"/>
              </w:rPr>
              <w:t>Александровского</w:t>
            </w:r>
          </w:p>
          <w:p w:rsidR="00950B9E" w:rsidRPr="004C6CA9" w:rsidRDefault="00950B9E" w:rsidP="00B200AF">
            <w:pPr>
              <w:pStyle w:val="TableParagraph"/>
              <w:jc w:val="center"/>
              <w:rPr>
                <w:sz w:val="24"/>
                <w:szCs w:val="24"/>
                <w:lang w:val="ru-RU"/>
              </w:rPr>
            </w:pPr>
            <w:r w:rsidRPr="004C6CA9">
              <w:rPr>
                <w:sz w:val="24"/>
                <w:szCs w:val="24"/>
                <w:lang w:val="ru-RU"/>
              </w:rPr>
              <w:t>сельского</w:t>
            </w:r>
          </w:p>
          <w:p w:rsidR="00950B9E" w:rsidRPr="004C6CA9" w:rsidRDefault="00950B9E" w:rsidP="00B200AF">
            <w:pPr>
              <w:pStyle w:val="TableParagraph"/>
              <w:ind w:left="90" w:right="78"/>
              <w:jc w:val="center"/>
              <w:rPr>
                <w:sz w:val="24"/>
                <w:szCs w:val="24"/>
                <w:lang w:val="ru-RU"/>
              </w:rPr>
            </w:pPr>
            <w:r w:rsidRPr="004C6CA9">
              <w:rPr>
                <w:sz w:val="24"/>
                <w:szCs w:val="24"/>
                <w:lang w:val="ru-RU"/>
              </w:rPr>
              <w:t>поселения</w:t>
            </w:r>
          </w:p>
        </w:tc>
        <w:tc>
          <w:tcPr>
            <w:tcW w:w="865" w:type="pct"/>
            <w:vMerge w:val="restart"/>
            <w:tcBorders>
              <w:top w:val="single" w:sz="4" w:space="0" w:color="auto"/>
              <w:left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rPr>
            </w:pPr>
            <w:r w:rsidRPr="004C6CA9">
              <w:rPr>
                <w:sz w:val="24"/>
                <w:szCs w:val="24"/>
                <w:lang w:val="ru-RU"/>
              </w:rPr>
              <w:t>водоотведение</w:t>
            </w: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lang w:val="ru-RU"/>
              </w:rPr>
            </w:pPr>
            <w:r w:rsidRPr="004C6CA9">
              <w:rPr>
                <w:sz w:val="24"/>
                <w:szCs w:val="24"/>
                <w:lang w:val="ru-RU"/>
              </w:rPr>
              <w:t>Прочие потребители</w:t>
            </w:r>
          </w:p>
          <w:p w:rsidR="00950B9E" w:rsidRPr="004C6CA9" w:rsidRDefault="00950B9E" w:rsidP="00B200AF">
            <w:pPr>
              <w:pStyle w:val="TableParagraph"/>
              <w:jc w:val="center"/>
              <w:rPr>
                <w:sz w:val="24"/>
                <w:szCs w:val="24"/>
                <w:lang w:val="ru-RU"/>
              </w:rPr>
            </w:pPr>
            <w:r w:rsidRPr="004C6CA9">
              <w:rPr>
                <w:sz w:val="24"/>
                <w:szCs w:val="24"/>
                <w:lang w:val="ru-RU"/>
              </w:rPr>
              <w:t>(без учета НДС)</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lang w:val="ru-RU"/>
              </w:rPr>
            </w:pPr>
            <w:r w:rsidRPr="004C6CA9">
              <w:rPr>
                <w:sz w:val="24"/>
                <w:szCs w:val="24"/>
                <w:lang w:val="ru-RU"/>
              </w:rPr>
              <w:t>91,52</w:t>
            </w:r>
          </w:p>
        </w:tc>
      </w:tr>
      <w:tr w:rsidR="00950B9E" w:rsidRPr="004C6CA9" w:rsidTr="00B200AF">
        <w:trPr>
          <w:trHeight w:val="75"/>
        </w:trPr>
        <w:tc>
          <w:tcPr>
            <w:tcW w:w="1137" w:type="pct"/>
            <w:vMerge/>
            <w:tcBorders>
              <w:left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rPr>
            </w:pPr>
          </w:p>
        </w:tc>
        <w:tc>
          <w:tcPr>
            <w:tcW w:w="865" w:type="pct"/>
            <w:vMerge/>
            <w:tcBorders>
              <w:left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rPr>
            </w:pP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lang w:val="ru-RU"/>
              </w:rPr>
            </w:pPr>
            <w:r w:rsidRPr="004C6CA9">
              <w:rPr>
                <w:sz w:val="24"/>
                <w:szCs w:val="24"/>
                <w:lang w:val="ru-RU"/>
              </w:rPr>
              <w:t xml:space="preserve">Население </w:t>
            </w:r>
          </w:p>
          <w:p w:rsidR="00950B9E" w:rsidRPr="004C6CA9" w:rsidRDefault="00950B9E" w:rsidP="00B200AF">
            <w:pPr>
              <w:pStyle w:val="TableParagraph"/>
              <w:jc w:val="center"/>
              <w:rPr>
                <w:sz w:val="24"/>
                <w:szCs w:val="24"/>
                <w:lang w:val="ru-RU"/>
              </w:rPr>
            </w:pPr>
            <w:r w:rsidRPr="004C6CA9">
              <w:rPr>
                <w:sz w:val="24"/>
                <w:szCs w:val="24"/>
              </w:rPr>
              <w:t>(</w:t>
            </w:r>
            <w:r w:rsidRPr="004C6CA9">
              <w:rPr>
                <w:sz w:val="24"/>
                <w:szCs w:val="24"/>
                <w:lang w:val="ru-RU"/>
              </w:rPr>
              <w:t>с учетом НДС)</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lang w:val="ru-RU"/>
              </w:rPr>
            </w:pPr>
            <w:r w:rsidRPr="004C6CA9">
              <w:rPr>
                <w:sz w:val="24"/>
                <w:szCs w:val="24"/>
                <w:lang w:val="ru-RU"/>
              </w:rPr>
              <w:t>109,82</w:t>
            </w:r>
          </w:p>
        </w:tc>
      </w:tr>
      <w:tr w:rsidR="00950B9E" w:rsidRPr="004C6CA9" w:rsidTr="00B200AF">
        <w:trPr>
          <w:trHeight w:val="75"/>
        </w:trPr>
        <w:tc>
          <w:tcPr>
            <w:tcW w:w="1137" w:type="pct"/>
            <w:vMerge w:val="restart"/>
            <w:tcBorders>
              <w:left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rPr>
            </w:pPr>
            <w:r w:rsidRPr="004C6CA9">
              <w:rPr>
                <w:sz w:val="24"/>
                <w:szCs w:val="24"/>
                <w:lang w:val="ru-RU"/>
              </w:rPr>
              <w:t xml:space="preserve">Потребители </w:t>
            </w:r>
            <w:r w:rsidRPr="004C6CA9">
              <w:rPr>
                <w:sz w:val="24"/>
                <w:szCs w:val="24"/>
              </w:rPr>
              <w:t>Александровского</w:t>
            </w:r>
          </w:p>
          <w:p w:rsidR="00950B9E" w:rsidRPr="004C6CA9" w:rsidRDefault="00950B9E" w:rsidP="00B200AF">
            <w:pPr>
              <w:pStyle w:val="TableParagraph"/>
              <w:jc w:val="center"/>
              <w:rPr>
                <w:sz w:val="24"/>
                <w:szCs w:val="24"/>
              </w:rPr>
            </w:pPr>
            <w:r w:rsidRPr="004C6CA9">
              <w:rPr>
                <w:sz w:val="24"/>
                <w:szCs w:val="24"/>
              </w:rPr>
              <w:t>сельского</w:t>
            </w:r>
          </w:p>
          <w:p w:rsidR="00950B9E" w:rsidRPr="004C6CA9" w:rsidRDefault="00950B9E" w:rsidP="00B200AF">
            <w:pPr>
              <w:pStyle w:val="TableParagraph"/>
              <w:jc w:val="center"/>
              <w:rPr>
                <w:sz w:val="24"/>
                <w:szCs w:val="24"/>
                <w:lang w:val="ru-RU"/>
              </w:rPr>
            </w:pPr>
            <w:r w:rsidRPr="004C6CA9">
              <w:rPr>
                <w:sz w:val="24"/>
                <w:szCs w:val="24"/>
              </w:rPr>
              <w:t>поселения</w:t>
            </w:r>
          </w:p>
        </w:tc>
        <w:tc>
          <w:tcPr>
            <w:tcW w:w="865" w:type="pct"/>
            <w:vMerge w:val="restart"/>
            <w:tcBorders>
              <w:left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lang w:val="ru-RU"/>
              </w:rPr>
            </w:pPr>
            <w:r w:rsidRPr="004C6CA9">
              <w:rPr>
                <w:sz w:val="24"/>
                <w:szCs w:val="24"/>
                <w:lang w:val="ru-RU"/>
              </w:rPr>
              <w:t>водоотведение (очистка сточных вод)</w:t>
            </w: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lang w:val="ru-RU"/>
              </w:rPr>
            </w:pPr>
            <w:r w:rsidRPr="004C6CA9">
              <w:rPr>
                <w:sz w:val="24"/>
                <w:szCs w:val="24"/>
                <w:lang w:val="ru-RU"/>
              </w:rPr>
              <w:t>Прочие потребители</w:t>
            </w:r>
          </w:p>
          <w:p w:rsidR="00950B9E" w:rsidRPr="004C6CA9" w:rsidRDefault="00950B9E" w:rsidP="00B200AF">
            <w:pPr>
              <w:pStyle w:val="TableParagraph"/>
              <w:jc w:val="center"/>
              <w:rPr>
                <w:sz w:val="24"/>
                <w:szCs w:val="24"/>
                <w:lang w:val="ru-RU"/>
              </w:rPr>
            </w:pPr>
            <w:r w:rsidRPr="004C6CA9">
              <w:rPr>
                <w:sz w:val="24"/>
                <w:szCs w:val="24"/>
                <w:lang w:val="ru-RU"/>
              </w:rPr>
              <w:t>(без учета НДС)</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lang w:val="ru-RU"/>
              </w:rPr>
            </w:pPr>
            <w:r w:rsidRPr="004C6CA9">
              <w:rPr>
                <w:sz w:val="24"/>
                <w:szCs w:val="24"/>
                <w:lang w:val="ru-RU"/>
              </w:rPr>
              <w:t>53,25</w:t>
            </w:r>
          </w:p>
        </w:tc>
      </w:tr>
      <w:tr w:rsidR="00950B9E" w:rsidRPr="004C6CA9" w:rsidTr="00B200AF">
        <w:trPr>
          <w:trHeight w:val="75"/>
        </w:trPr>
        <w:tc>
          <w:tcPr>
            <w:tcW w:w="1137" w:type="pct"/>
            <w:vMerge/>
            <w:tcBorders>
              <w:left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lang w:val="ru-RU"/>
              </w:rPr>
            </w:pPr>
          </w:p>
        </w:tc>
        <w:tc>
          <w:tcPr>
            <w:tcW w:w="865" w:type="pct"/>
            <w:vMerge/>
            <w:tcBorders>
              <w:left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lang w:val="ru-RU"/>
              </w:rPr>
            </w:pPr>
          </w:p>
        </w:tc>
        <w:tc>
          <w:tcPr>
            <w:tcW w:w="1606" w:type="pct"/>
            <w:tcBorders>
              <w:top w:val="single" w:sz="4" w:space="0" w:color="auto"/>
              <w:left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lang w:val="ru-RU"/>
              </w:rPr>
            </w:pPr>
            <w:r w:rsidRPr="004C6CA9">
              <w:rPr>
                <w:sz w:val="24"/>
                <w:szCs w:val="24"/>
                <w:lang w:val="ru-RU"/>
              </w:rPr>
              <w:t xml:space="preserve">Население </w:t>
            </w:r>
          </w:p>
          <w:p w:rsidR="00950B9E" w:rsidRPr="004C6CA9" w:rsidRDefault="00950B9E" w:rsidP="00B200AF">
            <w:pPr>
              <w:pStyle w:val="TableParagraph"/>
              <w:jc w:val="center"/>
              <w:rPr>
                <w:sz w:val="24"/>
                <w:szCs w:val="24"/>
                <w:lang w:val="ru-RU"/>
              </w:rPr>
            </w:pPr>
            <w:r w:rsidRPr="004C6CA9">
              <w:rPr>
                <w:sz w:val="24"/>
                <w:szCs w:val="24"/>
              </w:rPr>
              <w:t>(</w:t>
            </w:r>
            <w:r w:rsidRPr="004C6CA9">
              <w:rPr>
                <w:sz w:val="24"/>
                <w:szCs w:val="24"/>
                <w:lang w:val="ru-RU"/>
              </w:rPr>
              <w:t>с учетом НДС)</w:t>
            </w:r>
          </w:p>
        </w:tc>
        <w:tc>
          <w:tcPr>
            <w:tcW w:w="1392" w:type="pct"/>
            <w:tcBorders>
              <w:top w:val="single" w:sz="4" w:space="0" w:color="auto"/>
              <w:left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lang w:val="ru-RU"/>
              </w:rPr>
            </w:pPr>
            <w:r w:rsidRPr="004C6CA9">
              <w:rPr>
                <w:sz w:val="24"/>
                <w:szCs w:val="24"/>
                <w:lang w:val="ru-RU"/>
              </w:rPr>
              <w:t>-</w:t>
            </w:r>
          </w:p>
        </w:tc>
      </w:tr>
    </w:tbl>
    <w:p w:rsidR="00950B9E" w:rsidRDefault="00950B9E" w:rsidP="00B553B6">
      <w:pPr>
        <w:ind w:firstLine="709"/>
        <w:rPr>
          <w:sz w:val="28"/>
          <w:szCs w:val="28"/>
        </w:rPr>
      </w:pPr>
    </w:p>
    <w:p w:rsidR="00950B9E" w:rsidRPr="00950B9E" w:rsidRDefault="00950B9E" w:rsidP="00950B9E">
      <w:pPr>
        <w:pStyle w:val="aff4"/>
        <w:widowControl/>
        <w:suppressAutoHyphens/>
        <w:autoSpaceDE/>
        <w:autoSpaceDN/>
        <w:adjustRightInd/>
        <w:spacing w:before="0"/>
        <w:ind w:firstLine="709"/>
        <w:contextualSpacing/>
        <w:rPr>
          <w:rFonts w:eastAsia="Calibri"/>
          <w:b/>
          <w:i/>
        </w:rPr>
      </w:pPr>
      <w:r w:rsidRPr="00950B9E">
        <w:rPr>
          <w:rFonts w:eastAsia="Calibri"/>
          <w:b/>
          <w:i/>
        </w:rPr>
        <w:t>Технические и технологические проблемы в системе</w:t>
      </w:r>
    </w:p>
    <w:p w:rsidR="00950B9E" w:rsidRDefault="00950B9E" w:rsidP="00950B9E">
      <w:pPr>
        <w:ind w:firstLine="709"/>
        <w:jc w:val="both"/>
        <w:rPr>
          <w:snapToGrid w:val="0"/>
          <w:sz w:val="28"/>
          <w:szCs w:val="28"/>
        </w:rPr>
      </w:pPr>
      <w:r w:rsidRPr="00817736">
        <w:rPr>
          <w:snapToGrid w:val="0"/>
          <w:sz w:val="28"/>
          <w:szCs w:val="28"/>
        </w:rPr>
        <w:t>Существующие технические и технологические проблемы системы водоотведения Александровского сельского поселения:</w:t>
      </w:r>
    </w:p>
    <w:p w:rsidR="00950B9E" w:rsidRPr="00383942" w:rsidRDefault="00950B9E" w:rsidP="00950B9E">
      <w:pPr>
        <w:ind w:firstLine="709"/>
        <w:jc w:val="both"/>
        <w:rPr>
          <w:snapToGrid w:val="0"/>
          <w:sz w:val="28"/>
          <w:szCs w:val="28"/>
        </w:rPr>
      </w:pPr>
      <w:r w:rsidRPr="00383942">
        <w:rPr>
          <w:snapToGrid w:val="0"/>
          <w:sz w:val="28"/>
          <w:szCs w:val="28"/>
        </w:rPr>
        <w:t>Все колодцы, вся трасса водоотведения требуют очистки и реставрации так как где</w:t>
      </w:r>
      <w:r>
        <w:rPr>
          <w:snapToGrid w:val="0"/>
          <w:sz w:val="28"/>
          <w:szCs w:val="28"/>
        </w:rPr>
        <w:t>-</w:t>
      </w:r>
      <w:r w:rsidRPr="00383942">
        <w:rPr>
          <w:snapToGrid w:val="0"/>
          <w:sz w:val="28"/>
          <w:szCs w:val="28"/>
        </w:rPr>
        <w:t>то разрушились колодцы, где-то просели.</w:t>
      </w:r>
    </w:p>
    <w:p w:rsidR="00950B9E" w:rsidRPr="00383942" w:rsidRDefault="00950B9E" w:rsidP="00950B9E">
      <w:pPr>
        <w:ind w:firstLine="709"/>
        <w:jc w:val="both"/>
        <w:rPr>
          <w:snapToGrid w:val="0"/>
          <w:sz w:val="28"/>
          <w:szCs w:val="28"/>
        </w:rPr>
      </w:pPr>
      <w:r w:rsidRPr="00383942">
        <w:rPr>
          <w:snapToGrid w:val="0"/>
          <w:sz w:val="28"/>
          <w:szCs w:val="28"/>
        </w:rPr>
        <w:t>Также присутствует несоответствие требуемым уклонам.</w:t>
      </w:r>
    </w:p>
    <w:p w:rsidR="00950B9E" w:rsidRPr="00383942" w:rsidRDefault="00950B9E" w:rsidP="00950B9E">
      <w:pPr>
        <w:ind w:firstLine="709"/>
        <w:jc w:val="both"/>
        <w:rPr>
          <w:snapToGrid w:val="0"/>
          <w:sz w:val="28"/>
          <w:szCs w:val="28"/>
        </w:rPr>
      </w:pPr>
      <w:r w:rsidRPr="00383942">
        <w:rPr>
          <w:snapToGrid w:val="0"/>
          <w:sz w:val="28"/>
          <w:szCs w:val="28"/>
        </w:rPr>
        <w:t>Из-за отсутствия дополнительного приёмного бу</w:t>
      </w:r>
      <w:r>
        <w:rPr>
          <w:snapToGrid w:val="0"/>
          <w:sz w:val="28"/>
          <w:szCs w:val="28"/>
        </w:rPr>
        <w:t xml:space="preserve">нкера происходит загрязнения </w:t>
      </w:r>
      <w:r w:rsidRPr="00383942">
        <w:rPr>
          <w:snapToGrid w:val="0"/>
          <w:sz w:val="28"/>
          <w:szCs w:val="28"/>
        </w:rPr>
        <w:t>тяжёлыми предметами (тряпки, доски, камни, песок). Плюс это сильно затрудняет</w:t>
      </w:r>
      <w:r>
        <w:rPr>
          <w:snapToGrid w:val="0"/>
          <w:sz w:val="28"/>
          <w:szCs w:val="28"/>
        </w:rPr>
        <w:t xml:space="preserve"> </w:t>
      </w:r>
      <w:r w:rsidRPr="00383942">
        <w:rPr>
          <w:snapToGrid w:val="0"/>
          <w:sz w:val="28"/>
          <w:szCs w:val="28"/>
        </w:rPr>
        <w:t>эксплуатацию так как приходится чистить вручную всё.</w:t>
      </w:r>
    </w:p>
    <w:p w:rsidR="00950B9E" w:rsidRPr="00383942" w:rsidRDefault="00950B9E" w:rsidP="00950B9E">
      <w:pPr>
        <w:ind w:firstLine="709"/>
        <w:jc w:val="both"/>
        <w:rPr>
          <w:snapToGrid w:val="0"/>
          <w:sz w:val="28"/>
          <w:szCs w:val="28"/>
        </w:rPr>
      </w:pPr>
      <w:r w:rsidRPr="00383942">
        <w:rPr>
          <w:snapToGrid w:val="0"/>
          <w:sz w:val="28"/>
          <w:szCs w:val="28"/>
        </w:rPr>
        <w:t>Станцию КНС регулярно затапливает.</w:t>
      </w:r>
    </w:p>
    <w:p w:rsidR="00950B9E" w:rsidRPr="00383942" w:rsidRDefault="00950B9E" w:rsidP="00950B9E">
      <w:pPr>
        <w:ind w:firstLine="709"/>
        <w:jc w:val="both"/>
        <w:rPr>
          <w:snapToGrid w:val="0"/>
          <w:sz w:val="28"/>
          <w:szCs w:val="28"/>
        </w:rPr>
      </w:pPr>
      <w:r w:rsidRPr="00383942">
        <w:rPr>
          <w:snapToGrid w:val="0"/>
          <w:sz w:val="28"/>
          <w:szCs w:val="28"/>
        </w:rPr>
        <w:t>Отсутствует прибор учёта приёмных вод.</w:t>
      </w:r>
    </w:p>
    <w:p w:rsidR="00950B9E" w:rsidRPr="00383942" w:rsidRDefault="00950B9E" w:rsidP="00950B9E">
      <w:pPr>
        <w:ind w:firstLine="709"/>
        <w:jc w:val="both"/>
        <w:rPr>
          <w:snapToGrid w:val="0"/>
          <w:sz w:val="28"/>
          <w:szCs w:val="28"/>
        </w:rPr>
      </w:pPr>
      <w:r w:rsidRPr="00383942">
        <w:rPr>
          <w:snapToGrid w:val="0"/>
          <w:sz w:val="28"/>
          <w:szCs w:val="28"/>
        </w:rPr>
        <w:t>Приемный бункер требует ревизии, на предмет т</w:t>
      </w:r>
      <w:r>
        <w:rPr>
          <w:snapToGrid w:val="0"/>
          <w:sz w:val="28"/>
          <w:szCs w:val="28"/>
        </w:rPr>
        <w:t xml:space="preserve">ечи и также требуется проверить </w:t>
      </w:r>
      <w:r w:rsidRPr="00383942">
        <w:rPr>
          <w:snapToGrid w:val="0"/>
          <w:sz w:val="28"/>
          <w:szCs w:val="28"/>
        </w:rPr>
        <w:t>уровни наполнения и опустошения, с учетом сегодняшнего количества поступающих</w:t>
      </w:r>
      <w:r>
        <w:rPr>
          <w:snapToGrid w:val="0"/>
          <w:sz w:val="28"/>
          <w:szCs w:val="28"/>
        </w:rPr>
        <w:t xml:space="preserve"> </w:t>
      </w:r>
      <w:r w:rsidRPr="00383942">
        <w:rPr>
          <w:snapToGrid w:val="0"/>
          <w:sz w:val="28"/>
          <w:szCs w:val="28"/>
        </w:rPr>
        <w:t>стоков.</w:t>
      </w:r>
    </w:p>
    <w:p w:rsidR="00950B9E" w:rsidRPr="00383942" w:rsidRDefault="00950B9E" w:rsidP="00950B9E">
      <w:pPr>
        <w:ind w:firstLine="709"/>
        <w:jc w:val="both"/>
        <w:rPr>
          <w:snapToGrid w:val="0"/>
          <w:sz w:val="28"/>
          <w:szCs w:val="28"/>
        </w:rPr>
      </w:pPr>
      <w:r w:rsidRPr="00383942">
        <w:rPr>
          <w:snapToGrid w:val="0"/>
          <w:sz w:val="28"/>
          <w:szCs w:val="28"/>
        </w:rPr>
        <w:t>Выпускная труба расположена в 800мм о</w:t>
      </w:r>
      <w:r>
        <w:rPr>
          <w:snapToGrid w:val="0"/>
          <w:sz w:val="28"/>
          <w:szCs w:val="28"/>
        </w:rPr>
        <w:t xml:space="preserve">т верха бункера, что приводит к </w:t>
      </w:r>
      <w:r w:rsidRPr="00383942">
        <w:rPr>
          <w:snapToGrid w:val="0"/>
          <w:sz w:val="28"/>
          <w:szCs w:val="28"/>
        </w:rPr>
        <w:t>переполнению бункера и приходится сливать стоки в пруды отстойники, что не</w:t>
      </w:r>
      <w:r>
        <w:rPr>
          <w:snapToGrid w:val="0"/>
          <w:sz w:val="28"/>
          <w:szCs w:val="28"/>
        </w:rPr>
        <w:t xml:space="preserve"> </w:t>
      </w:r>
      <w:r w:rsidRPr="00383942">
        <w:rPr>
          <w:snapToGrid w:val="0"/>
          <w:sz w:val="28"/>
          <w:szCs w:val="28"/>
        </w:rPr>
        <w:t>соответствует регламенту и технологии очистки.</w:t>
      </w:r>
    </w:p>
    <w:p w:rsidR="00950B9E" w:rsidRPr="00383942" w:rsidRDefault="00950B9E" w:rsidP="00950B9E">
      <w:pPr>
        <w:ind w:firstLine="709"/>
        <w:jc w:val="both"/>
        <w:rPr>
          <w:snapToGrid w:val="0"/>
          <w:sz w:val="28"/>
          <w:szCs w:val="28"/>
        </w:rPr>
      </w:pPr>
      <w:r w:rsidRPr="00383942">
        <w:rPr>
          <w:snapToGrid w:val="0"/>
          <w:sz w:val="28"/>
          <w:szCs w:val="28"/>
        </w:rPr>
        <w:t>По аэротенкам и отстойникам ситуация примерно такая же.</w:t>
      </w:r>
    </w:p>
    <w:p w:rsidR="00950B9E" w:rsidRPr="00383942" w:rsidRDefault="00950B9E" w:rsidP="00950B9E">
      <w:pPr>
        <w:ind w:firstLine="709"/>
        <w:jc w:val="both"/>
        <w:rPr>
          <w:snapToGrid w:val="0"/>
          <w:sz w:val="28"/>
          <w:szCs w:val="28"/>
        </w:rPr>
      </w:pPr>
      <w:r w:rsidRPr="00383942">
        <w:rPr>
          <w:snapToGrid w:val="0"/>
          <w:sz w:val="28"/>
          <w:szCs w:val="28"/>
        </w:rPr>
        <w:t>Требуется капитальный ремонт стен, элементов внутренней конструкции.</w:t>
      </w:r>
    </w:p>
    <w:p w:rsidR="00950B9E" w:rsidRPr="00383942" w:rsidRDefault="00950B9E" w:rsidP="00950B9E">
      <w:pPr>
        <w:ind w:firstLine="709"/>
        <w:jc w:val="both"/>
        <w:rPr>
          <w:snapToGrid w:val="0"/>
          <w:sz w:val="28"/>
          <w:szCs w:val="28"/>
        </w:rPr>
      </w:pPr>
      <w:r w:rsidRPr="00383942">
        <w:rPr>
          <w:snapToGrid w:val="0"/>
          <w:sz w:val="28"/>
          <w:szCs w:val="28"/>
        </w:rPr>
        <w:t>Отсоветует климатическая установка, подготавл</w:t>
      </w:r>
      <w:r>
        <w:rPr>
          <w:snapToGrid w:val="0"/>
          <w:sz w:val="28"/>
          <w:szCs w:val="28"/>
        </w:rPr>
        <w:t xml:space="preserve">ивающая воздух на компрессоры и </w:t>
      </w:r>
      <w:r w:rsidRPr="00383942">
        <w:rPr>
          <w:snapToGrid w:val="0"/>
          <w:sz w:val="28"/>
          <w:szCs w:val="28"/>
        </w:rPr>
        <w:t>аэротенки. Воздух подается с температурой окружающей среды.</w:t>
      </w:r>
    </w:p>
    <w:p w:rsidR="00950B9E" w:rsidRPr="00817736" w:rsidRDefault="00950B9E" w:rsidP="00950B9E">
      <w:pPr>
        <w:ind w:firstLine="709"/>
        <w:jc w:val="both"/>
        <w:rPr>
          <w:snapToGrid w:val="0"/>
          <w:sz w:val="28"/>
          <w:szCs w:val="28"/>
        </w:rPr>
      </w:pPr>
      <w:r w:rsidRPr="00383942">
        <w:rPr>
          <w:snapToGrid w:val="0"/>
          <w:sz w:val="28"/>
          <w:szCs w:val="28"/>
        </w:rPr>
        <w:t>Нет точного понимания на сколько эффективно работают фитокарты.</w:t>
      </w:r>
    </w:p>
    <w:p w:rsidR="00950B9E" w:rsidRDefault="00950B9E" w:rsidP="00B553B6">
      <w:pPr>
        <w:ind w:firstLine="709"/>
        <w:rPr>
          <w:sz w:val="28"/>
          <w:szCs w:val="28"/>
        </w:rPr>
      </w:pPr>
    </w:p>
    <w:p w:rsidR="00900DE1" w:rsidRPr="00C0680F" w:rsidRDefault="00900DE1" w:rsidP="00B553B6">
      <w:pPr>
        <w:ind w:firstLine="709"/>
        <w:rPr>
          <w:sz w:val="28"/>
          <w:szCs w:val="28"/>
        </w:rPr>
      </w:pPr>
    </w:p>
    <w:p w:rsidR="00950B9E" w:rsidRDefault="00950B9E">
      <w:pPr>
        <w:spacing w:after="200" w:line="276" w:lineRule="auto"/>
        <w:rPr>
          <w:rFonts w:eastAsiaTheme="majorEastAsia"/>
          <w:b/>
          <w:bCs/>
          <w:sz w:val="28"/>
        </w:rPr>
      </w:pPr>
      <w:bookmarkStart w:id="27" w:name="_Toc348629949"/>
      <w:bookmarkStart w:id="28" w:name="_Toc374980039"/>
      <w:bookmarkStart w:id="29" w:name="_Toc522090629"/>
      <w:bookmarkStart w:id="30" w:name="_Toc522094839"/>
      <w:bookmarkStart w:id="31" w:name="_Toc530572265"/>
      <w:r>
        <w:rPr>
          <w:sz w:val="28"/>
        </w:rPr>
        <w:br w:type="page"/>
      </w:r>
    </w:p>
    <w:p w:rsidR="00440435" w:rsidRPr="00C0680F" w:rsidRDefault="00440435" w:rsidP="00B553B6">
      <w:pPr>
        <w:pStyle w:val="3"/>
        <w:spacing w:before="0"/>
        <w:ind w:firstLine="709"/>
        <w:jc w:val="center"/>
        <w:rPr>
          <w:rFonts w:ascii="Times New Roman" w:hAnsi="Times New Roman" w:cs="Times New Roman"/>
          <w:color w:val="auto"/>
          <w:sz w:val="28"/>
        </w:rPr>
      </w:pPr>
      <w:r w:rsidRPr="00C0680F">
        <w:rPr>
          <w:rFonts w:ascii="Times New Roman" w:hAnsi="Times New Roman" w:cs="Times New Roman"/>
          <w:color w:val="auto"/>
          <w:sz w:val="28"/>
        </w:rPr>
        <w:lastRenderedPageBreak/>
        <w:t>2.</w:t>
      </w:r>
      <w:r w:rsidR="007E4F6E" w:rsidRPr="00C0680F">
        <w:rPr>
          <w:rFonts w:ascii="Times New Roman" w:hAnsi="Times New Roman" w:cs="Times New Roman"/>
          <w:color w:val="auto"/>
          <w:sz w:val="28"/>
        </w:rPr>
        <w:t>1.</w:t>
      </w:r>
      <w:r w:rsidRPr="00C0680F">
        <w:rPr>
          <w:rFonts w:ascii="Times New Roman" w:hAnsi="Times New Roman" w:cs="Times New Roman"/>
          <w:color w:val="auto"/>
          <w:sz w:val="28"/>
        </w:rPr>
        <w:t>4. Система электроснабжения</w:t>
      </w:r>
      <w:bookmarkEnd w:id="27"/>
      <w:bookmarkEnd w:id="28"/>
      <w:bookmarkEnd w:id="29"/>
      <w:bookmarkEnd w:id="30"/>
      <w:bookmarkEnd w:id="31"/>
    </w:p>
    <w:p w:rsidR="00950B9E" w:rsidRDefault="00950B9E" w:rsidP="00B553B6">
      <w:pPr>
        <w:pStyle w:val="ac"/>
        <w:spacing w:after="0" w:line="240" w:lineRule="auto"/>
        <w:ind w:left="0" w:firstLine="709"/>
        <w:jc w:val="both"/>
        <w:rPr>
          <w:rFonts w:ascii="Times New Roman" w:hAnsi="Times New Roman"/>
          <w:b/>
          <w:i/>
          <w:sz w:val="28"/>
          <w:szCs w:val="28"/>
        </w:rPr>
      </w:pPr>
    </w:p>
    <w:p w:rsidR="00166D48" w:rsidRPr="00C0680F" w:rsidRDefault="00166D48" w:rsidP="00B553B6">
      <w:pPr>
        <w:pStyle w:val="ac"/>
        <w:spacing w:after="0" w:line="240" w:lineRule="auto"/>
        <w:ind w:left="0" w:firstLine="709"/>
        <w:jc w:val="both"/>
        <w:rPr>
          <w:rFonts w:ascii="Times New Roman" w:hAnsi="Times New Roman"/>
          <w:b/>
          <w:i/>
          <w:sz w:val="28"/>
          <w:szCs w:val="28"/>
        </w:rPr>
      </w:pPr>
      <w:r w:rsidRPr="00C0680F">
        <w:rPr>
          <w:rFonts w:ascii="Times New Roman" w:hAnsi="Times New Roman"/>
          <w:b/>
          <w:i/>
          <w:sz w:val="28"/>
          <w:szCs w:val="28"/>
        </w:rPr>
        <w:t>Институциональная структура</w:t>
      </w:r>
    </w:p>
    <w:p w:rsidR="00950B9E" w:rsidRDefault="00950B9E" w:rsidP="00950B9E">
      <w:pPr>
        <w:ind w:firstLine="709"/>
        <w:jc w:val="both"/>
        <w:rPr>
          <w:snapToGrid w:val="0"/>
          <w:sz w:val="28"/>
          <w:szCs w:val="28"/>
        </w:rPr>
      </w:pPr>
      <w:r>
        <w:rPr>
          <w:snapToGrid w:val="0"/>
          <w:sz w:val="28"/>
          <w:szCs w:val="28"/>
        </w:rPr>
        <w:t xml:space="preserve">АО «Томскэнергосбыт» является </w:t>
      </w:r>
      <w:r w:rsidRPr="00EF5A7F">
        <w:rPr>
          <w:snapToGrid w:val="0"/>
          <w:sz w:val="28"/>
          <w:szCs w:val="28"/>
        </w:rPr>
        <w:t>Гарантирующим поставщиком Томской области. Осу</w:t>
      </w:r>
      <w:r>
        <w:rPr>
          <w:snapToGrid w:val="0"/>
          <w:sz w:val="28"/>
          <w:szCs w:val="28"/>
        </w:rPr>
        <w:t xml:space="preserve">ществляет покупку и реализацию </w:t>
      </w:r>
      <w:r w:rsidRPr="00EF5A7F">
        <w:rPr>
          <w:snapToGrid w:val="0"/>
          <w:sz w:val="28"/>
          <w:szCs w:val="28"/>
        </w:rPr>
        <w:t>конечным потребителям электрической энергии на территории региона. Компания так же предоставляет комплексное обслуживание средств измерения учёта, оказывает услуги по реализации комплексного учёта, осуществляет разработку, организацию и проведение энергосберегающих мероприятий.</w:t>
      </w:r>
    </w:p>
    <w:p w:rsidR="00950B9E" w:rsidRPr="00C0680F" w:rsidRDefault="00950B9E" w:rsidP="00B553B6">
      <w:pPr>
        <w:ind w:firstLine="709"/>
        <w:jc w:val="both"/>
        <w:rPr>
          <w:sz w:val="28"/>
        </w:rPr>
      </w:pPr>
    </w:p>
    <w:p w:rsidR="006B1EEF" w:rsidRPr="00C0680F" w:rsidRDefault="006B1EEF" w:rsidP="00B553B6">
      <w:pPr>
        <w:ind w:firstLine="709"/>
        <w:jc w:val="both"/>
        <w:rPr>
          <w:b/>
          <w:i/>
          <w:sz w:val="28"/>
        </w:rPr>
      </w:pPr>
      <w:r w:rsidRPr="00C0680F">
        <w:rPr>
          <w:b/>
          <w:i/>
          <w:sz w:val="28"/>
        </w:rPr>
        <w:t xml:space="preserve">Характеристика системы электроснабжения </w:t>
      </w:r>
    </w:p>
    <w:p w:rsidR="00950B9E" w:rsidRPr="00A67988" w:rsidRDefault="00950B9E" w:rsidP="00950B9E">
      <w:pPr>
        <w:ind w:firstLine="709"/>
        <w:jc w:val="both"/>
        <w:rPr>
          <w:snapToGrid w:val="0"/>
          <w:sz w:val="28"/>
          <w:szCs w:val="28"/>
        </w:rPr>
      </w:pPr>
      <w:r>
        <w:rPr>
          <w:snapToGrid w:val="0"/>
          <w:sz w:val="28"/>
          <w:szCs w:val="28"/>
        </w:rPr>
        <w:t>Общая протяженность электрических сетей, по данным Администрации Александровского сельского поселения, составляет 116,045 км. Обеспеченность жилищного фонда электроснабжением – 100%.</w:t>
      </w:r>
    </w:p>
    <w:p w:rsidR="00950B9E" w:rsidRDefault="00950B9E" w:rsidP="00950B9E">
      <w:pPr>
        <w:ind w:firstLine="709"/>
        <w:jc w:val="both"/>
        <w:rPr>
          <w:snapToGrid w:val="0"/>
          <w:sz w:val="28"/>
          <w:szCs w:val="28"/>
        </w:rPr>
      </w:pPr>
      <w:r>
        <w:rPr>
          <w:snapToGrid w:val="0"/>
          <w:sz w:val="28"/>
          <w:szCs w:val="28"/>
        </w:rPr>
        <w:t>Д</w:t>
      </w:r>
      <w:r w:rsidRPr="00A71BCF">
        <w:rPr>
          <w:snapToGrid w:val="0"/>
          <w:sz w:val="28"/>
          <w:szCs w:val="28"/>
        </w:rPr>
        <w:t>анные для анализа системы электроснабжен</w:t>
      </w:r>
      <w:r>
        <w:rPr>
          <w:snapToGrid w:val="0"/>
          <w:sz w:val="28"/>
          <w:szCs w:val="28"/>
        </w:rPr>
        <w:t>ия в рамках составления данной П</w:t>
      </w:r>
      <w:r w:rsidRPr="00A71BCF">
        <w:rPr>
          <w:snapToGrid w:val="0"/>
          <w:sz w:val="28"/>
          <w:szCs w:val="28"/>
        </w:rPr>
        <w:t>рограммы не предоставлены.</w:t>
      </w:r>
    </w:p>
    <w:p w:rsidR="0040344C" w:rsidRDefault="0040344C" w:rsidP="00B553B6">
      <w:pPr>
        <w:pStyle w:val="S"/>
        <w:spacing w:line="240" w:lineRule="auto"/>
        <w:rPr>
          <w:sz w:val="28"/>
          <w:szCs w:val="28"/>
        </w:rPr>
      </w:pPr>
    </w:p>
    <w:p w:rsidR="00950B9E" w:rsidRPr="00950B9E" w:rsidRDefault="00950B9E" w:rsidP="00950B9E">
      <w:pPr>
        <w:pStyle w:val="aff4"/>
        <w:widowControl/>
        <w:suppressAutoHyphens/>
        <w:autoSpaceDE/>
        <w:autoSpaceDN/>
        <w:adjustRightInd/>
        <w:spacing w:before="0"/>
        <w:ind w:firstLine="709"/>
        <w:contextualSpacing/>
        <w:rPr>
          <w:rFonts w:eastAsia="Calibri"/>
          <w:b/>
          <w:i/>
        </w:rPr>
      </w:pPr>
      <w:r w:rsidRPr="00950B9E">
        <w:rPr>
          <w:rFonts w:eastAsia="Calibri"/>
          <w:b/>
          <w:i/>
        </w:rPr>
        <w:t>Доля поставки ресурса по приборам учета</w:t>
      </w:r>
    </w:p>
    <w:p w:rsidR="00950B9E" w:rsidRDefault="00950B9E" w:rsidP="00B553B6">
      <w:pPr>
        <w:pStyle w:val="S"/>
        <w:spacing w:line="240" w:lineRule="auto"/>
        <w:rPr>
          <w:sz w:val="28"/>
          <w:szCs w:val="28"/>
        </w:rPr>
      </w:pPr>
      <w:r w:rsidRPr="00950B9E">
        <w:rPr>
          <w:sz w:val="28"/>
          <w:szCs w:val="28"/>
        </w:rPr>
        <w:t>Информация приборам учета представлена в таблице 4.2.1. Обосновывающих материалов.</w:t>
      </w:r>
    </w:p>
    <w:p w:rsidR="00950B9E" w:rsidRDefault="00950B9E" w:rsidP="00B553B6">
      <w:pPr>
        <w:pStyle w:val="S"/>
        <w:spacing w:line="240" w:lineRule="auto"/>
        <w:rPr>
          <w:sz w:val="28"/>
          <w:szCs w:val="28"/>
        </w:rPr>
      </w:pPr>
    </w:p>
    <w:p w:rsidR="00950B9E" w:rsidRPr="00950B9E" w:rsidRDefault="00950B9E" w:rsidP="00950B9E">
      <w:pPr>
        <w:pStyle w:val="aff4"/>
        <w:widowControl/>
        <w:suppressAutoHyphens/>
        <w:autoSpaceDE/>
        <w:autoSpaceDN/>
        <w:adjustRightInd/>
        <w:spacing w:before="0"/>
        <w:ind w:firstLine="709"/>
        <w:contextualSpacing/>
        <w:rPr>
          <w:rFonts w:eastAsia="Calibri"/>
          <w:b/>
          <w:i/>
        </w:rPr>
      </w:pPr>
      <w:r w:rsidRPr="00950B9E">
        <w:rPr>
          <w:rFonts w:eastAsia="Calibri"/>
          <w:b/>
          <w:i/>
        </w:rPr>
        <w:t>Зоны действия источников ресурсов</w:t>
      </w:r>
    </w:p>
    <w:p w:rsidR="00950B9E" w:rsidRPr="00DF4BBA" w:rsidRDefault="00950B9E" w:rsidP="00950B9E">
      <w:pPr>
        <w:suppressAutoHyphens/>
        <w:ind w:firstLine="709"/>
        <w:contextualSpacing/>
        <w:jc w:val="both"/>
        <w:rPr>
          <w:sz w:val="28"/>
          <w:szCs w:val="28"/>
        </w:rPr>
      </w:pPr>
      <w:r w:rsidRPr="00DF4BBA">
        <w:rPr>
          <w:sz w:val="28"/>
          <w:szCs w:val="28"/>
        </w:rPr>
        <w:t xml:space="preserve">На территории </w:t>
      </w:r>
      <w:r>
        <w:rPr>
          <w:sz w:val="28"/>
          <w:szCs w:val="28"/>
        </w:rPr>
        <w:t>Александровского сельского поселения</w:t>
      </w:r>
      <w:r w:rsidRPr="00DF4BBA">
        <w:rPr>
          <w:sz w:val="28"/>
          <w:szCs w:val="28"/>
        </w:rPr>
        <w:t xml:space="preserve"> 100% обеспечено централизованным электроснабжением.</w:t>
      </w:r>
    </w:p>
    <w:p w:rsidR="00950B9E" w:rsidRDefault="00950B9E" w:rsidP="00B553B6">
      <w:pPr>
        <w:pStyle w:val="S"/>
        <w:spacing w:line="240" w:lineRule="auto"/>
        <w:rPr>
          <w:sz w:val="28"/>
          <w:szCs w:val="28"/>
        </w:rPr>
      </w:pPr>
    </w:p>
    <w:p w:rsidR="00950B9E" w:rsidRPr="00950B9E" w:rsidRDefault="00950B9E" w:rsidP="00950B9E">
      <w:pPr>
        <w:pStyle w:val="aff4"/>
        <w:widowControl/>
        <w:suppressAutoHyphens/>
        <w:autoSpaceDE/>
        <w:autoSpaceDN/>
        <w:adjustRightInd/>
        <w:spacing w:before="0"/>
        <w:ind w:firstLine="709"/>
        <w:contextualSpacing/>
        <w:rPr>
          <w:rFonts w:eastAsia="Calibri"/>
          <w:b/>
          <w:i/>
        </w:rPr>
      </w:pPr>
      <w:r w:rsidRPr="00950B9E">
        <w:rPr>
          <w:rFonts w:eastAsia="Calibri"/>
          <w:b/>
          <w:i/>
        </w:rPr>
        <w:t>Резервы и дефициты по зонам действия источников ресурсов</w:t>
      </w:r>
    </w:p>
    <w:p w:rsidR="00950B9E" w:rsidRPr="00DF4BBA" w:rsidRDefault="00950B9E" w:rsidP="00950B9E">
      <w:pPr>
        <w:suppressAutoHyphens/>
        <w:ind w:firstLine="709"/>
        <w:contextualSpacing/>
        <w:jc w:val="both"/>
        <w:rPr>
          <w:sz w:val="28"/>
          <w:szCs w:val="28"/>
        </w:rPr>
      </w:pPr>
      <w:r w:rsidRPr="00DF4BBA">
        <w:rPr>
          <w:sz w:val="28"/>
          <w:szCs w:val="28"/>
        </w:rPr>
        <w:t xml:space="preserve">Для территории </w:t>
      </w:r>
      <w:r>
        <w:rPr>
          <w:sz w:val="28"/>
          <w:szCs w:val="28"/>
        </w:rPr>
        <w:t>Александровского сельского поселения</w:t>
      </w:r>
      <w:r w:rsidRPr="00DF4BBA">
        <w:rPr>
          <w:sz w:val="28"/>
          <w:szCs w:val="28"/>
        </w:rPr>
        <w:t xml:space="preserve"> имеется резерв мощности, позволяющий производить технологическое присоединение объектов как существующих, так и запланированных к строительству.</w:t>
      </w:r>
    </w:p>
    <w:p w:rsidR="00950B9E" w:rsidRDefault="00950B9E" w:rsidP="00950B9E">
      <w:pPr>
        <w:pStyle w:val="aff4"/>
        <w:widowControl/>
        <w:suppressAutoHyphens/>
        <w:autoSpaceDE/>
        <w:autoSpaceDN/>
        <w:adjustRightInd/>
        <w:spacing w:before="0"/>
        <w:ind w:firstLine="709"/>
        <w:contextualSpacing/>
        <w:rPr>
          <w:rFonts w:eastAsia="Calibri"/>
          <w:b/>
        </w:rPr>
      </w:pPr>
    </w:p>
    <w:p w:rsidR="00950B9E" w:rsidRPr="00950B9E" w:rsidRDefault="00950B9E" w:rsidP="00950B9E">
      <w:pPr>
        <w:pStyle w:val="aff4"/>
        <w:widowControl/>
        <w:suppressAutoHyphens/>
        <w:autoSpaceDE/>
        <w:autoSpaceDN/>
        <w:adjustRightInd/>
        <w:spacing w:before="0"/>
        <w:ind w:firstLine="709"/>
        <w:contextualSpacing/>
        <w:rPr>
          <w:rFonts w:eastAsia="Calibri"/>
          <w:b/>
          <w:i/>
        </w:rPr>
      </w:pPr>
      <w:r w:rsidRPr="00950B9E">
        <w:rPr>
          <w:rFonts w:eastAsia="Calibri"/>
          <w:b/>
          <w:i/>
        </w:rPr>
        <w:t>Надежность работы системы</w:t>
      </w:r>
    </w:p>
    <w:p w:rsidR="00950B9E" w:rsidRPr="00DF4BBA" w:rsidRDefault="00950B9E" w:rsidP="00950B9E">
      <w:pPr>
        <w:suppressAutoHyphens/>
        <w:ind w:firstLine="709"/>
        <w:contextualSpacing/>
        <w:jc w:val="both"/>
        <w:rPr>
          <w:sz w:val="28"/>
          <w:szCs w:val="28"/>
        </w:rPr>
      </w:pPr>
      <w:r w:rsidRPr="00DF4BBA">
        <w:rPr>
          <w:sz w:val="28"/>
          <w:szCs w:val="28"/>
        </w:rPr>
        <w:t xml:space="preserve">По надежности электроснабжения основные потребители электроэнергии </w:t>
      </w:r>
      <w:r w:rsidR="00620026" w:rsidRPr="00620026">
        <w:rPr>
          <w:sz w:val="28"/>
          <w:szCs w:val="28"/>
        </w:rPr>
        <w:t xml:space="preserve">Александровского сельского поселения </w:t>
      </w:r>
      <w:r w:rsidRPr="00DF4BBA">
        <w:rPr>
          <w:sz w:val="28"/>
          <w:szCs w:val="28"/>
        </w:rPr>
        <w:t>(жилые дома, административные здания, водозаборные станции) относятся ко II категории и обеспечиваются электроэнергией от двух источников питания.</w:t>
      </w:r>
    </w:p>
    <w:p w:rsidR="00950B9E" w:rsidRPr="00DF4BBA" w:rsidRDefault="00950B9E" w:rsidP="00950B9E">
      <w:pPr>
        <w:suppressAutoHyphens/>
        <w:ind w:firstLine="709"/>
        <w:contextualSpacing/>
        <w:jc w:val="both"/>
        <w:rPr>
          <w:sz w:val="28"/>
          <w:szCs w:val="28"/>
        </w:rPr>
      </w:pPr>
      <w:r w:rsidRPr="00DF4BBA">
        <w:rPr>
          <w:sz w:val="28"/>
          <w:szCs w:val="28"/>
        </w:rPr>
        <w:t xml:space="preserve">Основным потребителем электроэнергии на территории </w:t>
      </w:r>
      <w:r w:rsidR="00620026" w:rsidRPr="00620026">
        <w:rPr>
          <w:sz w:val="28"/>
          <w:szCs w:val="28"/>
        </w:rPr>
        <w:t xml:space="preserve">Александровского сельского поселения </w:t>
      </w:r>
      <w:r w:rsidRPr="00DF4BBA">
        <w:rPr>
          <w:sz w:val="28"/>
          <w:szCs w:val="28"/>
        </w:rPr>
        <w:t>является население.</w:t>
      </w:r>
    </w:p>
    <w:p w:rsidR="00950B9E" w:rsidRPr="00DF4BBA" w:rsidRDefault="00950B9E" w:rsidP="00950B9E">
      <w:pPr>
        <w:suppressAutoHyphens/>
        <w:ind w:firstLine="709"/>
        <w:contextualSpacing/>
        <w:jc w:val="both"/>
        <w:rPr>
          <w:sz w:val="28"/>
          <w:szCs w:val="28"/>
        </w:rPr>
      </w:pPr>
      <w:r w:rsidRPr="00DF4BBA">
        <w:rPr>
          <w:sz w:val="28"/>
          <w:szCs w:val="28"/>
        </w:rPr>
        <w:t xml:space="preserve">Техническое состояние системы электроснабжения характеризуется проблемами свойственными для систем электроснабжения </w:t>
      </w:r>
      <w:r w:rsidR="00620026">
        <w:rPr>
          <w:sz w:val="28"/>
          <w:szCs w:val="28"/>
        </w:rPr>
        <w:t>муниципальных образований</w:t>
      </w:r>
      <w:r w:rsidRPr="00DF4BBA">
        <w:rPr>
          <w:sz w:val="28"/>
          <w:szCs w:val="28"/>
        </w:rPr>
        <w:t xml:space="preserve"> Российской Федерации в целом.</w:t>
      </w:r>
    </w:p>
    <w:p w:rsidR="00950B9E" w:rsidRPr="00950B9E" w:rsidRDefault="00950B9E" w:rsidP="00950B9E">
      <w:pPr>
        <w:tabs>
          <w:tab w:val="left" w:pos="1134"/>
        </w:tabs>
        <w:suppressAutoHyphens/>
        <w:ind w:firstLine="709"/>
        <w:contextualSpacing/>
        <w:jc w:val="both"/>
        <w:rPr>
          <w:sz w:val="28"/>
          <w:szCs w:val="28"/>
        </w:rPr>
      </w:pPr>
      <w:r w:rsidRPr="00950B9E">
        <w:rPr>
          <w:sz w:val="28"/>
          <w:szCs w:val="28"/>
        </w:rPr>
        <w:t>К таким проблемам относится:</w:t>
      </w:r>
    </w:p>
    <w:p w:rsidR="00950B9E" w:rsidRPr="00950B9E" w:rsidRDefault="00950B9E" w:rsidP="005E1265">
      <w:pPr>
        <w:pStyle w:val="ac"/>
        <w:numPr>
          <w:ilvl w:val="0"/>
          <w:numId w:val="14"/>
        </w:numPr>
        <w:tabs>
          <w:tab w:val="left" w:pos="1134"/>
        </w:tabs>
        <w:suppressAutoHyphens/>
        <w:spacing w:after="0" w:line="240" w:lineRule="auto"/>
        <w:ind w:left="0" w:firstLine="709"/>
        <w:jc w:val="both"/>
        <w:rPr>
          <w:rFonts w:ascii="Times New Roman" w:hAnsi="Times New Roman"/>
          <w:sz w:val="28"/>
          <w:szCs w:val="28"/>
          <w:lang w:eastAsia="ru-RU"/>
        </w:rPr>
      </w:pPr>
      <w:r w:rsidRPr="00950B9E">
        <w:rPr>
          <w:rFonts w:ascii="Times New Roman" w:hAnsi="Times New Roman"/>
          <w:sz w:val="28"/>
          <w:szCs w:val="28"/>
          <w:lang w:eastAsia="ru-RU"/>
        </w:rPr>
        <w:t xml:space="preserve">значительное количество трансформаторных подстанций и трансформаторов со сроком эксплуатации более 25 лет, что снижает </w:t>
      </w:r>
      <w:r w:rsidRPr="00950B9E">
        <w:rPr>
          <w:rFonts w:ascii="Times New Roman" w:hAnsi="Times New Roman"/>
          <w:sz w:val="28"/>
          <w:szCs w:val="28"/>
          <w:lang w:eastAsia="ru-RU"/>
        </w:rPr>
        <w:lastRenderedPageBreak/>
        <w:t>надёжность электроснабжения и приводит к дополнительным расходам ТЭР на покрытие потерь холостого хода;</w:t>
      </w:r>
    </w:p>
    <w:p w:rsidR="00950B9E" w:rsidRPr="00950B9E" w:rsidRDefault="00950B9E" w:rsidP="005E1265">
      <w:pPr>
        <w:pStyle w:val="ac"/>
        <w:numPr>
          <w:ilvl w:val="0"/>
          <w:numId w:val="14"/>
        </w:numPr>
        <w:tabs>
          <w:tab w:val="left" w:pos="1134"/>
        </w:tabs>
        <w:suppressAutoHyphens/>
        <w:spacing w:after="0" w:line="240" w:lineRule="auto"/>
        <w:ind w:left="0" w:firstLine="709"/>
        <w:jc w:val="both"/>
        <w:rPr>
          <w:rFonts w:ascii="Times New Roman" w:hAnsi="Times New Roman"/>
          <w:sz w:val="28"/>
          <w:szCs w:val="28"/>
          <w:lang w:eastAsia="ru-RU"/>
        </w:rPr>
      </w:pPr>
      <w:r w:rsidRPr="00950B9E">
        <w:rPr>
          <w:rFonts w:ascii="Times New Roman" w:hAnsi="Times New Roman"/>
          <w:sz w:val="28"/>
          <w:szCs w:val="28"/>
          <w:lang w:eastAsia="ru-RU"/>
        </w:rPr>
        <w:t>распределительные сети нуждаются в выполнении реконструкции;</w:t>
      </w:r>
    </w:p>
    <w:p w:rsidR="00950B9E" w:rsidRPr="00950B9E" w:rsidRDefault="00950B9E" w:rsidP="005E1265">
      <w:pPr>
        <w:pStyle w:val="ac"/>
        <w:numPr>
          <w:ilvl w:val="0"/>
          <w:numId w:val="14"/>
        </w:numPr>
        <w:tabs>
          <w:tab w:val="left" w:pos="1134"/>
        </w:tabs>
        <w:suppressAutoHyphens/>
        <w:spacing w:after="0" w:line="240" w:lineRule="auto"/>
        <w:ind w:left="0" w:firstLine="709"/>
        <w:jc w:val="both"/>
        <w:rPr>
          <w:rFonts w:ascii="Times New Roman" w:hAnsi="Times New Roman"/>
          <w:sz w:val="28"/>
          <w:szCs w:val="28"/>
          <w:lang w:eastAsia="ru-RU"/>
        </w:rPr>
      </w:pPr>
      <w:r w:rsidRPr="00950B9E">
        <w:rPr>
          <w:rFonts w:ascii="Times New Roman" w:hAnsi="Times New Roman"/>
          <w:sz w:val="28"/>
          <w:szCs w:val="28"/>
          <w:lang w:eastAsia="ru-RU"/>
        </w:rPr>
        <w:t>изменившиеся с ростом потребления электроэнергии нагрузки приводят к тому, что часть трансформаторных подстанций работает с перегрузкой, сечение распределительных сетей не во всех случаях соответствует электрическим нагрузкам.</w:t>
      </w:r>
    </w:p>
    <w:p w:rsidR="00950B9E" w:rsidRPr="00DF4BBA" w:rsidRDefault="00950B9E" w:rsidP="00950B9E">
      <w:pPr>
        <w:suppressAutoHyphens/>
        <w:ind w:firstLine="709"/>
        <w:contextualSpacing/>
        <w:jc w:val="both"/>
        <w:rPr>
          <w:sz w:val="28"/>
          <w:szCs w:val="28"/>
        </w:rPr>
      </w:pPr>
      <w:r w:rsidRPr="00DF4BBA">
        <w:rPr>
          <w:sz w:val="28"/>
          <w:szCs w:val="28"/>
        </w:rPr>
        <w:t xml:space="preserve">Показатели, характеризующие качество услуг электроснабжения, определяет п. IV приложения № 1 к Правилам предоставления коммунальных услуг собственникам и пользователям помещений в многоквартирных домах и жилых домов № 354 от 06 мая 2011года. Допустимая продолжительность перерыва электроснабжения: </w:t>
      </w:r>
    </w:p>
    <w:p w:rsidR="00950B9E" w:rsidRPr="00DF4BBA" w:rsidRDefault="00950B9E" w:rsidP="00950B9E">
      <w:pPr>
        <w:suppressAutoHyphens/>
        <w:ind w:firstLine="709"/>
        <w:contextualSpacing/>
        <w:jc w:val="both"/>
        <w:rPr>
          <w:sz w:val="28"/>
          <w:szCs w:val="28"/>
        </w:rPr>
      </w:pPr>
      <w:r w:rsidRPr="00DF4BBA">
        <w:rPr>
          <w:sz w:val="28"/>
          <w:szCs w:val="28"/>
        </w:rPr>
        <w:t xml:space="preserve">2 часа — при наличии двух независимых взаимно резервирующих источников питания; </w:t>
      </w:r>
    </w:p>
    <w:p w:rsidR="00950B9E" w:rsidRPr="00DF4BBA" w:rsidRDefault="00950B9E" w:rsidP="00950B9E">
      <w:pPr>
        <w:suppressAutoHyphens/>
        <w:ind w:firstLine="709"/>
        <w:contextualSpacing/>
        <w:jc w:val="both"/>
        <w:rPr>
          <w:sz w:val="28"/>
          <w:szCs w:val="28"/>
        </w:rPr>
      </w:pPr>
      <w:r w:rsidRPr="00DF4BBA">
        <w:rPr>
          <w:sz w:val="28"/>
          <w:szCs w:val="28"/>
        </w:rPr>
        <w:t>24 часа — при наличии одного источника питания. Отклонение напряжения от действующих федеральных стандартов не допускается.</w:t>
      </w:r>
    </w:p>
    <w:p w:rsidR="00950B9E" w:rsidRDefault="00950B9E" w:rsidP="00950B9E">
      <w:pPr>
        <w:pStyle w:val="aff4"/>
        <w:widowControl/>
        <w:suppressAutoHyphens/>
        <w:autoSpaceDE/>
        <w:autoSpaceDN/>
        <w:adjustRightInd/>
        <w:spacing w:before="0"/>
        <w:ind w:firstLine="709"/>
        <w:contextualSpacing/>
        <w:rPr>
          <w:rFonts w:eastAsia="Calibri"/>
          <w:b/>
        </w:rPr>
      </w:pPr>
    </w:p>
    <w:p w:rsidR="00950B9E" w:rsidRPr="00950B9E" w:rsidRDefault="00950B9E" w:rsidP="00950B9E">
      <w:pPr>
        <w:pStyle w:val="aff4"/>
        <w:widowControl/>
        <w:suppressAutoHyphens/>
        <w:autoSpaceDE/>
        <w:autoSpaceDN/>
        <w:adjustRightInd/>
        <w:spacing w:before="0"/>
        <w:ind w:firstLine="709"/>
        <w:contextualSpacing/>
        <w:rPr>
          <w:rFonts w:eastAsia="Calibri"/>
          <w:b/>
          <w:i/>
        </w:rPr>
      </w:pPr>
      <w:r w:rsidRPr="00950B9E">
        <w:rPr>
          <w:rFonts w:eastAsia="Calibri"/>
          <w:b/>
          <w:i/>
        </w:rPr>
        <w:t>Качество поставляемого ресурса</w:t>
      </w:r>
    </w:p>
    <w:p w:rsidR="00950B9E" w:rsidRPr="0097355A" w:rsidRDefault="00950B9E" w:rsidP="00950B9E">
      <w:pPr>
        <w:autoSpaceDE w:val="0"/>
        <w:autoSpaceDN w:val="0"/>
        <w:adjustRightInd w:val="0"/>
        <w:ind w:firstLine="709"/>
        <w:jc w:val="both"/>
        <w:rPr>
          <w:sz w:val="28"/>
          <w:szCs w:val="28"/>
        </w:rPr>
      </w:pPr>
      <w:r w:rsidRPr="0097355A">
        <w:rPr>
          <w:sz w:val="28"/>
          <w:szCs w:val="28"/>
        </w:rPr>
        <w:t>Качество эксплуатации электросетей удовлетворяет требованиям «Правил технической эксплуатации электрических станций и сетей Российской Федерации», утверждённых приказом Минэнерго России от 19 июня 2003 года №229.</w:t>
      </w:r>
    </w:p>
    <w:p w:rsidR="00950B9E" w:rsidRPr="0097355A" w:rsidRDefault="00950B9E" w:rsidP="00950B9E">
      <w:pPr>
        <w:autoSpaceDE w:val="0"/>
        <w:autoSpaceDN w:val="0"/>
        <w:adjustRightInd w:val="0"/>
        <w:ind w:firstLine="709"/>
        <w:jc w:val="both"/>
        <w:rPr>
          <w:sz w:val="28"/>
          <w:szCs w:val="28"/>
        </w:rPr>
      </w:pPr>
      <w:r w:rsidRPr="0097355A">
        <w:rPr>
          <w:sz w:val="28"/>
          <w:szCs w:val="28"/>
        </w:rPr>
        <w:t>Безопасность работы системы электроснабжения обеспечивается за счёт реализации комплекса мер, учитывающих:</w:t>
      </w:r>
    </w:p>
    <w:p w:rsidR="00950B9E" w:rsidRPr="0097355A" w:rsidRDefault="00950B9E" w:rsidP="005E1265">
      <w:pPr>
        <w:numPr>
          <w:ilvl w:val="0"/>
          <w:numId w:val="12"/>
        </w:numPr>
        <w:tabs>
          <w:tab w:val="left" w:pos="1134"/>
        </w:tabs>
        <w:suppressAutoHyphens/>
        <w:ind w:left="0" w:firstLine="709"/>
        <w:contextualSpacing/>
        <w:jc w:val="both"/>
        <w:rPr>
          <w:sz w:val="28"/>
          <w:szCs w:val="28"/>
        </w:rPr>
      </w:pPr>
      <w:r w:rsidRPr="0097355A">
        <w:rPr>
          <w:sz w:val="28"/>
          <w:szCs w:val="28"/>
        </w:rPr>
        <w:t>общие требования безопасности;</w:t>
      </w:r>
    </w:p>
    <w:p w:rsidR="00950B9E" w:rsidRPr="0097355A" w:rsidRDefault="00950B9E" w:rsidP="005E1265">
      <w:pPr>
        <w:numPr>
          <w:ilvl w:val="0"/>
          <w:numId w:val="12"/>
        </w:numPr>
        <w:tabs>
          <w:tab w:val="left" w:pos="1134"/>
        </w:tabs>
        <w:suppressAutoHyphens/>
        <w:ind w:left="0" w:firstLine="709"/>
        <w:contextualSpacing/>
        <w:jc w:val="both"/>
        <w:rPr>
          <w:sz w:val="28"/>
          <w:szCs w:val="28"/>
        </w:rPr>
      </w:pPr>
      <w:r w:rsidRPr="0097355A">
        <w:rPr>
          <w:sz w:val="28"/>
          <w:szCs w:val="28"/>
        </w:rPr>
        <w:t xml:space="preserve">функции систем безопасности, зависящие от электроснабжения; </w:t>
      </w:r>
    </w:p>
    <w:p w:rsidR="00950B9E" w:rsidRPr="0097355A" w:rsidRDefault="00950B9E" w:rsidP="005E1265">
      <w:pPr>
        <w:numPr>
          <w:ilvl w:val="0"/>
          <w:numId w:val="12"/>
        </w:numPr>
        <w:tabs>
          <w:tab w:val="left" w:pos="1134"/>
        </w:tabs>
        <w:suppressAutoHyphens/>
        <w:ind w:left="0" w:firstLine="709"/>
        <w:contextualSpacing/>
        <w:jc w:val="both"/>
        <w:rPr>
          <w:sz w:val="28"/>
          <w:szCs w:val="28"/>
        </w:rPr>
      </w:pPr>
      <w:r w:rsidRPr="0097355A">
        <w:rPr>
          <w:sz w:val="28"/>
          <w:szCs w:val="28"/>
        </w:rPr>
        <w:t>электробезопасность;</w:t>
      </w:r>
    </w:p>
    <w:p w:rsidR="00950B9E" w:rsidRPr="0097355A" w:rsidRDefault="00950B9E" w:rsidP="005E1265">
      <w:pPr>
        <w:numPr>
          <w:ilvl w:val="0"/>
          <w:numId w:val="12"/>
        </w:numPr>
        <w:tabs>
          <w:tab w:val="left" w:pos="1134"/>
        </w:tabs>
        <w:suppressAutoHyphens/>
        <w:ind w:left="0" w:firstLine="709"/>
        <w:contextualSpacing/>
        <w:jc w:val="both"/>
        <w:rPr>
          <w:sz w:val="28"/>
          <w:szCs w:val="28"/>
        </w:rPr>
      </w:pPr>
      <w:r w:rsidRPr="0097355A">
        <w:rPr>
          <w:sz w:val="28"/>
          <w:szCs w:val="28"/>
        </w:rPr>
        <w:t>пожарную безопасность;</w:t>
      </w:r>
    </w:p>
    <w:p w:rsidR="00950B9E" w:rsidRPr="0097355A" w:rsidRDefault="00950B9E" w:rsidP="005E1265">
      <w:pPr>
        <w:numPr>
          <w:ilvl w:val="0"/>
          <w:numId w:val="12"/>
        </w:numPr>
        <w:tabs>
          <w:tab w:val="left" w:pos="1134"/>
        </w:tabs>
        <w:suppressAutoHyphens/>
        <w:ind w:left="0" w:firstLine="709"/>
        <w:contextualSpacing/>
        <w:jc w:val="both"/>
        <w:rPr>
          <w:sz w:val="28"/>
          <w:szCs w:val="28"/>
        </w:rPr>
      </w:pPr>
      <w:r w:rsidRPr="0097355A">
        <w:rPr>
          <w:sz w:val="28"/>
          <w:szCs w:val="28"/>
        </w:rPr>
        <w:t xml:space="preserve">информационную безопасность (сохранность информации, предотвращение несанкционированного доступа по цепям питания, защита от преднамеренного воздействия на цепи питания). </w:t>
      </w:r>
    </w:p>
    <w:p w:rsidR="00950B9E" w:rsidRDefault="00950B9E" w:rsidP="00950B9E">
      <w:pPr>
        <w:autoSpaceDE w:val="0"/>
        <w:autoSpaceDN w:val="0"/>
        <w:adjustRightInd w:val="0"/>
        <w:ind w:firstLine="709"/>
        <w:jc w:val="both"/>
        <w:rPr>
          <w:sz w:val="28"/>
          <w:szCs w:val="28"/>
        </w:rPr>
      </w:pPr>
      <w:r w:rsidRPr="0097355A">
        <w:rPr>
          <w:sz w:val="28"/>
          <w:szCs w:val="28"/>
        </w:rPr>
        <w:t xml:space="preserve">Кроме того, в целях осуществления мер, направленных на обеспечение безопасного функционирования электроэнергетики и предотвращения возникновения аварийных ситуаций, на территории </w:t>
      </w:r>
      <w:r w:rsidR="00620026" w:rsidRPr="00620026">
        <w:rPr>
          <w:sz w:val="28"/>
          <w:szCs w:val="28"/>
        </w:rPr>
        <w:t>Александровского сельского поселения</w:t>
      </w:r>
      <w:r w:rsidRPr="0097355A">
        <w:rPr>
          <w:sz w:val="28"/>
          <w:szCs w:val="28"/>
        </w:rPr>
        <w:t xml:space="preserve"> организовано оперативно-диспетчерское управление. </w:t>
      </w:r>
    </w:p>
    <w:p w:rsidR="00950B9E" w:rsidRDefault="00950B9E" w:rsidP="00950B9E">
      <w:pPr>
        <w:autoSpaceDE w:val="0"/>
        <w:autoSpaceDN w:val="0"/>
        <w:adjustRightInd w:val="0"/>
        <w:ind w:firstLine="709"/>
        <w:jc w:val="both"/>
        <w:rPr>
          <w:sz w:val="28"/>
          <w:szCs w:val="28"/>
        </w:rPr>
      </w:pPr>
      <w:r w:rsidRPr="0097355A">
        <w:rPr>
          <w:sz w:val="28"/>
          <w:szCs w:val="28"/>
        </w:rPr>
        <w:t>Все необходимые мероприятия по реконструкции, ремонту и пусконаладочным работам на объектах электросетевого хозяйства производятся в соответствии с утвержденными графиками ППР и инвестиционной программе. В случае возникновения отказов на участках электрических сетей принимаются все необходимые меры по восстановлению электроснабжения в кратчайшие сроки.</w:t>
      </w:r>
    </w:p>
    <w:p w:rsidR="00950B9E" w:rsidRPr="0097355A" w:rsidRDefault="00950B9E" w:rsidP="00950B9E">
      <w:pPr>
        <w:autoSpaceDE w:val="0"/>
        <w:autoSpaceDN w:val="0"/>
        <w:adjustRightInd w:val="0"/>
        <w:ind w:firstLine="709"/>
        <w:jc w:val="both"/>
        <w:rPr>
          <w:sz w:val="28"/>
          <w:szCs w:val="28"/>
        </w:rPr>
      </w:pPr>
    </w:p>
    <w:p w:rsidR="00950B9E" w:rsidRPr="00950B9E" w:rsidRDefault="00950B9E" w:rsidP="00950B9E">
      <w:pPr>
        <w:pStyle w:val="aff4"/>
        <w:widowControl/>
        <w:suppressAutoHyphens/>
        <w:autoSpaceDE/>
        <w:autoSpaceDN/>
        <w:adjustRightInd/>
        <w:spacing w:before="0"/>
        <w:ind w:firstLine="709"/>
        <w:contextualSpacing/>
        <w:rPr>
          <w:rFonts w:eastAsia="Calibri"/>
          <w:b/>
          <w:i/>
        </w:rPr>
      </w:pPr>
      <w:r w:rsidRPr="00950B9E">
        <w:rPr>
          <w:rFonts w:eastAsia="Calibri"/>
          <w:b/>
          <w:i/>
        </w:rPr>
        <w:t>Воздействие на окружающую среду</w:t>
      </w:r>
    </w:p>
    <w:p w:rsidR="00950B9E" w:rsidRPr="00950B9E" w:rsidRDefault="00950B9E" w:rsidP="00950B9E">
      <w:pPr>
        <w:autoSpaceDE w:val="0"/>
        <w:autoSpaceDN w:val="0"/>
        <w:adjustRightInd w:val="0"/>
        <w:ind w:firstLine="709"/>
        <w:jc w:val="both"/>
        <w:rPr>
          <w:sz w:val="28"/>
          <w:szCs w:val="28"/>
        </w:rPr>
      </w:pPr>
      <w:r w:rsidRPr="00950B9E">
        <w:rPr>
          <w:bCs/>
          <w:sz w:val="28"/>
          <w:szCs w:val="28"/>
        </w:rPr>
        <w:t>Анализ выбросов, сбросов, шумовых воздействий</w:t>
      </w:r>
      <w:r>
        <w:rPr>
          <w:sz w:val="28"/>
          <w:szCs w:val="28"/>
        </w:rPr>
        <w:t>.</w:t>
      </w:r>
      <w:r w:rsidRPr="00950B9E">
        <w:rPr>
          <w:sz w:val="28"/>
          <w:szCs w:val="28"/>
        </w:rPr>
        <w:t xml:space="preserve"> </w:t>
      </w:r>
    </w:p>
    <w:p w:rsidR="00950B9E" w:rsidRPr="0097355A" w:rsidRDefault="00950B9E" w:rsidP="00950B9E">
      <w:pPr>
        <w:autoSpaceDE w:val="0"/>
        <w:autoSpaceDN w:val="0"/>
        <w:adjustRightInd w:val="0"/>
        <w:ind w:firstLine="709"/>
        <w:jc w:val="both"/>
        <w:rPr>
          <w:sz w:val="28"/>
          <w:szCs w:val="28"/>
        </w:rPr>
      </w:pPr>
      <w:r w:rsidRPr="0097355A">
        <w:rPr>
          <w:sz w:val="28"/>
          <w:szCs w:val="28"/>
        </w:rPr>
        <w:lastRenderedPageBreak/>
        <w:t xml:space="preserve">Понижающие станции, расположенные на территории </w:t>
      </w:r>
      <w:r w:rsidR="00620026" w:rsidRPr="00620026">
        <w:rPr>
          <w:sz w:val="28"/>
          <w:szCs w:val="28"/>
        </w:rPr>
        <w:t>Александровского сельского поселения</w:t>
      </w:r>
      <w:r w:rsidRPr="0097355A">
        <w:rPr>
          <w:sz w:val="28"/>
          <w:szCs w:val="28"/>
        </w:rPr>
        <w:t xml:space="preserve">, не оказывают воздействия на окружающую среду, прочие генерирующие источники электроснабжения отсутствуют, соответственно, вредное воздействие на экологию со стороны объектов электроснабжения </w:t>
      </w:r>
      <w:r w:rsidR="00620026" w:rsidRPr="00620026">
        <w:rPr>
          <w:sz w:val="28"/>
          <w:szCs w:val="28"/>
        </w:rPr>
        <w:t xml:space="preserve">Александровского сельского поселения </w:t>
      </w:r>
      <w:r w:rsidRPr="0097355A">
        <w:rPr>
          <w:sz w:val="28"/>
          <w:szCs w:val="28"/>
        </w:rPr>
        <w:t>ограничивается воздействием при строительстве и воздействием при утилизации демонтированного оборудования и расходных материалов.</w:t>
      </w:r>
    </w:p>
    <w:p w:rsidR="00950B9E" w:rsidRPr="0097355A" w:rsidRDefault="00950B9E" w:rsidP="00950B9E">
      <w:pPr>
        <w:autoSpaceDE w:val="0"/>
        <w:autoSpaceDN w:val="0"/>
        <w:adjustRightInd w:val="0"/>
        <w:ind w:firstLine="709"/>
        <w:jc w:val="both"/>
        <w:rPr>
          <w:sz w:val="28"/>
          <w:szCs w:val="28"/>
        </w:rPr>
      </w:pPr>
      <w:r w:rsidRPr="0097355A">
        <w:rPr>
          <w:sz w:val="28"/>
          <w:szCs w:val="28"/>
        </w:rPr>
        <w:t xml:space="preserve">При строительстве объектов энергетики происходит вырубка лесов (просеки под трассы линий электропередач), нарушение почв (земляные работы), нарушение естественной формы водоемов (отсыпки). Элементы системы электроснабжения, оказывающие воздействие на окружающую среду после истечения нормативного срока эксплуатации: </w:t>
      </w:r>
    </w:p>
    <w:p w:rsidR="00950B9E" w:rsidRPr="0097355A" w:rsidRDefault="00950B9E" w:rsidP="005E1265">
      <w:pPr>
        <w:numPr>
          <w:ilvl w:val="0"/>
          <w:numId w:val="12"/>
        </w:numPr>
        <w:tabs>
          <w:tab w:val="left" w:pos="1134"/>
        </w:tabs>
        <w:suppressAutoHyphens/>
        <w:ind w:left="0" w:firstLine="709"/>
        <w:contextualSpacing/>
        <w:jc w:val="both"/>
        <w:rPr>
          <w:sz w:val="28"/>
          <w:szCs w:val="28"/>
        </w:rPr>
      </w:pPr>
      <w:r w:rsidRPr="0097355A">
        <w:rPr>
          <w:sz w:val="28"/>
          <w:szCs w:val="28"/>
        </w:rPr>
        <w:t>масляные силовые трансформаторы и высоковольтные масляные выключатели;</w:t>
      </w:r>
    </w:p>
    <w:p w:rsidR="00950B9E" w:rsidRPr="0097355A" w:rsidRDefault="00950B9E" w:rsidP="005E1265">
      <w:pPr>
        <w:numPr>
          <w:ilvl w:val="0"/>
          <w:numId w:val="12"/>
        </w:numPr>
        <w:tabs>
          <w:tab w:val="left" w:pos="1134"/>
        </w:tabs>
        <w:suppressAutoHyphens/>
        <w:ind w:left="0" w:firstLine="709"/>
        <w:contextualSpacing/>
        <w:jc w:val="both"/>
        <w:rPr>
          <w:sz w:val="28"/>
          <w:szCs w:val="28"/>
        </w:rPr>
      </w:pPr>
      <w:r w:rsidRPr="0097355A">
        <w:rPr>
          <w:sz w:val="28"/>
          <w:szCs w:val="28"/>
        </w:rPr>
        <w:t>аккумуляторные батареи;</w:t>
      </w:r>
    </w:p>
    <w:p w:rsidR="00950B9E" w:rsidRPr="0097355A" w:rsidRDefault="00950B9E" w:rsidP="005E1265">
      <w:pPr>
        <w:numPr>
          <w:ilvl w:val="0"/>
          <w:numId w:val="12"/>
        </w:numPr>
        <w:tabs>
          <w:tab w:val="left" w:pos="1134"/>
        </w:tabs>
        <w:suppressAutoHyphens/>
        <w:ind w:left="0" w:firstLine="709"/>
        <w:contextualSpacing/>
        <w:jc w:val="both"/>
        <w:rPr>
          <w:sz w:val="28"/>
          <w:szCs w:val="28"/>
        </w:rPr>
      </w:pPr>
      <w:r w:rsidRPr="0097355A">
        <w:rPr>
          <w:sz w:val="28"/>
          <w:szCs w:val="28"/>
        </w:rPr>
        <w:t>масляные кабели.</w:t>
      </w:r>
    </w:p>
    <w:p w:rsidR="00950B9E" w:rsidRPr="0097355A" w:rsidRDefault="00950B9E" w:rsidP="00950B9E">
      <w:pPr>
        <w:autoSpaceDE w:val="0"/>
        <w:autoSpaceDN w:val="0"/>
        <w:adjustRightInd w:val="0"/>
        <w:ind w:firstLine="709"/>
        <w:jc w:val="both"/>
        <w:rPr>
          <w:sz w:val="28"/>
          <w:szCs w:val="28"/>
        </w:rPr>
      </w:pPr>
      <w:r w:rsidRPr="0097355A">
        <w:rPr>
          <w:sz w:val="28"/>
          <w:szCs w:val="28"/>
        </w:rPr>
        <w:t>Для снижения выбросов ЗВ в атмосферу в процессе строительства выполнятся</w:t>
      </w:r>
    </w:p>
    <w:p w:rsidR="00950B9E" w:rsidRPr="0097355A" w:rsidRDefault="00950B9E" w:rsidP="00950B9E">
      <w:pPr>
        <w:autoSpaceDE w:val="0"/>
        <w:autoSpaceDN w:val="0"/>
        <w:adjustRightInd w:val="0"/>
        <w:ind w:firstLine="709"/>
        <w:jc w:val="both"/>
        <w:rPr>
          <w:sz w:val="28"/>
          <w:szCs w:val="28"/>
        </w:rPr>
      </w:pPr>
      <w:r>
        <w:rPr>
          <w:sz w:val="28"/>
          <w:szCs w:val="28"/>
        </w:rPr>
        <w:t xml:space="preserve">1. </w:t>
      </w:r>
      <w:r w:rsidRPr="0097355A">
        <w:rPr>
          <w:sz w:val="28"/>
          <w:szCs w:val="28"/>
        </w:rPr>
        <w:t>Своевременный техосмотр и техобслуживание техники, проводить контроль за токсичностью выхлопных газов. Техническое состояние должно соответствовать требованиям Государственного стандарта РФ ГОСТ Р 52033-2003 «Автомобили с бензиновыми двигателями. Выбросы загрязняющих веществ с отработавшими газами. Нормы и методы контроля при оценке технического состояния» и Национального стандарта РФ ГОСТ Р 52160-2003 «Автотранспортные средства, оснащенные двигателями с воспламенением от сжатия. Дымность отработавших газов. Нормы и методы контроля при оценке технического состояния».</w:t>
      </w:r>
    </w:p>
    <w:p w:rsidR="00950B9E" w:rsidRPr="0097355A" w:rsidRDefault="00950B9E" w:rsidP="00950B9E">
      <w:pPr>
        <w:autoSpaceDE w:val="0"/>
        <w:autoSpaceDN w:val="0"/>
        <w:adjustRightInd w:val="0"/>
        <w:ind w:firstLine="709"/>
        <w:jc w:val="both"/>
        <w:rPr>
          <w:sz w:val="28"/>
          <w:szCs w:val="28"/>
        </w:rPr>
      </w:pPr>
      <w:r w:rsidRPr="0097355A">
        <w:rPr>
          <w:sz w:val="28"/>
          <w:szCs w:val="28"/>
        </w:rPr>
        <w:t>2.</w:t>
      </w:r>
      <w:r>
        <w:rPr>
          <w:sz w:val="28"/>
          <w:szCs w:val="28"/>
        </w:rPr>
        <w:t xml:space="preserve"> </w:t>
      </w:r>
      <w:r w:rsidRPr="0097355A">
        <w:rPr>
          <w:sz w:val="28"/>
          <w:szCs w:val="28"/>
        </w:rPr>
        <w:t>Сокращаются нерациональные и «холостые» пробеги автотранспорта путем планирования маршрута.</w:t>
      </w:r>
    </w:p>
    <w:p w:rsidR="00950B9E" w:rsidRDefault="00950B9E" w:rsidP="00950B9E">
      <w:pPr>
        <w:autoSpaceDE w:val="0"/>
        <w:autoSpaceDN w:val="0"/>
        <w:adjustRightInd w:val="0"/>
        <w:ind w:firstLine="709"/>
        <w:jc w:val="both"/>
        <w:rPr>
          <w:sz w:val="28"/>
          <w:szCs w:val="28"/>
        </w:rPr>
      </w:pPr>
      <w:r w:rsidRPr="0097355A">
        <w:rPr>
          <w:sz w:val="28"/>
          <w:szCs w:val="28"/>
        </w:rPr>
        <w:t>Определяющим условием минимального загрязнения атмосферы отработавшими газами двигателей автомобилей является правильная их эксплуатация.</w:t>
      </w:r>
    </w:p>
    <w:p w:rsidR="00950B9E" w:rsidRPr="0097355A" w:rsidRDefault="00950B9E" w:rsidP="00950B9E">
      <w:pPr>
        <w:autoSpaceDE w:val="0"/>
        <w:autoSpaceDN w:val="0"/>
        <w:adjustRightInd w:val="0"/>
        <w:ind w:firstLine="709"/>
        <w:jc w:val="both"/>
        <w:rPr>
          <w:sz w:val="28"/>
          <w:szCs w:val="28"/>
        </w:rPr>
      </w:pPr>
    </w:p>
    <w:p w:rsidR="00950B9E" w:rsidRPr="00E8324D" w:rsidRDefault="00950B9E" w:rsidP="00950B9E">
      <w:pPr>
        <w:pStyle w:val="aff4"/>
        <w:widowControl/>
        <w:suppressAutoHyphens/>
        <w:autoSpaceDE/>
        <w:autoSpaceDN/>
        <w:adjustRightInd/>
        <w:spacing w:before="0"/>
        <w:ind w:firstLine="709"/>
        <w:contextualSpacing/>
        <w:rPr>
          <w:rFonts w:eastAsia="Calibri"/>
          <w:b/>
          <w:i/>
        </w:rPr>
      </w:pPr>
      <w:r w:rsidRPr="00E8324D">
        <w:rPr>
          <w:rFonts w:eastAsia="Calibri"/>
          <w:b/>
          <w:i/>
        </w:rPr>
        <w:t>Тарифы, плата (тариф) за подключение (присоединение), структура себестоимости производства и транспорта ресурса</w:t>
      </w:r>
    </w:p>
    <w:p w:rsidR="00950B9E" w:rsidRPr="00AB6D9F" w:rsidRDefault="00950B9E" w:rsidP="00950B9E">
      <w:pPr>
        <w:ind w:firstLine="709"/>
        <w:jc w:val="both"/>
        <w:rPr>
          <w:snapToGrid w:val="0"/>
          <w:sz w:val="28"/>
          <w:szCs w:val="28"/>
        </w:rPr>
      </w:pPr>
      <w:r>
        <w:rPr>
          <w:snapToGrid w:val="0"/>
          <w:sz w:val="28"/>
          <w:szCs w:val="28"/>
        </w:rPr>
        <w:t xml:space="preserve">Для расчетов за электропотребление взимается плата согласно тарифа, установленного </w:t>
      </w:r>
      <w:r w:rsidRPr="00AB6D9F">
        <w:rPr>
          <w:snapToGrid w:val="0"/>
          <w:sz w:val="28"/>
          <w:szCs w:val="28"/>
        </w:rPr>
        <w:t xml:space="preserve">Департаментом тарифного регулирования </w:t>
      </w:r>
      <w:r>
        <w:rPr>
          <w:snapToGrid w:val="0"/>
          <w:sz w:val="28"/>
          <w:szCs w:val="28"/>
        </w:rPr>
        <w:t>Томской области Приказом №6-181 от 18.11.2022 г.</w:t>
      </w:r>
      <w:r w:rsidRPr="00A67988">
        <w:rPr>
          <w:snapToGrid w:val="0"/>
          <w:sz w:val="28"/>
          <w:szCs w:val="28"/>
        </w:rPr>
        <w:t xml:space="preserve"> </w:t>
      </w:r>
      <w:r w:rsidR="005145A8">
        <w:rPr>
          <w:snapToGrid w:val="0"/>
          <w:sz w:val="28"/>
          <w:szCs w:val="28"/>
        </w:rPr>
        <w:t>в</w:t>
      </w:r>
      <w:r w:rsidRPr="00AB6D9F">
        <w:rPr>
          <w:snapToGrid w:val="0"/>
          <w:sz w:val="28"/>
          <w:szCs w:val="28"/>
        </w:rPr>
        <w:t>ыдержка из приказ</w:t>
      </w:r>
      <w:r>
        <w:rPr>
          <w:snapToGrid w:val="0"/>
          <w:sz w:val="28"/>
          <w:szCs w:val="28"/>
        </w:rPr>
        <w:t>а</w:t>
      </w:r>
      <w:r w:rsidRPr="00AB6D9F">
        <w:rPr>
          <w:snapToGrid w:val="0"/>
          <w:sz w:val="28"/>
          <w:szCs w:val="28"/>
        </w:rPr>
        <w:t xml:space="preserve"> приведена в </w:t>
      </w:r>
      <w:r w:rsidR="004C6CA9">
        <w:rPr>
          <w:snapToGrid w:val="0"/>
          <w:sz w:val="28"/>
          <w:szCs w:val="28"/>
        </w:rPr>
        <w:t>таблице 1.</w:t>
      </w:r>
      <w:r w:rsidRPr="00AB6D9F">
        <w:rPr>
          <w:snapToGrid w:val="0"/>
          <w:sz w:val="28"/>
          <w:szCs w:val="28"/>
        </w:rPr>
        <w:t>8.</w:t>
      </w:r>
    </w:p>
    <w:p w:rsidR="00950B9E" w:rsidRPr="00AB6D9F" w:rsidRDefault="00950B9E" w:rsidP="00950B9E">
      <w:pPr>
        <w:ind w:firstLine="709"/>
        <w:jc w:val="both"/>
        <w:rPr>
          <w:snapToGrid w:val="0"/>
          <w:sz w:val="28"/>
          <w:szCs w:val="28"/>
        </w:rPr>
      </w:pPr>
    </w:p>
    <w:p w:rsidR="004C6CA9" w:rsidRDefault="004C6CA9">
      <w:pPr>
        <w:spacing w:after="200" w:line="276" w:lineRule="auto"/>
        <w:rPr>
          <w:snapToGrid w:val="0"/>
          <w:sz w:val="28"/>
          <w:szCs w:val="28"/>
        </w:rPr>
      </w:pPr>
      <w:r>
        <w:rPr>
          <w:snapToGrid w:val="0"/>
          <w:sz w:val="28"/>
          <w:szCs w:val="28"/>
        </w:rPr>
        <w:br w:type="page"/>
      </w:r>
    </w:p>
    <w:p w:rsidR="00950B9E" w:rsidRDefault="00950B9E" w:rsidP="00950B9E">
      <w:pPr>
        <w:ind w:firstLine="709"/>
        <w:jc w:val="both"/>
        <w:rPr>
          <w:snapToGrid w:val="0"/>
          <w:sz w:val="28"/>
          <w:szCs w:val="28"/>
        </w:rPr>
      </w:pPr>
      <w:r>
        <w:rPr>
          <w:snapToGrid w:val="0"/>
          <w:sz w:val="28"/>
          <w:szCs w:val="28"/>
        </w:rPr>
        <w:lastRenderedPageBreak/>
        <w:t xml:space="preserve">Таблица </w:t>
      </w:r>
      <w:r w:rsidR="004C6CA9">
        <w:rPr>
          <w:snapToGrid w:val="0"/>
          <w:sz w:val="28"/>
          <w:szCs w:val="28"/>
        </w:rPr>
        <w:t>1.</w:t>
      </w:r>
      <w:r>
        <w:rPr>
          <w:snapToGrid w:val="0"/>
          <w:sz w:val="28"/>
          <w:szCs w:val="28"/>
        </w:rPr>
        <w:t xml:space="preserve">8 – </w:t>
      </w:r>
      <w:r w:rsidRPr="00AB6D9F">
        <w:rPr>
          <w:snapToGrid w:val="0"/>
          <w:sz w:val="28"/>
          <w:szCs w:val="28"/>
        </w:rPr>
        <w:t xml:space="preserve">Информация </w:t>
      </w:r>
      <w:r>
        <w:rPr>
          <w:snapToGrid w:val="0"/>
          <w:sz w:val="28"/>
          <w:szCs w:val="28"/>
        </w:rPr>
        <w:t>об установленных тарифах для населения на 2023</w:t>
      </w:r>
      <w:r w:rsidRPr="00AB6D9F">
        <w:rPr>
          <w:snapToGrid w:val="0"/>
          <w:sz w:val="28"/>
          <w:szCs w:val="28"/>
        </w:rPr>
        <w:t xml:space="preserve"> год регулятором</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4"/>
        <w:gridCol w:w="1617"/>
        <w:gridCol w:w="3002"/>
        <w:gridCol w:w="2602"/>
      </w:tblGrid>
      <w:tr w:rsidR="00950B9E" w:rsidRPr="00AB6D9F" w:rsidTr="00B200AF">
        <w:trPr>
          <w:trHeight w:val="292"/>
        </w:trPr>
        <w:tc>
          <w:tcPr>
            <w:tcW w:w="11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0B9E" w:rsidRPr="00AB6D9F" w:rsidRDefault="00950B9E" w:rsidP="00B200AF">
            <w:pPr>
              <w:pStyle w:val="TableParagraph"/>
              <w:jc w:val="center"/>
              <w:rPr>
                <w:sz w:val="24"/>
              </w:rPr>
            </w:pPr>
            <w:r w:rsidRPr="00AB6D9F">
              <w:rPr>
                <w:sz w:val="24"/>
              </w:rPr>
              <w:t>Потребители</w:t>
            </w:r>
          </w:p>
        </w:tc>
        <w:tc>
          <w:tcPr>
            <w:tcW w:w="86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0B9E" w:rsidRPr="00AB6D9F" w:rsidRDefault="00950B9E" w:rsidP="00B200AF">
            <w:pPr>
              <w:pStyle w:val="TableParagraph"/>
              <w:jc w:val="center"/>
              <w:rPr>
                <w:sz w:val="24"/>
              </w:rPr>
            </w:pPr>
            <w:r w:rsidRPr="00AB6D9F">
              <w:rPr>
                <w:sz w:val="24"/>
              </w:rPr>
              <w:t>Наименование</w:t>
            </w:r>
            <w:r w:rsidRPr="00AB6D9F">
              <w:rPr>
                <w:spacing w:val="-52"/>
                <w:sz w:val="24"/>
              </w:rPr>
              <w:t xml:space="preserve"> </w:t>
            </w:r>
            <w:r w:rsidRPr="00AB6D9F">
              <w:rPr>
                <w:sz w:val="24"/>
              </w:rPr>
              <w:t>услуги</w:t>
            </w:r>
          </w:p>
        </w:tc>
        <w:tc>
          <w:tcPr>
            <w:tcW w:w="160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lang w:val="ru-RU"/>
              </w:rPr>
            </w:pPr>
            <w:r>
              <w:rPr>
                <w:sz w:val="24"/>
                <w:lang w:val="ru-RU"/>
              </w:rPr>
              <w:t>Ставка и дифференциация по зонам суток</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A67988" w:rsidRDefault="00950B9E" w:rsidP="00B200AF">
            <w:pPr>
              <w:pStyle w:val="TableParagraph"/>
              <w:jc w:val="center"/>
              <w:rPr>
                <w:sz w:val="24"/>
                <w:lang w:val="ru-RU"/>
              </w:rPr>
            </w:pPr>
            <w:r w:rsidRPr="00AB6D9F">
              <w:rPr>
                <w:sz w:val="24"/>
              </w:rPr>
              <w:t>Тариф,</w:t>
            </w:r>
            <w:r w:rsidRPr="00AB6D9F">
              <w:rPr>
                <w:spacing w:val="-3"/>
                <w:sz w:val="24"/>
              </w:rPr>
              <w:t xml:space="preserve"> </w:t>
            </w:r>
            <w:r w:rsidRPr="00AB6D9F">
              <w:rPr>
                <w:sz w:val="24"/>
              </w:rPr>
              <w:t>руб</w:t>
            </w:r>
            <w:r w:rsidRPr="00AB6D9F">
              <w:rPr>
                <w:spacing w:val="-1"/>
                <w:sz w:val="24"/>
              </w:rPr>
              <w:t xml:space="preserve"> </w:t>
            </w:r>
            <w:r w:rsidRPr="00AB6D9F">
              <w:rPr>
                <w:sz w:val="24"/>
              </w:rPr>
              <w:t>/</w:t>
            </w:r>
            <w:r w:rsidRPr="00AB6D9F">
              <w:rPr>
                <w:spacing w:val="-1"/>
                <w:sz w:val="24"/>
              </w:rPr>
              <w:t xml:space="preserve"> </w:t>
            </w:r>
            <w:r>
              <w:rPr>
                <w:sz w:val="24"/>
                <w:lang w:val="ru-RU"/>
              </w:rPr>
              <w:t>кВч</w:t>
            </w:r>
          </w:p>
        </w:tc>
      </w:tr>
      <w:tr w:rsidR="00950B9E" w:rsidRPr="00AB6D9F" w:rsidTr="00B200AF">
        <w:trPr>
          <w:trHeight w:val="292"/>
        </w:trPr>
        <w:tc>
          <w:tcPr>
            <w:tcW w:w="1137" w:type="pct"/>
            <w:vMerge/>
            <w:tcBorders>
              <w:top w:val="single" w:sz="4" w:space="0" w:color="auto"/>
              <w:left w:val="single" w:sz="4" w:space="0" w:color="auto"/>
              <w:bottom w:val="single" w:sz="4" w:space="0" w:color="auto"/>
              <w:right w:val="single" w:sz="4" w:space="0" w:color="auto"/>
            </w:tcBorders>
            <w:shd w:val="clear" w:color="auto" w:fill="auto"/>
            <w:vAlign w:val="center"/>
          </w:tcPr>
          <w:p w:rsidR="00950B9E" w:rsidRPr="00AB6D9F" w:rsidRDefault="00950B9E" w:rsidP="00B200AF">
            <w:pPr>
              <w:jc w:val="center"/>
              <w:rPr>
                <w:sz w:val="2"/>
                <w:szCs w:val="2"/>
              </w:rPr>
            </w:pPr>
          </w:p>
        </w:tc>
        <w:tc>
          <w:tcPr>
            <w:tcW w:w="86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50B9E" w:rsidRPr="00AB6D9F" w:rsidRDefault="00950B9E" w:rsidP="00B200AF">
            <w:pPr>
              <w:jc w:val="center"/>
              <w:rPr>
                <w:sz w:val="2"/>
                <w:szCs w:val="2"/>
              </w:rPr>
            </w:pPr>
          </w:p>
        </w:tc>
        <w:tc>
          <w:tcPr>
            <w:tcW w:w="160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50B9E" w:rsidRPr="00AB6D9F" w:rsidRDefault="00950B9E" w:rsidP="00B200AF">
            <w:pPr>
              <w:jc w:val="center"/>
              <w:rPr>
                <w:sz w:val="2"/>
                <w:szCs w:val="2"/>
              </w:rPr>
            </w:pP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AB6D9F" w:rsidRDefault="00950B9E" w:rsidP="00B200AF">
            <w:pPr>
              <w:pStyle w:val="TableParagraph"/>
              <w:jc w:val="center"/>
              <w:rPr>
                <w:sz w:val="24"/>
              </w:rPr>
            </w:pPr>
            <w:r w:rsidRPr="00AB6D9F">
              <w:rPr>
                <w:sz w:val="24"/>
              </w:rPr>
              <w:t>Период</w:t>
            </w:r>
            <w:r w:rsidRPr="00AB6D9F">
              <w:rPr>
                <w:spacing w:val="-1"/>
                <w:sz w:val="24"/>
              </w:rPr>
              <w:t xml:space="preserve"> </w:t>
            </w:r>
            <w:r w:rsidRPr="00AB6D9F">
              <w:rPr>
                <w:sz w:val="24"/>
              </w:rPr>
              <w:t>действия</w:t>
            </w:r>
            <w:r w:rsidRPr="00AB6D9F">
              <w:rPr>
                <w:spacing w:val="-2"/>
                <w:sz w:val="24"/>
              </w:rPr>
              <w:t xml:space="preserve"> </w:t>
            </w:r>
            <w:r w:rsidRPr="00AB6D9F">
              <w:rPr>
                <w:sz w:val="24"/>
              </w:rPr>
              <w:t>тарифов</w:t>
            </w:r>
          </w:p>
        </w:tc>
      </w:tr>
      <w:tr w:rsidR="00950B9E" w:rsidRPr="00AB6D9F" w:rsidTr="00B200AF">
        <w:trPr>
          <w:trHeight w:val="192"/>
        </w:trPr>
        <w:tc>
          <w:tcPr>
            <w:tcW w:w="1137" w:type="pct"/>
            <w:vMerge/>
            <w:tcBorders>
              <w:top w:val="single" w:sz="4" w:space="0" w:color="auto"/>
              <w:left w:val="single" w:sz="4" w:space="0" w:color="auto"/>
              <w:bottom w:val="single" w:sz="4" w:space="0" w:color="auto"/>
              <w:right w:val="single" w:sz="4" w:space="0" w:color="auto"/>
            </w:tcBorders>
            <w:shd w:val="clear" w:color="auto" w:fill="auto"/>
            <w:vAlign w:val="center"/>
          </w:tcPr>
          <w:p w:rsidR="00950B9E" w:rsidRPr="00AB6D9F" w:rsidRDefault="00950B9E" w:rsidP="00B200AF">
            <w:pPr>
              <w:jc w:val="center"/>
              <w:rPr>
                <w:sz w:val="2"/>
                <w:szCs w:val="2"/>
              </w:rPr>
            </w:pPr>
          </w:p>
        </w:tc>
        <w:tc>
          <w:tcPr>
            <w:tcW w:w="86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50B9E" w:rsidRPr="00AB6D9F" w:rsidRDefault="00950B9E" w:rsidP="00B200AF">
            <w:pPr>
              <w:jc w:val="center"/>
              <w:rPr>
                <w:sz w:val="2"/>
                <w:szCs w:val="2"/>
              </w:rPr>
            </w:pPr>
          </w:p>
        </w:tc>
        <w:tc>
          <w:tcPr>
            <w:tcW w:w="160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50B9E" w:rsidRPr="00AB6D9F" w:rsidRDefault="00950B9E" w:rsidP="00B200AF">
            <w:pPr>
              <w:jc w:val="center"/>
              <w:rPr>
                <w:sz w:val="2"/>
                <w:szCs w:val="2"/>
              </w:rPr>
            </w:pP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AB6D9F" w:rsidRDefault="00950B9E" w:rsidP="00B200AF">
            <w:pPr>
              <w:pStyle w:val="TableParagraph"/>
              <w:jc w:val="center"/>
              <w:rPr>
                <w:sz w:val="24"/>
              </w:rPr>
            </w:pPr>
            <w:r>
              <w:rPr>
                <w:sz w:val="24"/>
              </w:rPr>
              <w:t>01.01.2023</w:t>
            </w:r>
            <w:r w:rsidRPr="00AB6D9F">
              <w:rPr>
                <w:spacing w:val="-1"/>
                <w:sz w:val="24"/>
              </w:rPr>
              <w:t xml:space="preserve"> </w:t>
            </w:r>
            <w:r>
              <w:rPr>
                <w:sz w:val="24"/>
              </w:rPr>
              <w:t>–</w:t>
            </w:r>
            <w:r>
              <w:rPr>
                <w:sz w:val="24"/>
                <w:lang w:val="ru-RU"/>
              </w:rPr>
              <w:t xml:space="preserve"> </w:t>
            </w:r>
            <w:r>
              <w:rPr>
                <w:sz w:val="24"/>
              </w:rPr>
              <w:t>31.12.2023</w:t>
            </w:r>
          </w:p>
        </w:tc>
      </w:tr>
      <w:tr w:rsidR="00950B9E" w:rsidRPr="0036404E" w:rsidTr="00B200AF">
        <w:trPr>
          <w:trHeight w:val="356"/>
        </w:trPr>
        <w:tc>
          <w:tcPr>
            <w:tcW w:w="1137" w:type="pct"/>
            <w:vMerge w:val="restart"/>
            <w:tcBorders>
              <w:top w:val="single" w:sz="4" w:space="0" w:color="auto"/>
              <w:left w:val="single" w:sz="4" w:space="0" w:color="auto"/>
              <w:right w:val="single" w:sz="4" w:space="0" w:color="auto"/>
            </w:tcBorders>
            <w:shd w:val="clear" w:color="auto" w:fill="auto"/>
            <w:vAlign w:val="center"/>
          </w:tcPr>
          <w:p w:rsidR="00950B9E" w:rsidRPr="00FD7E12" w:rsidRDefault="00950B9E" w:rsidP="00B200AF">
            <w:pPr>
              <w:pStyle w:val="TableParagraph"/>
              <w:jc w:val="center"/>
              <w:rPr>
                <w:sz w:val="24"/>
                <w:lang w:val="ru-RU"/>
              </w:rPr>
            </w:pPr>
            <w:r w:rsidRPr="00A67988">
              <w:rPr>
                <w:sz w:val="24"/>
                <w:lang w:val="ru-RU"/>
              </w:rPr>
              <w:t>Потребители</w:t>
            </w:r>
            <w:r>
              <w:rPr>
                <w:sz w:val="24"/>
                <w:lang w:val="ru-RU"/>
              </w:rPr>
              <w:t xml:space="preserve"> </w:t>
            </w:r>
          </w:p>
          <w:p w:rsidR="00950B9E" w:rsidRPr="00A67988" w:rsidRDefault="00950B9E" w:rsidP="00B200AF">
            <w:pPr>
              <w:pStyle w:val="TableParagraph"/>
              <w:jc w:val="center"/>
              <w:rPr>
                <w:sz w:val="24"/>
                <w:lang w:val="ru-RU"/>
              </w:rPr>
            </w:pPr>
            <w:r w:rsidRPr="00A67988">
              <w:rPr>
                <w:sz w:val="24"/>
                <w:lang w:val="ru-RU"/>
              </w:rPr>
              <w:t>Александровского</w:t>
            </w:r>
          </w:p>
          <w:p w:rsidR="00950B9E" w:rsidRPr="00A67988" w:rsidRDefault="00950B9E" w:rsidP="00B200AF">
            <w:pPr>
              <w:pStyle w:val="TableParagraph"/>
              <w:jc w:val="center"/>
              <w:rPr>
                <w:sz w:val="24"/>
                <w:lang w:val="ru-RU"/>
              </w:rPr>
            </w:pPr>
            <w:r w:rsidRPr="00A67988">
              <w:rPr>
                <w:sz w:val="24"/>
                <w:lang w:val="ru-RU"/>
              </w:rPr>
              <w:t>сельского</w:t>
            </w:r>
          </w:p>
          <w:p w:rsidR="00950B9E" w:rsidRPr="00A67988" w:rsidRDefault="00950B9E" w:rsidP="00B200AF">
            <w:pPr>
              <w:pStyle w:val="TableParagraph"/>
              <w:ind w:left="90" w:right="78"/>
              <w:jc w:val="center"/>
              <w:rPr>
                <w:sz w:val="24"/>
                <w:lang w:val="ru-RU"/>
              </w:rPr>
            </w:pPr>
            <w:r w:rsidRPr="00A67988">
              <w:rPr>
                <w:sz w:val="24"/>
                <w:lang w:val="ru-RU"/>
              </w:rPr>
              <w:t>поселения</w:t>
            </w:r>
          </w:p>
        </w:tc>
        <w:tc>
          <w:tcPr>
            <w:tcW w:w="865" w:type="pct"/>
            <w:vMerge w:val="restart"/>
            <w:tcBorders>
              <w:top w:val="single" w:sz="4" w:space="0" w:color="auto"/>
              <w:left w:val="single" w:sz="4" w:space="0" w:color="auto"/>
              <w:right w:val="single" w:sz="4" w:space="0" w:color="auto"/>
            </w:tcBorders>
            <w:shd w:val="clear" w:color="auto" w:fill="auto"/>
            <w:vAlign w:val="center"/>
          </w:tcPr>
          <w:p w:rsidR="00950B9E" w:rsidRPr="00AB6D9F" w:rsidRDefault="00950B9E" w:rsidP="00B200AF">
            <w:pPr>
              <w:pStyle w:val="TableParagraph"/>
              <w:jc w:val="center"/>
            </w:pPr>
            <w:r>
              <w:rPr>
                <w:sz w:val="24"/>
                <w:lang w:val="ru-RU"/>
              </w:rPr>
              <w:t>электро-снабжение</w:t>
            </w: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36404E" w:rsidRDefault="00950B9E" w:rsidP="00B200AF">
            <w:pPr>
              <w:pStyle w:val="TableParagraph"/>
              <w:rPr>
                <w:sz w:val="24"/>
                <w:lang w:val="ru-RU"/>
              </w:rPr>
            </w:pPr>
            <w:r>
              <w:rPr>
                <w:sz w:val="24"/>
                <w:lang w:val="ru-RU"/>
              </w:rPr>
              <w:t>Одноставочный тариф</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36404E" w:rsidRDefault="00950B9E" w:rsidP="00B200AF">
            <w:pPr>
              <w:pStyle w:val="TableParagraph"/>
              <w:jc w:val="center"/>
              <w:rPr>
                <w:lang w:val="ru-RU"/>
              </w:rPr>
            </w:pPr>
            <w:r>
              <w:rPr>
                <w:lang w:val="ru-RU"/>
              </w:rPr>
              <w:t>3,16</w:t>
            </w:r>
          </w:p>
        </w:tc>
      </w:tr>
      <w:tr w:rsidR="00950B9E" w:rsidRPr="0036404E" w:rsidTr="00B200AF">
        <w:trPr>
          <w:trHeight w:val="75"/>
        </w:trPr>
        <w:tc>
          <w:tcPr>
            <w:tcW w:w="1137" w:type="pct"/>
            <w:vMerge/>
            <w:tcBorders>
              <w:left w:val="single" w:sz="4" w:space="0" w:color="auto"/>
              <w:right w:val="single" w:sz="4" w:space="0" w:color="auto"/>
            </w:tcBorders>
            <w:shd w:val="clear" w:color="auto" w:fill="auto"/>
            <w:vAlign w:val="center"/>
          </w:tcPr>
          <w:p w:rsidR="00950B9E" w:rsidRPr="00AB6D9F" w:rsidRDefault="00950B9E" w:rsidP="00B200AF">
            <w:pPr>
              <w:pStyle w:val="TableParagraph"/>
              <w:jc w:val="center"/>
              <w:rPr>
                <w:sz w:val="24"/>
              </w:rPr>
            </w:pPr>
          </w:p>
        </w:tc>
        <w:tc>
          <w:tcPr>
            <w:tcW w:w="865" w:type="pct"/>
            <w:vMerge/>
            <w:tcBorders>
              <w:left w:val="single" w:sz="4" w:space="0" w:color="auto"/>
              <w:right w:val="single" w:sz="4" w:space="0" w:color="auto"/>
            </w:tcBorders>
            <w:shd w:val="clear" w:color="auto" w:fill="auto"/>
            <w:vAlign w:val="center"/>
          </w:tcPr>
          <w:p w:rsidR="00950B9E" w:rsidRDefault="00950B9E" w:rsidP="00B200AF">
            <w:pPr>
              <w:pStyle w:val="TableParagraph"/>
              <w:jc w:val="center"/>
              <w:rPr>
                <w:sz w:val="24"/>
              </w:rPr>
            </w:pPr>
          </w:p>
        </w:tc>
        <w:tc>
          <w:tcPr>
            <w:tcW w:w="29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50B9E" w:rsidRPr="0036404E" w:rsidRDefault="00950B9E" w:rsidP="00B200AF">
            <w:pPr>
              <w:pStyle w:val="TableParagraph"/>
              <w:rPr>
                <w:lang w:val="ru-RU"/>
              </w:rPr>
            </w:pPr>
            <w:r>
              <w:rPr>
                <w:lang w:val="ru-RU"/>
              </w:rPr>
              <w:t>Одноставочный тариф, дифференцированный по двум зонам суток</w:t>
            </w:r>
          </w:p>
        </w:tc>
      </w:tr>
      <w:tr w:rsidR="00950B9E" w:rsidRPr="0036404E" w:rsidTr="00B200AF">
        <w:trPr>
          <w:trHeight w:val="75"/>
        </w:trPr>
        <w:tc>
          <w:tcPr>
            <w:tcW w:w="1137" w:type="pct"/>
            <w:vMerge/>
            <w:tcBorders>
              <w:left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lang w:val="ru-RU"/>
              </w:rPr>
            </w:pPr>
          </w:p>
        </w:tc>
        <w:tc>
          <w:tcPr>
            <w:tcW w:w="865" w:type="pct"/>
            <w:vMerge/>
            <w:tcBorders>
              <w:left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lang w:val="ru-RU"/>
              </w:rPr>
            </w:pP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231F5D" w:rsidRDefault="00950B9E" w:rsidP="00B200AF">
            <w:pPr>
              <w:pStyle w:val="TableParagraph"/>
              <w:rPr>
                <w:sz w:val="24"/>
                <w:lang w:val="ru-RU"/>
              </w:rPr>
            </w:pPr>
            <w:r>
              <w:rPr>
                <w:sz w:val="24"/>
                <w:lang w:val="ru-RU"/>
              </w:rPr>
              <w:t>Дневная зона (пиковая и полупиковая)</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231F5D" w:rsidRDefault="00950B9E" w:rsidP="00B200AF">
            <w:pPr>
              <w:pStyle w:val="TableParagraph"/>
              <w:jc w:val="center"/>
              <w:rPr>
                <w:lang w:val="ru-RU"/>
              </w:rPr>
            </w:pPr>
            <w:r>
              <w:rPr>
                <w:lang w:val="ru-RU"/>
              </w:rPr>
              <w:t>3,63</w:t>
            </w:r>
          </w:p>
        </w:tc>
      </w:tr>
      <w:tr w:rsidR="00950B9E" w:rsidRPr="0036404E" w:rsidTr="00B200AF">
        <w:trPr>
          <w:trHeight w:val="75"/>
        </w:trPr>
        <w:tc>
          <w:tcPr>
            <w:tcW w:w="1137" w:type="pct"/>
            <w:vMerge/>
            <w:tcBorders>
              <w:left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rPr>
            </w:pPr>
          </w:p>
        </w:tc>
        <w:tc>
          <w:tcPr>
            <w:tcW w:w="865" w:type="pct"/>
            <w:vMerge/>
            <w:tcBorders>
              <w:left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rPr>
            </w:pP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231F5D" w:rsidRDefault="00950B9E" w:rsidP="00B200AF">
            <w:pPr>
              <w:pStyle w:val="TableParagraph"/>
              <w:rPr>
                <w:sz w:val="24"/>
                <w:lang w:val="ru-RU"/>
              </w:rPr>
            </w:pPr>
            <w:r>
              <w:rPr>
                <w:sz w:val="24"/>
                <w:lang w:val="ru-RU"/>
              </w:rPr>
              <w:t>Ночная зона</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231F5D" w:rsidRDefault="00950B9E" w:rsidP="00B200AF">
            <w:pPr>
              <w:pStyle w:val="TableParagraph"/>
              <w:jc w:val="center"/>
              <w:rPr>
                <w:lang w:val="ru-RU"/>
              </w:rPr>
            </w:pPr>
            <w:r>
              <w:rPr>
                <w:lang w:val="ru-RU"/>
              </w:rPr>
              <w:t>2,23</w:t>
            </w:r>
          </w:p>
        </w:tc>
      </w:tr>
      <w:tr w:rsidR="00950B9E" w:rsidRPr="0036404E" w:rsidTr="00B200AF">
        <w:trPr>
          <w:trHeight w:val="75"/>
        </w:trPr>
        <w:tc>
          <w:tcPr>
            <w:tcW w:w="1137" w:type="pct"/>
            <w:vMerge/>
            <w:tcBorders>
              <w:left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rPr>
            </w:pPr>
          </w:p>
        </w:tc>
        <w:tc>
          <w:tcPr>
            <w:tcW w:w="865" w:type="pct"/>
            <w:vMerge/>
            <w:tcBorders>
              <w:left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rPr>
            </w:pPr>
          </w:p>
        </w:tc>
        <w:tc>
          <w:tcPr>
            <w:tcW w:w="29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50B9E" w:rsidRPr="00231F5D" w:rsidRDefault="00950B9E" w:rsidP="00B200AF">
            <w:pPr>
              <w:pStyle w:val="TableParagraph"/>
              <w:rPr>
                <w:lang w:val="ru-RU"/>
              </w:rPr>
            </w:pPr>
            <w:r>
              <w:rPr>
                <w:lang w:val="ru-RU"/>
              </w:rPr>
              <w:t>Одноставочный тариф, дифференцированный по трем зонам суток</w:t>
            </w:r>
          </w:p>
        </w:tc>
      </w:tr>
      <w:tr w:rsidR="00950B9E" w:rsidRPr="0036404E" w:rsidTr="00B200AF">
        <w:trPr>
          <w:trHeight w:val="70"/>
        </w:trPr>
        <w:tc>
          <w:tcPr>
            <w:tcW w:w="1137" w:type="pct"/>
            <w:vMerge/>
            <w:tcBorders>
              <w:left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lang w:val="ru-RU"/>
              </w:rPr>
            </w:pPr>
          </w:p>
        </w:tc>
        <w:tc>
          <w:tcPr>
            <w:tcW w:w="865" w:type="pct"/>
            <w:vMerge/>
            <w:tcBorders>
              <w:left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lang w:val="ru-RU"/>
              </w:rPr>
            </w:pP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231F5D" w:rsidRDefault="00950B9E" w:rsidP="00B200AF">
            <w:pPr>
              <w:pStyle w:val="TableParagraph"/>
              <w:rPr>
                <w:sz w:val="24"/>
                <w:lang w:val="ru-RU"/>
              </w:rPr>
            </w:pPr>
            <w:r>
              <w:rPr>
                <w:sz w:val="24"/>
                <w:lang w:val="ru-RU"/>
              </w:rPr>
              <w:t>Пиковая зона</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231F5D" w:rsidRDefault="00950B9E" w:rsidP="00B200AF">
            <w:pPr>
              <w:pStyle w:val="TableParagraph"/>
              <w:jc w:val="center"/>
              <w:rPr>
                <w:lang w:val="ru-RU"/>
              </w:rPr>
            </w:pPr>
            <w:r>
              <w:rPr>
                <w:lang w:val="ru-RU"/>
              </w:rPr>
              <w:t>3,97</w:t>
            </w:r>
          </w:p>
        </w:tc>
      </w:tr>
      <w:tr w:rsidR="00950B9E" w:rsidRPr="0036404E" w:rsidTr="00B200AF">
        <w:trPr>
          <w:trHeight w:val="75"/>
        </w:trPr>
        <w:tc>
          <w:tcPr>
            <w:tcW w:w="1137" w:type="pct"/>
            <w:vMerge/>
            <w:tcBorders>
              <w:left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lang w:val="ru-RU"/>
              </w:rPr>
            </w:pPr>
          </w:p>
        </w:tc>
        <w:tc>
          <w:tcPr>
            <w:tcW w:w="865" w:type="pct"/>
            <w:vMerge/>
            <w:tcBorders>
              <w:left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lang w:val="ru-RU"/>
              </w:rPr>
            </w:pP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231F5D" w:rsidRDefault="00950B9E" w:rsidP="00B200AF">
            <w:pPr>
              <w:pStyle w:val="TableParagraph"/>
              <w:rPr>
                <w:sz w:val="24"/>
                <w:lang w:val="ru-RU"/>
              </w:rPr>
            </w:pPr>
            <w:r>
              <w:rPr>
                <w:sz w:val="24"/>
                <w:lang w:val="ru-RU"/>
              </w:rPr>
              <w:t>Полупиковая зона</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231F5D" w:rsidRDefault="00950B9E" w:rsidP="00B200AF">
            <w:pPr>
              <w:pStyle w:val="TableParagraph"/>
              <w:jc w:val="center"/>
              <w:rPr>
                <w:lang w:val="ru-RU"/>
              </w:rPr>
            </w:pPr>
            <w:r>
              <w:rPr>
                <w:lang w:val="ru-RU"/>
              </w:rPr>
              <w:t>3,16</w:t>
            </w:r>
          </w:p>
        </w:tc>
      </w:tr>
      <w:tr w:rsidR="00950B9E" w:rsidRPr="0036404E" w:rsidTr="00B200AF">
        <w:trPr>
          <w:trHeight w:val="75"/>
        </w:trPr>
        <w:tc>
          <w:tcPr>
            <w:tcW w:w="1137" w:type="pct"/>
            <w:vMerge/>
            <w:tcBorders>
              <w:left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rPr>
            </w:pPr>
          </w:p>
        </w:tc>
        <w:tc>
          <w:tcPr>
            <w:tcW w:w="865" w:type="pct"/>
            <w:vMerge/>
            <w:tcBorders>
              <w:left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rPr>
            </w:pP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Default="00950B9E" w:rsidP="00B200AF">
            <w:pPr>
              <w:pStyle w:val="TableParagraph"/>
              <w:rPr>
                <w:sz w:val="24"/>
              </w:rPr>
            </w:pPr>
            <w:r>
              <w:rPr>
                <w:sz w:val="24"/>
                <w:lang w:val="ru-RU"/>
              </w:rPr>
              <w:t>Ночная зона</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231F5D" w:rsidRDefault="00950B9E" w:rsidP="00B200AF">
            <w:pPr>
              <w:pStyle w:val="TableParagraph"/>
              <w:jc w:val="center"/>
              <w:rPr>
                <w:lang w:val="ru-RU"/>
              </w:rPr>
            </w:pPr>
            <w:r>
              <w:rPr>
                <w:lang w:val="ru-RU"/>
              </w:rPr>
              <w:t>2,23</w:t>
            </w:r>
          </w:p>
        </w:tc>
      </w:tr>
    </w:tbl>
    <w:p w:rsidR="00950B9E" w:rsidRDefault="00950B9E" w:rsidP="00B553B6">
      <w:pPr>
        <w:pStyle w:val="S"/>
        <w:spacing w:line="240" w:lineRule="auto"/>
        <w:rPr>
          <w:sz w:val="28"/>
          <w:szCs w:val="28"/>
        </w:rPr>
      </w:pPr>
    </w:p>
    <w:p w:rsidR="00440435" w:rsidRDefault="005F54BD" w:rsidP="00B553B6">
      <w:pPr>
        <w:pStyle w:val="3"/>
        <w:spacing w:before="0"/>
        <w:ind w:firstLine="709"/>
        <w:jc w:val="center"/>
        <w:rPr>
          <w:rFonts w:ascii="Times New Roman" w:hAnsi="Times New Roman" w:cs="Times New Roman"/>
          <w:color w:val="auto"/>
          <w:sz w:val="28"/>
        </w:rPr>
      </w:pPr>
      <w:bookmarkStart w:id="32" w:name="_Toc348629950"/>
      <w:bookmarkStart w:id="33" w:name="_Toc374980040"/>
      <w:bookmarkStart w:id="34" w:name="_Toc522090630"/>
      <w:bookmarkStart w:id="35" w:name="_Toc522094840"/>
      <w:bookmarkStart w:id="36" w:name="_Toc530572266"/>
      <w:r w:rsidRPr="00C0680F">
        <w:rPr>
          <w:rFonts w:ascii="Times New Roman" w:hAnsi="Times New Roman" w:cs="Times New Roman"/>
          <w:bCs w:val="0"/>
          <w:color w:val="auto"/>
          <w:sz w:val="28"/>
        </w:rPr>
        <w:t>2.</w:t>
      </w:r>
      <w:r w:rsidR="00012BFA">
        <w:rPr>
          <w:rFonts w:ascii="Times New Roman" w:hAnsi="Times New Roman" w:cs="Times New Roman"/>
          <w:color w:val="auto"/>
          <w:sz w:val="28"/>
        </w:rPr>
        <w:t>1.5</w:t>
      </w:r>
      <w:r w:rsidRPr="00C0680F">
        <w:rPr>
          <w:rFonts w:ascii="Times New Roman" w:hAnsi="Times New Roman" w:cs="Times New Roman"/>
          <w:color w:val="auto"/>
          <w:sz w:val="28"/>
        </w:rPr>
        <w:t xml:space="preserve">. </w:t>
      </w:r>
      <w:r w:rsidR="00440435" w:rsidRPr="00C0680F">
        <w:rPr>
          <w:rFonts w:ascii="Times New Roman" w:hAnsi="Times New Roman" w:cs="Times New Roman"/>
          <w:color w:val="auto"/>
          <w:sz w:val="28"/>
        </w:rPr>
        <w:t>Система газоснабжения</w:t>
      </w:r>
      <w:bookmarkEnd w:id="32"/>
      <w:bookmarkEnd w:id="33"/>
      <w:bookmarkEnd w:id="34"/>
      <w:bookmarkEnd w:id="35"/>
      <w:bookmarkEnd w:id="36"/>
    </w:p>
    <w:p w:rsidR="00950B9E" w:rsidRPr="00950B9E" w:rsidRDefault="00950B9E" w:rsidP="00950B9E"/>
    <w:p w:rsidR="00E8324D" w:rsidRPr="00C0680F" w:rsidRDefault="00E8324D" w:rsidP="00E8324D">
      <w:pPr>
        <w:pStyle w:val="ac"/>
        <w:spacing w:after="0" w:line="240" w:lineRule="auto"/>
        <w:ind w:left="0" w:firstLine="709"/>
        <w:jc w:val="both"/>
        <w:rPr>
          <w:rFonts w:ascii="Times New Roman" w:hAnsi="Times New Roman"/>
          <w:b/>
          <w:i/>
          <w:sz w:val="28"/>
          <w:szCs w:val="28"/>
        </w:rPr>
      </w:pPr>
      <w:r w:rsidRPr="00C0680F">
        <w:rPr>
          <w:rFonts w:ascii="Times New Roman" w:hAnsi="Times New Roman"/>
          <w:b/>
          <w:i/>
          <w:sz w:val="28"/>
          <w:szCs w:val="28"/>
        </w:rPr>
        <w:t>Институциональная структура</w:t>
      </w:r>
    </w:p>
    <w:p w:rsidR="00E8324D" w:rsidRDefault="00E8324D" w:rsidP="00E8324D">
      <w:pPr>
        <w:ind w:firstLine="709"/>
        <w:jc w:val="both"/>
        <w:rPr>
          <w:snapToGrid w:val="0"/>
          <w:sz w:val="28"/>
          <w:szCs w:val="28"/>
        </w:rPr>
      </w:pPr>
      <w:r w:rsidRPr="0098268C">
        <w:rPr>
          <w:snapToGrid w:val="0"/>
          <w:sz w:val="28"/>
          <w:szCs w:val="28"/>
        </w:rPr>
        <w:t>ООО «Газпром межрегионгаз Новосибирск»</w:t>
      </w:r>
      <w:r>
        <w:rPr>
          <w:snapToGrid w:val="0"/>
          <w:sz w:val="28"/>
          <w:szCs w:val="28"/>
        </w:rPr>
        <w:t xml:space="preserve"> - одна из многочисленных региональных компаний, работающих под руководством ООО «Газпром межрегионгаз». Обеспечивает надежные и бесперебойные поставки природного газа всем потребителям, осуществляет учет потребления природного газа, ведет начисление и сбор платы за газ согласно действующим нормативам. </w:t>
      </w:r>
    </w:p>
    <w:p w:rsidR="00E8324D" w:rsidRDefault="00E8324D" w:rsidP="00B553B6">
      <w:pPr>
        <w:ind w:firstLine="709"/>
        <w:jc w:val="both"/>
        <w:rPr>
          <w:b/>
          <w:i/>
          <w:sz w:val="28"/>
        </w:rPr>
      </w:pPr>
    </w:p>
    <w:p w:rsidR="00950B9E" w:rsidRDefault="00E8324D" w:rsidP="00B553B6">
      <w:pPr>
        <w:ind w:firstLine="709"/>
        <w:jc w:val="both"/>
        <w:rPr>
          <w:b/>
          <w:i/>
          <w:sz w:val="28"/>
          <w:szCs w:val="19"/>
          <w:shd w:val="clear" w:color="auto" w:fill="FFFFFF"/>
        </w:rPr>
      </w:pPr>
      <w:r w:rsidRPr="00C0680F">
        <w:rPr>
          <w:b/>
          <w:i/>
          <w:sz w:val="28"/>
        </w:rPr>
        <w:t>Характеристика системы</w:t>
      </w:r>
      <w:r w:rsidRPr="00E8324D">
        <w:rPr>
          <w:b/>
          <w:i/>
          <w:sz w:val="28"/>
          <w:szCs w:val="19"/>
          <w:shd w:val="clear" w:color="auto" w:fill="FFFFFF"/>
        </w:rPr>
        <w:t xml:space="preserve"> </w:t>
      </w:r>
      <w:r w:rsidRPr="00C0680F">
        <w:rPr>
          <w:b/>
          <w:i/>
          <w:sz w:val="28"/>
          <w:szCs w:val="19"/>
          <w:shd w:val="clear" w:color="auto" w:fill="FFFFFF"/>
        </w:rPr>
        <w:t>газоснабжения</w:t>
      </w:r>
    </w:p>
    <w:p w:rsidR="00E8324D" w:rsidRDefault="00E8324D" w:rsidP="00E8324D">
      <w:pPr>
        <w:ind w:firstLine="709"/>
        <w:jc w:val="both"/>
        <w:rPr>
          <w:snapToGrid w:val="0"/>
          <w:sz w:val="28"/>
          <w:szCs w:val="28"/>
        </w:rPr>
      </w:pPr>
      <w:r>
        <w:rPr>
          <w:snapToGrid w:val="0"/>
          <w:sz w:val="28"/>
          <w:szCs w:val="28"/>
        </w:rPr>
        <w:t>Система газоснабжения с. Александровское решена из условий месторасположения точки врезки, характера панировки и застройки поселения, расположения сосредоточенных потребителей, максимальной мощности существующего АГРС «Урожай-10».</w:t>
      </w:r>
    </w:p>
    <w:p w:rsidR="00E8324D" w:rsidRDefault="00E8324D" w:rsidP="00E8324D">
      <w:pPr>
        <w:ind w:firstLine="709"/>
        <w:jc w:val="both"/>
        <w:rPr>
          <w:snapToGrid w:val="0"/>
          <w:sz w:val="28"/>
          <w:szCs w:val="28"/>
        </w:rPr>
      </w:pPr>
      <w:r>
        <w:rPr>
          <w:snapToGrid w:val="0"/>
          <w:sz w:val="28"/>
          <w:szCs w:val="28"/>
        </w:rPr>
        <w:t>Природный газ поступает:</w:t>
      </w:r>
    </w:p>
    <w:p w:rsidR="00E8324D" w:rsidRDefault="00E8324D" w:rsidP="00E8324D">
      <w:pPr>
        <w:ind w:firstLine="709"/>
        <w:jc w:val="both"/>
        <w:rPr>
          <w:snapToGrid w:val="0"/>
          <w:sz w:val="28"/>
          <w:szCs w:val="28"/>
        </w:rPr>
      </w:pPr>
      <w:r>
        <w:rPr>
          <w:snapToGrid w:val="0"/>
          <w:sz w:val="28"/>
          <w:szCs w:val="28"/>
        </w:rPr>
        <w:t>- от АГРС «Урожай-10» по существующему газопроводу высокого давления к существующим потребителям с. Александровское, отопительным котельным и к шкафным газорегуляторным пунктам (ГРПШ, обеспечивающим снабжение природным газом индивидуальных и многоквартирных жилых домов).</w:t>
      </w:r>
    </w:p>
    <w:p w:rsidR="00E8324D" w:rsidRDefault="00E8324D" w:rsidP="00E8324D">
      <w:pPr>
        <w:ind w:firstLine="709"/>
        <w:jc w:val="both"/>
        <w:rPr>
          <w:snapToGrid w:val="0"/>
          <w:sz w:val="28"/>
          <w:szCs w:val="28"/>
        </w:rPr>
      </w:pPr>
      <w:r>
        <w:rPr>
          <w:snapToGrid w:val="0"/>
          <w:sz w:val="28"/>
          <w:szCs w:val="28"/>
        </w:rPr>
        <w:t>В с. Александровское принято двухступенчатое распределение газа:</w:t>
      </w:r>
    </w:p>
    <w:p w:rsidR="00E8324D" w:rsidRDefault="00E8324D" w:rsidP="00E8324D">
      <w:pPr>
        <w:ind w:firstLine="709"/>
        <w:jc w:val="both"/>
        <w:rPr>
          <w:snapToGrid w:val="0"/>
          <w:sz w:val="28"/>
          <w:szCs w:val="28"/>
        </w:rPr>
      </w:pPr>
      <w:r>
        <w:rPr>
          <w:snapToGrid w:val="0"/>
          <w:sz w:val="28"/>
          <w:szCs w:val="28"/>
        </w:rPr>
        <w:t>1 ступень – газопроводы высокого давления до 0,6 Мпа;</w:t>
      </w:r>
    </w:p>
    <w:p w:rsidR="00E8324D" w:rsidRDefault="00E8324D" w:rsidP="00E8324D">
      <w:pPr>
        <w:ind w:firstLine="709"/>
        <w:jc w:val="both"/>
        <w:rPr>
          <w:snapToGrid w:val="0"/>
          <w:sz w:val="28"/>
          <w:szCs w:val="28"/>
        </w:rPr>
      </w:pPr>
      <w:r>
        <w:rPr>
          <w:snapToGrid w:val="0"/>
          <w:sz w:val="28"/>
          <w:szCs w:val="28"/>
        </w:rPr>
        <w:t>2 ступень – распределительные газопроводы низкого давления до 300 мм.вод.ст.</w:t>
      </w:r>
    </w:p>
    <w:p w:rsidR="00E8324D" w:rsidRDefault="00E8324D" w:rsidP="00E8324D">
      <w:pPr>
        <w:ind w:firstLine="709"/>
        <w:jc w:val="both"/>
        <w:rPr>
          <w:snapToGrid w:val="0"/>
          <w:sz w:val="28"/>
          <w:szCs w:val="28"/>
        </w:rPr>
      </w:pPr>
      <w:r>
        <w:rPr>
          <w:snapToGrid w:val="0"/>
          <w:sz w:val="28"/>
          <w:szCs w:val="28"/>
        </w:rPr>
        <w:t>Схема газопровода высокого давления принята тупиковая.</w:t>
      </w:r>
    </w:p>
    <w:p w:rsidR="00E8324D" w:rsidRDefault="00E8324D" w:rsidP="00E8324D">
      <w:pPr>
        <w:ind w:firstLine="709"/>
        <w:jc w:val="both"/>
        <w:rPr>
          <w:snapToGrid w:val="0"/>
          <w:sz w:val="28"/>
          <w:szCs w:val="28"/>
        </w:rPr>
      </w:pPr>
      <w:r>
        <w:rPr>
          <w:snapToGrid w:val="0"/>
          <w:sz w:val="28"/>
          <w:szCs w:val="28"/>
        </w:rPr>
        <w:t xml:space="preserve">Схема распределительного газопровода низкого давления принята тупиковой и кольцевой.  </w:t>
      </w:r>
    </w:p>
    <w:p w:rsidR="00E8324D" w:rsidRDefault="00E8324D" w:rsidP="00E8324D">
      <w:pPr>
        <w:ind w:firstLine="709"/>
        <w:jc w:val="both"/>
        <w:rPr>
          <w:snapToGrid w:val="0"/>
          <w:sz w:val="28"/>
          <w:szCs w:val="28"/>
        </w:rPr>
      </w:pPr>
      <w:r>
        <w:rPr>
          <w:snapToGrid w:val="0"/>
          <w:sz w:val="28"/>
          <w:szCs w:val="28"/>
        </w:rPr>
        <w:lastRenderedPageBreak/>
        <w:t>Общая протяженность газопроводов, по данным Администрации Александровского сельского поселения, составляет 34,5 км.</w:t>
      </w:r>
      <w:r w:rsidRPr="0098268C">
        <w:rPr>
          <w:snapToGrid w:val="0"/>
          <w:sz w:val="28"/>
          <w:szCs w:val="28"/>
        </w:rPr>
        <w:t xml:space="preserve"> </w:t>
      </w:r>
      <w:r>
        <w:rPr>
          <w:snapToGrid w:val="0"/>
          <w:sz w:val="28"/>
          <w:szCs w:val="28"/>
        </w:rPr>
        <w:t>Обеспеченность жилищного фонда газоснабжением – 43,5%.</w:t>
      </w:r>
    </w:p>
    <w:p w:rsidR="00E8324D" w:rsidRDefault="00E8324D" w:rsidP="00E8324D">
      <w:pPr>
        <w:pStyle w:val="aff4"/>
        <w:widowControl/>
        <w:suppressAutoHyphens/>
        <w:autoSpaceDE/>
        <w:autoSpaceDN/>
        <w:adjustRightInd/>
        <w:spacing w:before="0"/>
        <w:ind w:firstLine="709"/>
        <w:contextualSpacing/>
        <w:rPr>
          <w:rFonts w:eastAsia="Calibri"/>
          <w:b/>
          <w:i/>
        </w:rPr>
      </w:pPr>
    </w:p>
    <w:p w:rsidR="00E8324D" w:rsidRPr="00950B9E" w:rsidRDefault="00E8324D" w:rsidP="00E8324D">
      <w:pPr>
        <w:pStyle w:val="aff4"/>
        <w:widowControl/>
        <w:suppressAutoHyphens/>
        <w:autoSpaceDE/>
        <w:autoSpaceDN/>
        <w:adjustRightInd/>
        <w:spacing w:before="0"/>
        <w:ind w:firstLine="709"/>
        <w:contextualSpacing/>
        <w:rPr>
          <w:rFonts w:eastAsia="Calibri"/>
          <w:b/>
          <w:i/>
        </w:rPr>
      </w:pPr>
      <w:r w:rsidRPr="00950B9E">
        <w:rPr>
          <w:rFonts w:eastAsia="Calibri"/>
          <w:b/>
          <w:i/>
        </w:rPr>
        <w:t>Доля поставки ресурса по приборам учета</w:t>
      </w:r>
    </w:p>
    <w:p w:rsidR="00E8324D" w:rsidRPr="00013F8A" w:rsidRDefault="00E8324D" w:rsidP="00E8324D">
      <w:pPr>
        <w:pStyle w:val="aff6"/>
        <w:ind w:firstLine="709"/>
        <w:rPr>
          <w:sz w:val="28"/>
          <w:szCs w:val="28"/>
        </w:rPr>
      </w:pPr>
      <w:r w:rsidRPr="00013F8A">
        <w:rPr>
          <w:sz w:val="28"/>
          <w:szCs w:val="28"/>
        </w:rPr>
        <w:t xml:space="preserve">Доля поставки </w:t>
      </w:r>
      <w:r>
        <w:rPr>
          <w:sz w:val="28"/>
          <w:szCs w:val="28"/>
        </w:rPr>
        <w:t>природного газа</w:t>
      </w:r>
      <w:r w:rsidRPr="00013F8A">
        <w:rPr>
          <w:sz w:val="28"/>
          <w:szCs w:val="28"/>
        </w:rPr>
        <w:t xml:space="preserve"> потребителям по приборам учета составляет </w:t>
      </w:r>
      <w:r>
        <w:rPr>
          <w:sz w:val="28"/>
          <w:szCs w:val="28"/>
        </w:rPr>
        <w:t>96,69</w:t>
      </w:r>
      <w:r w:rsidRPr="00013F8A">
        <w:rPr>
          <w:sz w:val="28"/>
          <w:szCs w:val="28"/>
        </w:rPr>
        <w:t>%.</w:t>
      </w:r>
    </w:p>
    <w:p w:rsidR="00E8324D" w:rsidRDefault="00E8324D" w:rsidP="00E8324D">
      <w:pPr>
        <w:pStyle w:val="aff4"/>
        <w:widowControl/>
        <w:suppressAutoHyphens/>
        <w:autoSpaceDE/>
        <w:autoSpaceDN/>
        <w:adjustRightInd/>
        <w:spacing w:before="0"/>
        <w:ind w:firstLine="709"/>
        <w:contextualSpacing/>
        <w:rPr>
          <w:rFonts w:eastAsia="Calibri"/>
          <w:b/>
          <w:i/>
        </w:rPr>
      </w:pPr>
    </w:p>
    <w:p w:rsidR="00E8324D" w:rsidRDefault="00E8324D" w:rsidP="00E8324D">
      <w:pPr>
        <w:pStyle w:val="aff4"/>
        <w:widowControl/>
        <w:suppressAutoHyphens/>
        <w:autoSpaceDE/>
        <w:autoSpaceDN/>
        <w:adjustRightInd/>
        <w:spacing w:before="0"/>
        <w:ind w:firstLine="709"/>
        <w:contextualSpacing/>
        <w:rPr>
          <w:rFonts w:eastAsia="Calibri"/>
          <w:b/>
          <w:i/>
        </w:rPr>
      </w:pPr>
      <w:r w:rsidRPr="00950B9E">
        <w:rPr>
          <w:rFonts w:eastAsia="Calibri"/>
          <w:b/>
          <w:i/>
        </w:rPr>
        <w:t>Зоны действия источников ресурсов</w:t>
      </w:r>
    </w:p>
    <w:p w:rsidR="00E8324D" w:rsidRDefault="00E8324D" w:rsidP="00E8324D">
      <w:pPr>
        <w:pStyle w:val="aff4"/>
        <w:widowControl/>
        <w:suppressAutoHyphens/>
        <w:autoSpaceDE/>
        <w:autoSpaceDN/>
        <w:adjustRightInd/>
        <w:spacing w:before="0"/>
        <w:ind w:firstLine="709"/>
        <w:contextualSpacing/>
        <w:rPr>
          <w:rFonts w:eastAsia="Calibri"/>
        </w:rPr>
      </w:pPr>
      <w:r>
        <w:rPr>
          <w:rFonts w:eastAsia="Calibri"/>
        </w:rPr>
        <w:t xml:space="preserve">Природным газом на территории Александровского сельского поселения обеспечено только с. Александровское. Направления использования природного газа приводится в таблице </w:t>
      </w:r>
      <w:r w:rsidR="004C6CA9">
        <w:rPr>
          <w:rFonts w:eastAsia="Calibri"/>
        </w:rPr>
        <w:t>1.9</w:t>
      </w:r>
      <w:r>
        <w:rPr>
          <w:rFonts w:eastAsia="Calibri"/>
        </w:rPr>
        <w:t>.</w:t>
      </w:r>
    </w:p>
    <w:p w:rsidR="00E8324D" w:rsidRDefault="00E8324D" w:rsidP="00E8324D">
      <w:pPr>
        <w:pStyle w:val="aff4"/>
        <w:widowControl/>
        <w:suppressAutoHyphens/>
        <w:autoSpaceDE/>
        <w:autoSpaceDN/>
        <w:adjustRightInd/>
        <w:spacing w:before="0"/>
        <w:ind w:firstLine="709"/>
        <w:contextualSpacing/>
        <w:rPr>
          <w:rFonts w:eastAsia="Calibri"/>
        </w:rPr>
      </w:pPr>
    </w:p>
    <w:p w:rsidR="00E8324D" w:rsidRDefault="00E8324D" w:rsidP="00E8324D">
      <w:pPr>
        <w:pStyle w:val="aff4"/>
        <w:widowControl/>
        <w:suppressAutoHyphens/>
        <w:autoSpaceDE/>
        <w:autoSpaceDN/>
        <w:adjustRightInd/>
        <w:spacing w:before="0"/>
        <w:ind w:firstLine="709"/>
        <w:contextualSpacing/>
        <w:rPr>
          <w:rFonts w:eastAsia="Calibri"/>
        </w:rPr>
      </w:pPr>
      <w:r>
        <w:rPr>
          <w:rFonts w:eastAsia="Calibri"/>
        </w:rPr>
        <w:t xml:space="preserve">Таблица </w:t>
      </w:r>
      <w:r w:rsidR="004C6CA9">
        <w:rPr>
          <w:rFonts w:eastAsia="Calibri"/>
        </w:rPr>
        <w:t>1.9</w:t>
      </w:r>
    </w:p>
    <w:tbl>
      <w:tblPr>
        <w:tblStyle w:val="af"/>
        <w:tblW w:w="4888" w:type="pct"/>
        <w:tblInd w:w="108" w:type="dxa"/>
        <w:tblLook w:val="04A0" w:firstRow="1" w:lastRow="0" w:firstColumn="1" w:lastColumn="0" w:noHBand="0" w:noVBand="1"/>
      </w:tblPr>
      <w:tblGrid>
        <w:gridCol w:w="3843"/>
        <w:gridCol w:w="5293"/>
      </w:tblGrid>
      <w:tr w:rsidR="00E8324D" w:rsidRPr="00E8324D" w:rsidTr="00E8324D">
        <w:tc>
          <w:tcPr>
            <w:tcW w:w="2103" w:type="pct"/>
          </w:tcPr>
          <w:p w:rsidR="00E8324D" w:rsidRPr="00E8324D" w:rsidRDefault="00E8324D" w:rsidP="00E8324D">
            <w:pPr>
              <w:pStyle w:val="aff4"/>
              <w:widowControl/>
              <w:suppressAutoHyphens/>
              <w:autoSpaceDE/>
              <w:autoSpaceDN/>
              <w:adjustRightInd/>
              <w:spacing w:before="0"/>
              <w:ind w:firstLine="0"/>
              <w:contextualSpacing/>
              <w:rPr>
                <w:rFonts w:eastAsia="Calibri"/>
                <w:sz w:val="24"/>
                <w:szCs w:val="24"/>
              </w:rPr>
            </w:pPr>
            <w:r w:rsidRPr="00E8324D">
              <w:rPr>
                <w:rFonts w:eastAsia="Calibri"/>
                <w:sz w:val="24"/>
                <w:szCs w:val="24"/>
              </w:rPr>
              <w:t xml:space="preserve">Потребность </w:t>
            </w:r>
          </w:p>
        </w:tc>
        <w:tc>
          <w:tcPr>
            <w:tcW w:w="2897" w:type="pct"/>
          </w:tcPr>
          <w:p w:rsidR="00E8324D" w:rsidRPr="00E8324D" w:rsidRDefault="00E8324D" w:rsidP="00E8324D">
            <w:pPr>
              <w:pStyle w:val="aff4"/>
              <w:widowControl/>
              <w:suppressAutoHyphens/>
              <w:autoSpaceDE/>
              <w:autoSpaceDN/>
              <w:adjustRightInd/>
              <w:spacing w:before="0"/>
              <w:ind w:firstLine="0"/>
              <w:contextualSpacing/>
              <w:rPr>
                <w:rFonts w:eastAsia="Calibri"/>
                <w:sz w:val="24"/>
                <w:szCs w:val="24"/>
              </w:rPr>
            </w:pPr>
            <w:r>
              <w:rPr>
                <w:rFonts w:eastAsia="Calibri"/>
                <w:sz w:val="24"/>
                <w:szCs w:val="24"/>
              </w:rPr>
              <w:t>Назначение используемого газа</w:t>
            </w:r>
          </w:p>
        </w:tc>
      </w:tr>
      <w:tr w:rsidR="00E8324D" w:rsidRPr="00E8324D" w:rsidTr="00E8324D">
        <w:tc>
          <w:tcPr>
            <w:tcW w:w="2103" w:type="pct"/>
          </w:tcPr>
          <w:p w:rsidR="00E8324D" w:rsidRPr="00E8324D" w:rsidRDefault="00E8324D" w:rsidP="005E1265">
            <w:pPr>
              <w:pStyle w:val="aff4"/>
              <w:widowControl/>
              <w:numPr>
                <w:ilvl w:val="0"/>
                <w:numId w:val="15"/>
              </w:numPr>
              <w:suppressAutoHyphens/>
              <w:autoSpaceDE/>
              <w:autoSpaceDN/>
              <w:adjustRightInd/>
              <w:spacing w:before="0"/>
              <w:ind w:left="318" w:hanging="318"/>
              <w:contextualSpacing/>
              <w:rPr>
                <w:rFonts w:eastAsia="Calibri"/>
                <w:sz w:val="24"/>
                <w:szCs w:val="24"/>
              </w:rPr>
            </w:pPr>
            <w:r>
              <w:rPr>
                <w:rFonts w:eastAsia="Calibri"/>
                <w:sz w:val="24"/>
                <w:szCs w:val="24"/>
              </w:rPr>
              <w:t>Население</w:t>
            </w:r>
          </w:p>
        </w:tc>
        <w:tc>
          <w:tcPr>
            <w:tcW w:w="2897" w:type="pct"/>
          </w:tcPr>
          <w:p w:rsidR="00E8324D" w:rsidRPr="00E8324D" w:rsidRDefault="00E8324D" w:rsidP="00E8324D">
            <w:pPr>
              <w:pStyle w:val="aff4"/>
              <w:widowControl/>
              <w:suppressAutoHyphens/>
              <w:autoSpaceDE/>
              <w:autoSpaceDN/>
              <w:adjustRightInd/>
              <w:spacing w:before="0"/>
              <w:ind w:firstLine="0"/>
              <w:contextualSpacing/>
              <w:rPr>
                <w:rFonts w:eastAsia="Calibri"/>
                <w:sz w:val="24"/>
                <w:szCs w:val="24"/>
              </w:rPr>
            </w:pPr>
            <w:r>
              <w:rPr>
                <w:rFonts w:eastAsia="Calibri"/>
                <w:sz w:val="24"/>
                <w:szCs w:val="24"/>
              </w:rPr>
              <w:t xml:space="preserve">Приготовление пищи, горячей воды для хозяйственных и санитарно-гигиенических нужд и отопления </w:t>
            </w:r>
          </w:p>
        </w:tc>
      </w:tr>
      <w:tr w:rsidR="00E8324D" w:rsidRPr="00E8324D" w:rsidTr="00E8324D">
        <w:tc>
          <w:tcPr>
            <w:tcW w:w="2103" w:type="pct"/>
          </w:tcPr>
          <w:p w:rsidR="00E8324D" w:rsidRPr="00E8324D" w:rsidRDefault="00E8324D" w:rsidP="005E1265">
            <w:pPr>
              <w:pStyle w:val="aff4"/>
              <w:widowControl/>
              <w:numPr>
                <w:ilvl w:val="0"/>
                <w:numId w:val="15"/>
              </w:numPr>
              <w:tabs>
                <w:tab w:val="left" w:pos="318"/>
              </w:tabs>
              <w:suppressAutoHyphens/>
              <w:autoSpaceDE/>
              <w:autoSpaceDN/>
              <w:adjustRightInd/>
              <w:spacing w:before="0"/>
              <w:ind w:left="0" w:firstLine="34"/>
              <w:contextualSpacing/>
              <w:rPr>
                <w:rFonts w:eastAsia="Calibri"/>
                <w:sz w:val="24"/>
                <w:szCs w:val="24"/>
              </w:rPr>
            </w:pPr>
            <w:r>
              <w:rPr>
                <w:rFonts w:eastAsia="Calibri"/>
                <w:sz w:val="24"/>
                <w:szCs w:val="24"/>
              </w:rPr>
              <w:t>Коммунально-бытовые потребители</w:t>
            </w:r>
          </w:p>
        </w:tc>
        <w:tc>
          <w:tcPr>
            <w:tcW w:w="2897" w:type="pct"/>
          </w:tcPr>
          <w:p w:rsidR="00E8324D" w:rsidRPr="00E8324D" w:rsidRDefault="00E8324D" w:rsidP="00E8324D">
            <w:pPr>
              <w:pStyle w:val="aff4"/>
              <w:widowControl/>
              <w:suppressAutoHyphens/>
              <w:autoSpaceDE/>
              <w:autoSpaceDN/>
              <w:adjustRightInd/>
              <w:spacing w:before="0"/>
              <w:ind w:firstLine="0"/>
              <w:contextualSpacing/>
              <w:rPr>
                <w:rFonts w:eastAsia="Calibri"/>
                <w:sz w:val="24"/>
                <w:szCs w:val="24"/>
              </w:rPr>
            </w:pPr>
            <w:r>
              <w:rPr>
                <w:rFonts w:eastAsia="Calibri"/>
                <w:sz w:val="24"/>
                <w:szCs w:val="24"/>
              </w:rPr>
              <w:t>Приготовление горячей воды для хозяйственных и санитарно-гигиенических нужд, отопления</w:t>
            </w:r>
          </w:p>
        </w:tc>
      </w:tr>
      <w:tr w:rsidR="00E8324D" w:rsidRPr="00E8324D" w:rsidTr="00E8324D">
        <w:tc>
          <w:tcPr>
            <w:tcW w:w="2103" w:type="pct"/>
          </w:tcPr>
          <w:p w:rsidR="00E8324D" w:rsidRPr="00E8324D" w:rsidRDefault="00E8324D" w:rsidP="005E1265">
            <w:pPr>
              <w:pStyle w:val="aff4"/>
              <w:widowControl/>
              <w:numPr>
                <w:ilvl w:val="0"/>
                <w:numId w:val="15"/>
              </w:numPr>
              <w:suppressAutoHyphens/>
              <w:autoSpaceDE/>
              <w:autoSpaceDN/>
              <w:adjustRightInd/>
              <w:spacing w:before="0"/>
              <w:ind w:left="318" w:hanging="318"/>
              <w:contextualSpacing/>
              <w:rPr>
                <w:rFonts w:eastAsia="Calibri"/>
                <w:sz w:val="24"/>
                <w:szCs w:val="24"/>
              </w:rPr>
            </w:pPr>
            <w:r>
              <w:rPr>
                <w:rFonts w:eastAsia="Calibri"/>
                <w:sz w:val="24"/>
                <w:szCs w:val="24"/>
              </w:rPr>
              <w:t xml:space="preserve">Производственные </w:t>
            </w:r>
          </w:p>
        </w:tc>
        <w:tc>
          <w:tcPr>
            <w:tcW w:w="2897" w:type="pct"/>
          </w:tcPr>
          <w:p w:rsidR="00E8324D" w:rsidRPr="00E8324D" w:rsidRDefault="00E8324D" w:rsidP="00E8324D">
            <w:pPr>
              <w:pStyle w:val="aff4"/>
              <w:widowControl/>
              <w:suppressAutoHyphens/>
              <w:autoSpaceDE/>
              <w:autoSpaceDN/>
              <w:adjustRightInd/>
              <w:spacing w:before="0"/>
              <w:ind w:firstLine="0"/>
              <w:contextualSpacing/>
              <w:rPr>
                <w:rFonts w:eastAsia="Calibri"/>
                <w:sz w:val="24"/>
                <w:szCs w:val="24"/>
              </w:rPr>
            </w:pPr>
            <w:r>
              <w:rPr>
                <w:rFonts w:eastAsia="Calibri"/>
                <w:sz w:val="24"/>
                <w:szCs w:val="24"/>
              </w:rPr>
              <w:t>Технологические нужды, отопление и приготовление горячей воды для хозяйственных и санитарно-гигиенических нужд</w:t>
            </w:r>
          </w:p>
        </w:tc>
      </w:tr>
    </w:tbl>
    <w:p w:rsidR="00E8324D" w:rsidRPr="00950B9E" w:rsidRDefault="00E8324D" w:rsidP="00E8324D">
      <w:pPr>
        <w:pStyle w:val="aff4"/>
        <w:widowControl/>
        <w:suppressAutoHyphens/>
        <w:autoSpaceDE/>
        <w:autoSpaceDN/>
        <w:adjustRightInd/>
        <w:spacing w:before="0"/>
        <w:ind w:firstLine="709"/>
        <w:contextualSpacing/>
        <w:rPr>
          <w:rFonts w:eastAsia="Calibri"/>
          <w:b/>
          <w:i/>
        </w:rPr>
      </w:pPr>
    </w:p>
    <w:p w:rsidR="00E8324D" w:rsidRPr="00950B9E" w:rsidRDefault="00E8324D" w:rsidP="00E8324D">
      <w:pPr>
        <w:pStyle w:val="aff4"/>
        <w:widowControl/>
        <w:suppressAutoHyphens/>
        <w:autoSpaceDE/>
        <w:autoSpaceDN/>
        <w:adjustRightInd/>
        <w:spacing w:before="0"/>
        <w:ind w:firstLine="709"/>
        <w:contextualSpacing/>
        <w:rPr>
          <w:rFonts w:eastAsia="Calibri"/>
          <w:b/>
          <w:i/>
        </w:rPr>
      </w:pPr>
      <w:r w:rsidRPr="00950B9E">
        <w:rPr>
          <w:rFonts w:eastAsia="Calibri"/>
          <w:b/>
          <w:i/>
        </w:rPr>
        <w:t>Резервы и дефициты по зонам действия источников ресурсов</w:t>
      </w:r>
    </w:p>
    <w:p w:rsidR="00726D3D" w:rsidRDefault="00726D3D" w:rsidP="00E8324D">
      <w:pPr>
        <w:pStyle w:val="aff4"/>
        <w:widowControl/>
        <w:suppressAutoHyphens/>
        <w:autoSpaceDE/>
        <w:autoSpaceDN/>
        <w:adjustRightInd/>
        <w:spacing w:before="0"/>
        <w:ind w:firstLine="709"/>
        <w:contextualSpacing/>
        <w:rPr>
          <w:rFonts w:eastAsia="Calibri"/>
        </w:rPr>
      </w:pPr>
      <w:r w:rsidRPr="00726D3D">
        <w:rPr>
          <w:rFonts w:eastAsia="Calibri"/>
        </w:rPr>
        <w:t>Система газоснабжения имеет достаточную мощность, обслуживающие предприятие экономически устойчиво и в достаточной мере технически оснащено.</w:t>
      </w:r>
    </w:p>
    <w:p w:rsidR="00726D3D" w:rsidRPr="00726D3D" w:rsidRDefault="00726D3D" w:rsidP="00E8324D">
      <w:pPr>
        <w:pStyle w:val="aff4"/>
        <w:widowControl/>
        <w:suppressAutoHyphens/>
        <w:autoSpaceDE/>
        <w:autoSpaceDN/>
        <w:adjustRightInd/>
        <w:spacing w:before="0"/>
        <w:ind w:firstLine="709"/>
        <w:contextualSpacing/>
        <w:rPr>
          <w:rFonts w:eastAsia="Calibri"/>
        </w:rPr>
      </w:pPr>
    </w:p>
    <w:p w:rsidR="00E8324D" w:rsidRPr="00950B9E" w:rsidRDefault="00E8324D" w:rsidP="00E8324D">
      <w:pPr>
        <w:pStyle w:val="aff4"/>
        <w:widowControl/>
        <w:suppressAutoHyphens/>
        <w:autoSpaceDE/>
        <w:autoSpaceDN/>
        <w:adjustRightInd/>
        <w:spacing w:before="0"/>
        <w:ind w:firstLine="709"/>
        <w:contextualSpacing/>
        <w:rPr>
          <w:rFonts w:eastAsia="Calibri"/>
          <w:b/>
          <w:i/>
        </w:rPr>
      </w:pPr>
      <w:r w:rsidRPr="00950B9E">
        <w:rPr>
          <w:rFonts w:eastAsia="Calibri"/>
          <w:b/>
          <w:i/>
        </w:rPr>
        <w:t>Надежность работы системы</w:t>
      </w:r>
    </w:p>
    <w:p w:rsidR="00726D3D" w:rsidRDefault="00726D3D" w:rsidP="00E8324D">
      <w:pPr>
        <w:pStyle w:val="aff4"/>
        <w:widowControl/>
        <w:suppressAutoHyphens/>
        <w:autoSpaceDE/>
        <w:autoSpaceDN/>
        <w:adjustRightInd/>
        <w:spacing w:before="0"/>
        <w:ind w:firstLine="709"/>
        <w:contextualSpacing/>
        <w:rPr>
          <w:rFonts w:eastAsia="Calibri"/>
        </w:rPr>
      </w:pPr>
      <w:r w:rsidRPr="00726D3D">
        <w:rPr>
          <w:rFonts w:eastAsia="Calibri"/>
        </w:rPr>
        <w:t xml:space="preserve">В связи с отсутствием за рассматриваемый период прекращений транспортировки газа по газораспределительным сетям </w:t>
      </w:r>
      <w:r w:rsidR="00620026" w:rsidRPr="00620026">
        <w:t>Александровского сельского поселения</w:t>
      </w:r>
      <w:r w:rsidRPr="00726D3D">
        <w:rPr>
          <w:rFonts w:eastAsia="Calibri"/>
        </w:rPr>
        <w:t>, работа системы газоснабжения характеризуется как надежная.</w:t>
      </w:r>
    </w:p>
    <w:p w:rsidR="00726D3D" w:rsidRPr="00726D3D" w:rsidRDefault="00726D3D" w:rsidP="00E8324D">
      <w:pPr>
        <w:pStyle w:val="aff4"/>
        <w:widowControl/>
        <w:suppressAutoHyphens/>
        <w:autoSpaceDE/>
        <w:autoSpaceDN/>
        <w:adjustRightInd/>
        <w:spacing w:before="0"/>
        <w:ind w:firstLine="709"/>
        <w:contextualSpacing/>
        <w:rPr>
          <w:rFonts w:eastAsia="Calibri"/>
        </w:rPr>
      </w:pPr>
    </w:p>
    <w:p w:rsidR="00E8324D" w:rsidRPr="00950B9E" w:rsidRDefault="00E8324D" w:rsidP="00E8324D">
      <w:pPr>
        <w:pStyle w:val="aff4"/>
        <w:widowControl/>
        <w:suppressAutoHyphens/>
        <w:autoSpaceDE/>
        <w:autoSpaceDN/>
        <w:adjustRightInd/>
        <w:spacing w:before="0"/>
        <w:ind w:firstLine="709"/>
        <w:contextualSpacing/>
        <w:rPr>
          <w:rFonts w:eastAsia="Calibri"/>
          <w:b/>
          <w:i/>
        </w:rPr>
      </w:pPr>
      <w:r w:rsidRPr="00950B9E">
        <w:rPr>
          <w:rFonts w:eastAsia="Calibri"/>
          <w:b/>
          <w:i/>
        </w:rPr>
        <w:t>Качество поставляемого ресурса</w:t>
      </w:r>
    </w:p>
    <w:p w:rsidR="00726D3D" w:rsidRPr="00E75AD0" w:rsidRDefault="00726D3D" w:rsidP="00726D3D">
      <w:pPr>
        <w:ind w:firstLine="709"/>
        <w:jc w:val="both"/>
        <w:rPr>
          <w:sz w:val="28"/>
          <w:szCs w:val="28"/>
        </w:rPr>
      </w:pPr>
      <w:r w:rsidRPr="00E75AD0">
        <w:rPr>
          <w:sz w:val="28"/>
          <w:szCs w:val="28"/>
        </w:rPr>
        <w:t xml:space="preserve">Система газоснабжения </w:t>
      </w:r>
      <w:r>
        <w:rPr>
          <w:sz w:val="28"/>
          <w:szCs w:val="28"/>
        </w:rPr>
        <w:t xml:space="preserve">Александровского сельского поселения </w:t>
      </w:r>
      <w:r w:rsidRPr="00E75AD0">
        <w:rPr>
          <w:sz w:val="28"/>
          <w:szCs w:val="28"/>
        </w:rPr>
        <w:t xml:space="preserve">отвечает требованиям качества. </w:t>
      </w:r>
    </w:p>
    <w:p w:rsidR="00726D3D" w:rsidRDefault="00726D3D" w:rsidP="00E8324D">
      <w:pPr>
        <w:pStyle w:val="aff4"/>
        <w:widowControl/>
        <w:suppressAutoHyphens/>
        <w:autoSpaceDE/>
        <w:autoSpaceDN/>
        <w:adjustRightInd/>
        <w:spacing w:before="0"/>
        <w:ind w:firstLine="709"/>
        <w:contextualSpacing/>
        <w:rPr>
          <w:rFonts w:eastAsia="Calibri"/>
          <w:b/>
          <w:i/>
        </w:rPr>
      </w:pPr>
    </w:p>
    <w:p w:rsidR="00E8324D" w:rsidRPr="00E8324D" w:rsidRDefault="00E8324D" w:rsidP="00E8324D">
      <w:pPr>
        <w:pStyle w:val="aff4"/>
        <w:widowControl/>
        <w:suppressAutoHyphens/>
        <w:autoSpaceDE/>
        <w:autoSpaceDN/>
        <w:adjustRightInd/>
        <w:spacing w:before="0"/>
        <w:ind w:firstLine="709"/>
        <w:contextualSpacing/>
        <w:rPr>
          <w:rFonts w:eastAsia="Calibri"/>
          <w:b/>
          <w:i/>
        </w:rPr>
      </w:pPr>
      <w:r w:rsidRPr="00E8324D">
        <w:rPr>
          <w:rFonts w:eastAsia="Calibri"/>
          <w:b/>
          <w:i/>
        </w:rPr>
        <w:t>Тарифы, плата (тариф) за подключение (присоединение), структура себестоимости производства и транспорта ресурса</w:t>
      </w:r>
    </w:p>
    <w:p w:rsidR="00726D3D" w:rsidRPr="00AB6D9F" w:rsidRDefault="00726D3D" w:rsidP="00726D3D">
      <w:pPr>
        <w:ind w:firstLine="709"/>
        <w:jc w:val="both"/>
        <w:rPr>
          <w:snapToGrid w:val="0"/>
          <w:sz w:val="28"/>
          <w:szCs w:val="28"/>
        </w:rPr>
      </w:pPr>
      <w:r>
        <w:rPr>
          <w:snapToGrid w:val="0"/>
          <w:sz w:val="28"/>
          <w:szCs w:val="28"/>
        </w:rPr>
        <w:t xml:space="preserve">Для расчетов за газоснабжение взимается плата согласно тарифа, установленного </w:t>
      </w:r>
      <w:r w:rsidRPr="00AB6D9F">
        <w:rPr>
          <w:snapToGrid w:val="0"/>
          <w:sz w:val="28"/>
          <w:szCs w:val="28"/>
        </w:rPr>
        <w:t xml:space="preserve">Департаментом тарифного регулирования </w:t>
      </w:r>
      <w:r>
        <w:rPr>
          <w:snapToGrid w:val="0"/>
          <w:sz w:val="28"/>
          <w:szCs w:val="28"/>
        </w:rPr>
        <w:t>Томской области Приказом №</w:t>
      </w:r>
      <w:r w:rsidRPr="005F3949">
        <w:t xml:space="preserve"> </w:t>
      </w:r>
      <w:r w:rsidRPr="005F3949">
        <w:rPr>
          <w:snapToGrid w:val="0"/>
          <w:sz w:val="28"/>
          <w:szCs w:val="28"/>
        </w:rPr>
        <w:t>8-654/9(641)</w:t>
      </w:r>
      <w:r>
        <w:rPr>
          <w:snapToGrid w:val="0"/>
          <w:sz w:val="28"/>
          <w:szCs w:val="28"/>
        </w:rPr>
        <w:t xml:space="preserve"> от </w:t>
      </w:r>
      <w:r w:rsidRPr="005F3949">
        <w:rPr>
          <w:snapToGrid w:val="0"/>
          <w:sz w:val="28"/>
          <w:szCs w:val="28"/>
        </w:rPr>
        <w:t xml:space="preserve">29.11.2022 </w:t>
      </w:r>
      <w:r>
        <w:rPr>
          <w:snapToGrid w:val="0"/>
          <w:sz w:val="28"/>
          <w:szCs w:val="28"/>
        </w:rPr>
        <w:t>г.</w:t>
      </w:r>
      <w:r w:rsidRPr="00A67988">
        <w:rPr>
          <w:snapToGrid w:val="0"/>
          <w:sz w:val="28"/>
          <w:szCs w:val="28"/>
        </w:rPr>
        <w:t xml:space="preserve"> </w:t>
      </w:r>
      <w:r w:rsidR="005145A8">
        <w:rPr>
          <w:snapToGrid w:val="0"/>
          <w:sz w:val="28"/>
          <w:szCs w:val="28"/>
        </w:rPr>
        <w:t>в</w:t>
      </w:r>
      <w:r w:rsidRPr="00AB6D9F">
        <w:rPr>
          <w:snapToGrid w:val="0"/>
          <w:sz w:val="28"/>
          <w:szCs w:val="28"/>
        </w:rPr>
        <w:t>ыдержка из приказ</w:t>
      </w:r>
      <w:r>
        <w:rPr>
          <w:snapToGrid w:val="0"/>
          <w:sz w:val="28"/>
          <w:szCs w:val="28"/>
        </w:rPr>
        <w:t>а</w:t>
      </w:r>
      <w:r w:rsidRPr="00AB6D9F">
        <w:rPr>
          <w:snapToGrid w:val="0"/>
          <w:sz w:val="28"/>
          <w:szCs w:val="28"/>
        </w:rPr>
        <w:t xml:space="preserve"> приведена в </w:t>
      </w:r>
      <w:r w:rsidR="004C6CA9">
        <w:rPr>
          <w:snapToGrid w:val="0"/>
          <w:sz w:val="28"/>
          <w:szCs w:val="28"/>
        </w:rPr>
        <w:t>таблице 1.10</w:t>
      </w:r>
      <w:r w:rsidRPr="00AB6D9F">
        <w:rPr>
          <w:snapToGrid w:val="0"/>
          <w:sz w:val="28"/>
          <w:szCs w:val="28"/>
        </w:rPr>
        <w:t>.</w:t>
      </w:r>
    </w:p>
    <w:p w:rsidR="00726D3D" w:rsidRDefault="00726D3D" w:rsidP="00726D3D">
      <w:pPr>
        <w:ind w:firstLine="709"/>
        <w:jc w:val="both"/>
        <w:rPr>
          <w:snapToGrid w:val="0"/>
          <w:sz w:val="28"/>
          <w:szCs w:val="28"/>
        </w:rPr>
      </w:pPr>
      <w:r>
        <w:rPr>
          <w:snapToGrid w:val="0"/>
          <w:sz w:val="28"/>
          <w:szCs w:val="28"/>
        </w:rPr>
        <w:lastRenderedPageBreak/>
        <w:t xml:space="preserve">Таблица </w:t>
      </w:r>
      <w:r w:rsidR="004C6CA9">
        <w:rPr>
          <w:snapToGrid w:val="0"/>
          <w:sz w:val="28"/>
          <w:szCs w:val="28"/>
        </w:rPr>
        <w:t>1.10</w:t>
      </w:r>
      <w:r>
        <w:rPr>
          <w:snapToGrid w:val="0"/>
          <w:sz w:val="28"/>
          <w:szCs w:val="28"/>
        </w:rPr>
        <w:t xml:space="preserve"> – </w:t>
      </w:r>
      <w:r w:rsidRPr="00AB6D9F">
        <w:rPr>
          <w:snapToGrid w:val="0"/>
          <w:sz w:val="28"/>
          <w:szCs w:val="28"/>
        </w:rPr>
        <w:t xml:space="preserve">Информация </w:t>
      </w:r>
      <w:r>
        <w:rPr>
          <w:snapToGrid w:val="0"/>
          <w:sz w:val="28"/>
          <w:szCs w:val="28"/>
        </w:rPr>
        <w:t>об установленных тарифах на 2023</w:t>
      </w:r>
      <w:r w:rsidRPr="00AB6D9F">
        <w:rPr>
          <w:snapToGrid w:val="0"/>
          <w:sz w:val="28"/>
          <w:szCs w:val="28"/>
        </w:rPr>
        <w:t xml:space="preserve"> год регулятором</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05"/>
        <w:gridCol w:w="1530"/>
        <w:gridCol w:w="3638"/>
        <w:gridCol w:w="1150"/>
        <w:gridCol w:w="1122"/>
      </w:tblGrid>
      <w:tr w:rsidR="00726D3D" w:rsidTr="00B200AF">
        <w:trPr>
          <w:trHeight w:val="292"/>
        </w:trPr>
        <w:tc>
          <w:tcPr>
            <w:tcW w:w="10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pStyle w:val="TableParagraph"/>
              <w:jc w:val="center"/>
              <w:rPr>
                <w:sz w:val="24"/>
              </w:rPr>
            </w:pPr>
            <w:r w:rsidRPr="00AB6D9F">
              <w:rPr>
                <w:sz w:val="24"/>
              </w:rPr>
              <w:t>Потребители</w:t>
            </w:r>
          </w:p>
        </w:tc>
        <w:tc>
          <w:tcPr>
            <w:tcW w:w="8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pStyle w:val="TableParagraph"/>
              <w:jc w:val="center"/>
              <w:rPr>
                <w:sz w:val="24"/>
              </w:rPr>
            </w:pPr>
            <w:r w:rsidRPr="00AB6D9F">
              <w:rPr>
                <w:sz w:val="24"/>
              </w:rPr>
              <w:t>Наименование</w:t>
            </w:r>
            <w:r w:rsidRPr="00AB6D9F">
              <w:rPr>
                <w:spacing w:val="-52"/>
                <w:sz w:val="24"/>
              </w:rPr>
              <w:t xml:space="preserve"> </w:t>
            </w:r>
            <w:r w:rsidRPr="00AB6D9F">
              <w:rPr>
                <w:sz w:val="24"/>
              </w:rPr>
              <w:t>услуги</w:t>
            </w:r>
          </w:p>
        </w:tc>
        <w:tc>
          <w:tcPr>
            <w:tcW w:w="194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pStyle w:val="TableParagraph"/>
              <w:jc w:val="center"/>
              <w:rPr>
                <w:sz w:val="24"/>
              </w:rPr>
            </w:pPr>
            <w:r w:rsidRPr="005F3949">
              <w:rPr>
                <w:sz w:val="24"/>
              </w:rPr>
              <w:t>Направления использования газа населением</w:t>
            </w:r>
          </w:p>
        </w:tc>
        <w:tc>
          <w:tcPr>
            <w:tcW w:w="12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pStyle w:val="TableParagraph"/>
              <w:jc w:val="center"/>
              <w:rPr>
                <w:sz w:val="24"/>
              </w:rPr>
            </w:pPr>
            <w:r w:rsidRPr="00AB6D9F">
              <w:rPr>
                <w:sz w:val="24"/>
              </w:rPr>
              <w:t>Тариф,</w:t>
            </w:r>
            <w:r w:rsidRPr="00AB6D9F">
              <w:rPr>
                <w:spacing w:val="-3"/>
                <w:sz w:val="24"/>
              </w:rPr>
              <w:t xml:space="preserve"> </w:t>
            </w:r>
            <w:r w:rsidRPr="00AB6D9F">
              <w:rPr>
                <w:sz w:val="24"/>
              </w:rPr>
              <w:t>руб</w:t>
            </w:r>
            <w:r w:rsidRPr="00AB6D9F">
              <w:rPr>
                <w:spacing w:val="-1"/>
                <w:sz w:val="24"/>
              </w:rPr>
              <w:t xml:space="preserve"> </w:t>
            </w:r>
            <w:r w:rsidRPr="00AB6D9F">
              <w:rPr>
                <w:sz w:val="24"/>
              </w:rPr>
              <w:t>/</w:t>
            </w:r>
            <w:r w:rsidRPr="00AB6D9F">
              <w:rPr>
                <w:spacing w:val="-1"/>
                <w:sz w:val="24"/>
              </w:rPr>
              <w:t xml:space="preserve"> </w:t>
            </w:r>
            <w:r>
              <w:rPr>
                <w:spacing w:val="-1"/>
                <w:sz w:val="24"/>
                <w:lang w:val="ru-RU"/>
              </w:rPr>
              <w:t xml:space="preserve">1000 </w:t>
            </w:r>
            <w:r w:rsidRPr="00AB6D9F">
              <w:rPr>
                <w:sz w:val="24"/>
              </w:rPr>
              <w:t>куб.м.</w:t>
            </w:r>
          </w:p>
        </w:tc>
      </w:tr>
      <w:tr w:rsidR="00726D3D" w:rsidTr="00B200AF">
        <w:trPr>
          <w:trHeight w:val="292"/>
        </w:trPr>
        <w:tc>
          <w:tcPr>
            <w:tcW w:w="10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jc w:val="center"/>
              <w:rPr>
                <w:sz w:val="2"/>
                <w:szCs w:val="2"/>
              </w:rPr>
            </w:pPr>
          </w:p>
        </w:tc>
        <w:tc>
          <w:tcPr>
            <w:tcW w:w="8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jc w:val="center"/>
              <w:rPr>
                <w:sz w:val="2"/>
                <w:szCs w:val="2"/>
              </w:rPr>
            </w:pPr>
          </w:p>
        </w:tc>
        <w:tc>
          <w:tcPr>
            <w:tcW w:w="194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jc w:val="center"/>
              <w:rPr>
                <w:sz w:val="2"/>
                <w:szCs w:val="2"/>
              </w:rPr>
            </w:pPr>
          </w:p>
        </w:tc>
        <w:tc>
          <w:tcPr>
            <w:tcW w:w="12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pStyle w:val="TableParagraph"/>
              <w:jc w:val="center"/>
              <w:rPr>
                <w:sz w:val="24"/>
              </w:rPr>
            </w:pPr>
            <w:r w:rsidRPr="00AB6D9F">
              <w:rPr>
                <w:sz w:val="24"/>
              </w:rPr>
              <w:t>Период</w:t>
            </w:r>
            <w:r w:rsidRPr="00AB6D9F">
              <w:rPr>
                <w:spacing w:val="-1"/>
                <w:sz w:val="24"/>
              </w:rPr>
              <w:t xml:space="preserve"> </w:t>
            </w:r>
            <w:r w:rsidRPr="00AB6D9F">
              <w:rPr>
                <w:sz w:val="24"/>
              </w:rPr>
              <w:t>действия</w:t>
            </w:r>
            <w:r w:rsidRPr="00AB6D9F">
              <w:rPr>
                <w:spacing w:val="-2"/>
                <w:sz w:val="24"/>
              </w:rPr>
              <w:t xml:space="preserve"> </w:t>
            </w:r>
            <w:r w:rsidRPr="00AB6D9F">
              <w:rPr>
                <w:sz w:val="24"/>
              </w:rPr>
              <w:t>тарифов</w:t>
            </w:r>
          </w:p>
        </w:tc>
      </w:tr>
      <w:tr w:rsidR="00726D3D" w:rsidTr="004C6CA9">
        <w:trPr>
          <w:trHeight w:val="192"/>
        </w:trPr>
        <w:tc>
          <w:tcPr>
            <w:tcW w:w="10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jc w:val="center"/>
              <w:rPr>
                <w:sz w:val="2"/>
                <w:szCs w:val="2"/>
              </w:rPr>
            </w:pPr>
          </w:p>
        </w:tc>
        <w:tc>
          <w:tcPr>
            <w:tcW w:w="8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jc w:val="center"/>
              <w:rPr>
                <w:sz w:val="2"/>
                <w:szCs w:val="2"/>
              </w:rPr>
            </w:pPr>
          </w:p>
        </w:tc>
        <w:tc>
          <w:tcPr>
            <w:tcW w:w="194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jc w:val="center"/>
              <w:rPr>
                <w:sz w:val="2"/>
                <w:szCs w:val="2"/>
              </w:rPr>
            </w:pPr>
          </w:p>
        </w:tc>
        <w:tc>
          <w:tcPr>
            <w:tcW w:w="618" w:type="pct"/>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pStyle w:val="TableParagraph"/>
              <w:jc w:val="center"/>
              <w:rPr>
                <w:sz w:val="24"/>
              </w:rPr>
            </w:pPr>
            <w:r>
              <w:rPr>
                <w:sz w:val="24"/>
              </w:rPr>
              <w:t>01.01.2023</w:t>
            </w:r>
            <w:r w:rsidRPr="00AB6D9F">
              <w:rPr>
                <w:spacing w:val="-1"/>
                <w:sz w:val="24"/>
              </w:rPr>
              <w:t xml:space="preserve"> </w:t>
            </w:r>
            <w:r>
              <w:rPr>
                <w:sz w:val="24"/>
              </w:rPr>
              <w:t>–</w:t>
            </w:r>
            <w:r>
              <w:rPr>
                <w:sz w:val="24"/>
                <w:lang w:val="ru-RU"/>
              </w:rPr>
              <w:t xml:space="preserve"> 30.06</w:t>
            </w:r>
            <w:r>
              <w:rPr>
                <w:sz w:val="24"/>
              </w:rPr>
              <w:t>.2023</w:t>
            </w:r>
          </w:p>
        </w:tc>
        <w:tc>
          <w:tcPr>
            <w:tcW w:w="603" w:type="pct"/>
            <w:tcBorders>
              <w:top w:val="single" w:sz="4" w:space="0" w:color="auto"/>
              <w:left w:val="single" w:sz="4" w:space="0" w:color="auto"/>
              <w:bottom w:val="single" w:sz="4" w:space="0" w:color="auto"/>
              <w:right w:val="single" w:sz="4" w:space="0" w:color="auto"/>
            </w:tcBorders>
          </w:tcPr>
          <w:p w:rsidR="00726D3D" w:rsidRPr="005F3949" w:rsidRDefault="00726D3D" w:rsidP="00B200AF">
            <w:pPr>
              <w:pStyle w:val="TableParagraph"/>
              <w:jc w:val="center"/>
              <w:rPr>
                <w:sz w:val="24"/>
                <w:lang w:val="ru-RU"/>
              </w:rPr>
            </w:pPr>
            <w:r>
              <w:rPr>
                <w:sz w:val="24"/>
                <w:lang w:val="ru-RU"/>
              </w:rPr>
              <w:t>01.07.2023 – 31.12.2023</w:t>
            </w:r>
          </w:p>
        </w:tc>
      </w:tr>
      <w:tr w:rsidR="00726D3D" w:rsidTr="004C6CA9">
        <w:trPr>
          <w:trHeight w:val="356"/>
        </w:trPr>
        <w:tc>
          <w:tcPr>
            <w:tcW w:w="10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6D3D" w:rsidRPr="00FD7E12" w:rsidRDefault="00726D3D" w:rsidP="00B200AF">
            <w:pPr>
              <w:pStyle w:val="TableParagraph"/>
              <w:jc w:val="center"/>
              <w:rPr>
                <w:sz w:val="24"/>
                <w:lang w:val="ru-RU"/>
              </w:rPr>
            </w:pPr>
            <w:r w:rsidRPr="005F3949">
              <w:rPr>
                <w:sz w:val="24"/>
                <w:lang w:val="ru-RU"/>
              </w:rPr>
              <w:t>Потребители</w:t>
            </w:r>
            <w:r>
              <w:rPr>
                <w:sz w:val="24"/>
                <w:lang w:val="ru-RU"/>
              </w:rPr>
              <w:t xml:space="preserve"> </w:t>
            </w:r>
          </w:p>
          <w:p w:rsidR="00726D3D" w:rsidRPr="005F3949" w:rsidRDefault="00726D3D" w:rsidP="00B200AF">
            <w:pPr>
              <w:pStyle w:val="TableParagraph"/>
              <w:jc w:val="center"/>
              <w:rPr>
                <w:sz w:val="24"/>
                <w:lang w:val="ru-RU"/>
              </w:rPr>
            </w:pPr>
            <w:r w:rsidRPr="005F3949">
              <w:rPr>
                <w:sz w:val="24"/>
                <w:lang w:val="ru-RU"/>
              </w:rPr>
              <w:t>Александровского</w:t>
            </w:r>
          </w:p>
          <w:p w:rsidR="00726D3D" w:rsidRPr="005F3949" w:rsidRDefault="00726D3D" w:rsidP="00B200AF">
            <w:pPr>
              <w:pStyle w:val="TableParagraph"/>
              <w:jc w:val="center"/>
              <w:rPr>
                <w:sz w:val="24"/>
                <w:lang w:val="ru-RU"/>
              </w:rPr>
            </w:pPr>
            <w:r w:rsidRPr="005F3949">
              <w:rPr>
                <w:sz w:val="24"/>
                <w:lang w:val="ru-RU"/>
              </w:rPr>
              <w:t>сельского</w:t>
            </w:r>
          </w:p>
          <w:p w:rsidR="00726D3D" w:rsidRPr="005F3949" w:rsidRDefault="00726D3D" w:rsidP="00B200AF">
            <w:pPr>
              <w:pStyle w:val="TableParagraph"/>
              <w:ind w:left="90" w:right="78"/>
              <w:jc w:val="center"/>
              <w:rPr>
                <w:sz w:val="24"/>
                <w:lang w:val="ru-RU"/>
              </w:rPr>
            </w:pPr>
            <w:r w:rsidRPr="005F3949">
              <w:rPr>
                <w:sz w:val="24"/>
                <w:lang w:val="ru-RU"/>
              </w:rPr>
              <w:t>поселения</w:t>
            </w:r>
          </w:p>
        </w:tc>
        <w:tc>
          <w:tcPr>
            <w:tcW w:w="8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pStyle w:val="TableParagraph"/>
              <w:jc w:val="center"/>
            </w:pPr>
            <w:r>
              <w:rPr>
                <w:sz w:val="24"/>
                <w:lang w:val="ru-RU"/>
              </w:rPr>
              <w:t>газоснабжение</w:t>
            </w:r>
          </w:p>
        </w:tc>
        <w:tc>
          <w:tcPr>
            <w:tcW w:w="1949" w:type="pct"/>
            <w:tcBorders>
              <w:top w:val="single" w:sz="4" w:space="0" w:color="auto"/>
              <w:left w:val="single" w:sz="4" w:space="0" w:color="auto"/>
              <w:bottom w:val="single" w:sz="4" w:space="0" w:color="auto"/>
              <w:right w:val="single" w:sz="4" w:space="0" w:color="auto"/>
            </w:tcBorders>
            <w:shd w:val="clear" w:color="auto" w:fill="auto"/>
            <w:vAlign w:val="center"/>
          </w:tcPr>
          <w:p w:rsidR="00726D3D" w:rsidRPr="005F3949" w:rsidRDefault="00726D3D" w:rsidP="00B200AF">
            <w:pPr>
              <w:pStyle w:val="TableParagraph"/>
              <w:jc w:val="center"/>
              <w:rPr>
                <w:sz w:val="24"/>
                <w:lang w:val="ru-RU"/>
              </w:rPr>
            </w:pPr>
            <w:r w:rsidRPr="005F3949">
              <w:rPr>
                <w:sz w:val="24"/>
                <w:lang w:val="ru-RU"/>
              </w:rPr>
              <w:t>На приготовление пищи и нагрев воды с использованием газовой плиты (в отсутствие других направлений использования газа)</w:t>
            </w:r>
          </w:p>
        </w:tc>
        <w:tc>
          <w:tcPr>
            <w:tcW w:w="618" w:type="pct"/>
            <w:tcBorders>
              <w:top w:val="single" w:sz="4" w:space="0" w:color="auto"/>
              <w:left w:val="single" w:sz="4" w:space="0" w:color="auto"/>
              <w:bottom w:val="single" w:sz="4" w:space="0" w:color="auto"/>
              <w:right w:val="single" w:sz="4" w:space="0" w:color="auto"/>
            </w:tcBorders>
            <w:shd w:val="clear" w:color="auto" w:fill="auto"/>
            <w:vAlign w:val="center"/>
          </w:tcPr>
          <w:p w:rsidR="00726D3D" w:rsidRPr="0036404E" w:rsidRDefault="00726D3D" w:rsidP="00B200AF">
            <w:pPr>
              <w:pStyle w:val="TableParagraph"/>
              <w:jc w:val="center"/>
              <w:rPr>
                <w:lang w:val="ru-RU"/>
              </w:rPr>
            </w:pPr>
            <w:r>
              <w:rPr>
                <w:lang w:val="ru-RU"/>
              </w:rPr>
              <w:t>6231,44</w:t>
            </w:r>
          </w:p>
        </w:tc>
        <w:tc>
          <w:tcPr>
            <w:tcW w:w="603" w:type="pct"/>
            <w:tcBorders>
              <w:top w:val="single" w:sz="4" w:space="0" w:color="auto"/>
              <w:left w:val="single" w:sz="4" w:space="0" w:color="auto"/>
              <w:bottom w:val="single" w:sz="4" w:space="0" w:color="auto"/>
              <w:right w:val="single" w:sz="4" w:space="0" w:color="auto"/>
            </w:tcBorders>
            <w:vAlign w:val="center"/>
          </w:tcPr>
          <w:p w:rsidR="00726D3D" w:rsidRPr="005F3949" w:rsidRDefault="00726D3D" w:rsidP="00B200AF">
            <w:pPr>
              <w:pStyle w:val="TableParagraph"/>
              <w:jc w:val="center"/>
              <w:rPr>
                <w:lang w:val="ru-RU"/>
              </w:rPr>
            </w:pPr>
            <w:r>
              <w:rPr>
                <w:lang w:val="ru-RU"/>
              </w:rPr>
              <w:t>6231,44</w:t>
            </w:r>
          </w:p>
        </w:tc>
      </w:tr>
      <w:tr w:rsidR="00726D3D" w:rsidTr="004C6CA9">
        <w:trPr>
          <w:trHeight w:val="75"/>
        </w:trPr>
        <w:tc>
          <w:tcPr>
            <w:tcW w:w="10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5F3949" w:rsidRDefault="00726D3D" w:rsidP="00B200AF">
            <w:pPr>
              <w:pStyle w:val="TableParagraph"/>
              <w:jc w:val="center"/>
              <w:rPr>
                <w:sz w:val="24"/>
                <w:lang w:val="ru-RU"/>
              </w:rPr>
            </w:pPr>
          </w:p>
        </w:tc>
        <w:tc>
          <w:tcPr>
            <w:tcW w:w="8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5F3949" w:rsidRDefault="00726D3D" w:rsidP="00B200AF">
            <w:pPr>
              <w:pStyle w:val="TableParagraph"/>
              <w:jc w:val="center"/>
              <w:rPr>
                <w:sz w:val="24"/>
                <w:lang w:val="ru-RU"/>
              </w:rPr>
            </w:pPr>
          </w:p>
        </w:tc>
        <w:tc>
          <w:tcPr>
            <w:tcW w:w="1949" w:type="pct"/>
            <w:tcBorders>
              <w:top w:val="single" w:sz="4" w:space="0" w:color="auto"/>
              <w:left w:val="single" w:sz="4" w:space="0" w:color="auto"/>
              <w:bottom w:val="single" w:sz="4" w:space="0" w:color="auto"/>
              <w:right w:val="single" w:sz="4" w:space="0" w:color="auto"/>
            </w:tcBorders>
            <w:shd w:val="clear" w:color="auto" w:fill="auto"/>
            <w:vAlign w:val="center"/>
          </w:tcPr>
          <w:p w:rsidR="00726D3D" w:rsidRPr="00FD7E12" w:rsidRDefault="00726D3D" w:rsidP="00B200AF">
            <w:pPr>
              <w:pStyle w:val="TableParagraph"/>
              <w:jc w:val="center"/>
              <w:rPr>
                <w:sz w:val="24"/>
                <w:lang w:val="ru-RU"/>
              </w:rPr>
            </w:pPr>
            <w:r w:rsidRPr="005F3949">
              <w:rPr>
                <w:sz w:val="24"/>
                <w:lang w:val="ru-RU"/>
              </w:rPr>
              <w:t xml:space="preserve">На нагрев воды с использованием газового водонагревателя при отсутствии центрального горячего водоснабжения (в отсутствие других </w:t>
            </w:r>
            <w:r>
              <w:rPr>
                <w:sz w:val="24"/>
                <w:lang w:val="ru-RU"/>
              </w:rPr>
              <w:t>направлений использования газа)</w:t>
            </w:r>
          </w:p>
        </w:tc>
        <w:tc>
          <w:tcPr>
            <w:tcW w:w="618" w:type="pct"/>
            <w:tcBorders>
              <w:top w:val="single" w:sz="4" w:space="0" w:color="auto"/>
              <w:left w:val="single" w:sz="4" w:space="0" w:color="auto"/>
              <w:bottom w:val="single" w:sz="4" w:space="0" w:color="auto"/>
              <w:right w:val="single" w:sz="4" w:space="0" w:color="auto"/>
            </w:tcBorders>
            <w:shd w:val="clear" w:color="auto" w:fill="auto"/>
            <w:vAlign w:val="center"/>
          </w:tcPr>
          <w:p w:rsidR="00726D3D" w:rsidRPr="0036404E" w:rsidRDefault="00726D3D" w:rsidP="00B200AF">
            <w:pPr>
              <w:pStyle w:val="TableParagraph"/>
              <w:jc w:val="center"/>
              <w:rPr>
                <w:lang w:val="ru-RU"/>
              </w:rPr>
            </w:pPr>
            <w:r>
              <w:rPr>
                <w:lang w:val="ru-RU"/>
              </w:rPr>
              <w:t>6231,44</w:t>
            </w:r>
          </w:p>
        </w:tc>
        <w:tc>
          <w:tcPr>
            <w:tcW w:w="603" w:type="pct"/>
            <w:tcBorders>
              <w:top w:val="single" w:sz="4" w:space="0" w:color="auto"/>
              <w:left w:val="single" w:sz="4" w:space="0" w:color="auto"/>
              <w:bottom w:val="single" w:sz="4" w:space="0" w:color="auto"/>
              <w:right w:val="single" w:sz="4" w:space="0" w:color="auto"/>
            </w:tcBorders>
            <w:vAlign w:val="center"/>
          </w:tcPr>
          <w:p w:rsidR="00726D3D" w:rsidRPr="005F3949" w:rsidRDefault="00726D3D" w:rsidP="00B200AF">
            <w:pPr>
              <w:pStyle w:val="TableParagraph"/>
              <w:jc w:val="center"/>
              <w:rPr>
                <w:lang w:val="ru-RU"/>
              </w:rPr>
            </w:pPr>
            <w:r>
              <w:rPr>
                <w:lang w:val="ru-RU"/>
              </w:rPr>
              <w:t>6231,44</w:t>
            </w:r>
          </w:p>
        </w:tc>
      </w:tr>
      <w:tr w:rsidR="00726D3D" w:rsidTr="004C6CA9">
        <w:trPr>
          <w:trHeight w:val="75"/>
        </w:trPr>
        <w:tc>
          <w:tcPr>
            <w:tcW w:w="10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5F3949" w:rsidRDefault="00726D3D" w:rsidP="00B200AF">
            <w:pPr>
              <w:pStyle w:val="TableParagraph"/>
              <w:jc w:val="center"/>
              <w:rPr>
                <w:sz w:val="24"/>
              </w:rPr>
            </w:pPr>
          </w:p>
        </w:tc>
        <w:tc>
          <w:tcPr>
            <w:tcW w:w="8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5F3949" w:rsidRDefault="00726D3D" w:rsidP="00B200AF">
            <w:pPr>
              <w:pStyle w:val="TableParagraph"/>
              <w:jc w:val="center"/>
              <w:rPr>
                <w:sz w:val="24"/>
              </w:rPr>
            </w:pPr>
          </w:p>
        </w:tc>
        <w:tc>
          <w:tcPr>
            <w:tcW w:w="1949" w:type="pct"/>
            <w:tcBorders>
              <w:top w:val="single" w:sz="4" w:space="0" w:color="auto"/>
              <w:left w:val="single" w:sz="4" w:space="0" w:color="auto"/>
              <w:bottom w:val="single" w:sz="4" w:space="0" w:color="auto"/>
              <w:right w:val="single" w:sz="4" w:space="0" w:color="auto"/>
            </w:tcBorders>
            <w:shd w:val="clear" w:color="auto" w:fill="auto"/>
            <w:vAlign w:val="center"/>
          </w:tcPr>
          <w:p w:rsidR="00726D3D" w:rsidRPr="005F3949" w:rsidRDefault="00726D3D" w:rsidP="00B200AF">
            <w:pPr>
              <w:pStyle w:val="TableParagraph"/>
              <w:jc w:val="center"/>
              <w:rPr>
                <w:sz w:val="24"/>
                <w:lang w:val="ru-RU"/>
              </w:rPr>
            </w:pPr>
            <w:r w:rsidRPr="005F3949">
              <w:rPr>
                <w:sz w:val="24"/>
                <w:lang w:val="ru-RU"/>
              </w:rPr>
              <w:t>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618" w:type="pct"/>
            <w:tcBorders>
              <w:top w:val="single" w:sz="4" w:space="0" w:color="auto"/>
              <w:left w:val="single" w:sz="4" w:space="0" w:color="auto"/>
              <w:bottom w:val="single" w:sz="4" w:space="0" w:color="auto"/>
              <w:right w:val="single" w:sz="4" w:space="0" w:color="auto"/>
            </w:tcBorders>
            <w:shd w:val="clear" w:color="auto" w:fill="auto"/>
            <w:vAlign w:val="center"/>
          </w:tcPr>
          <w:p w:rsidR="00726D3D" w:rsidRPr="0036404E" w:rsidRDefault="00726D3D" w:rsidP="00B200AF">
            <w:pPr>
              <w:pStyle w:val="TableParagraph"/>
              <w:jc w:val="center"/>
              <w:rPr>
                <w:lang w:val="ru-RU"/>
              </w:rPr>
            </w:pPr>
            <w:r>
              <w:rPr>
                <w:lang w:val="ru-RU"/>
              </w:rPr>
              <w:t>6231,44</w:t>
            </w:r>
          </w:p>
        </w:tc>
        <w:tc>
          <w:tcPr>
            <w:tcW w:w="603" w:type="pct"/>
            <w:tcBorders>
              <w:top w:val="single" w:sz="4" w:space="0" w:color="auto"/>
              <w:left w:val="single" w:sz="4" w:space="0" w:color="auto"/>
              <w:bottom w:val="single" w:sz="4" w:space="0" w:color="auto"/>
              <w:right w:val="single" w:sz="4" w:space="0" w:color="auto"/>
            </w:tcBorders>
            <w:vAlign w:val="center"/>
          </w:tcPr>
          <w:p w:rsidR="00726D3D" w:rsidRPr="005F3949" w:rsidRDefault="00726D3D" w:rsidP="00B200AF">
            <w:pPr>
              <w:pStyle w:val="TableParagraph"/>
              <w:jc w:val="center"/>
              <w:rPr>
                <w:lang w:val="ru-RU"/>
              </w:rPr>
            </w:pPr>
            <w:r>
              <w:rPr>
                <w:lang w:val="ru-RU"/>
              </w:rPr>
              <w:t>6231,44</w:t>
            </w:r>
          </w:p>
        </w:tc>
      </w:tr>
      <w:tr w:rsidR="00726D3D" w:rsidTr="004C6CA9">
        <w:trPr>
          <w:trHeight w:val="75"/>
        </w:trPr>
        <w:tc>
          <w:tcPr>
            <w:tcW w:w="10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5F3949" w:rsidRDefault="00726D3D" w:rsidP="00B200AF">
            <w:pPr>
              <w:pStyle w:val="TableParagraph"/>
              <w:jc w:val="center"/>
              <w:rPr>
                <w:sz w:val="24"/>
              </w:rPr>
            </w:pPr>
          </w:p>
        </w:tc>
        <w:tc>
          <w:tcPr>
            <w:tcW w:w="8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5F3949" w:rsidRDefault="00726D3D" w:rsidP="00B200AF">
            <w:pPr>
              <w:pStyle w:val="TableParagraph"/>
              <w:jc w:val="center"/>
              <w:rPr>
                <w:sz w:val="24"/>
              </w:rPr>
            </w:pPr>
          </w:p>
        </w:tc>
        <w:tc>
          <w:tcPr>
            <w:tcW w:w="1949" w:type="pct"/>
            <w:tcBorders>
              <w:top w:val="single" w:sz="4" w:space="0" w:color="auto"/>
              <w:left w:val="single" w:sz="4" w:space="0" w:color="auto"/>
              <w:bottom w:val="single" w:sz="4" w:space="0" w:color="auto"/>
              <w:right w:val="single" w:sz="4" w:space="0" w:color="auto"/>
            </w:tcBorders>
            <w:shd w:val="clear" w:color="auto" w:fill="auto"/>
            <w:vAlign w:val="center"/>
          </w:tcPr>
          <w:p w:rsidR="00726D3D" w:rsidRPr="00247F48" w:rsidRDefault="00726D3D" w:rsidP="00B200AF">
            <w:pPr>
              <w:pStyle w:val="TableParagraph"/>
              <w:jc w:val="center"/>
              <w:rPr>
                <w:sz w:val="24"/>
                <w:lang w:val="ru-RU"/>
              </w:rPr>
            </w:pPr>
            <w:r w:rsidRPr="00247F48">
              <w:rPr>
                <w:sz w:val="24"/>
                <w:lang w:val="ru-RU"/>
              </w:rPr>
              <w:t>На отопление или отопление с одновременным использованием газа на другие цели (кроме отопления и (или) выработки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618" w:type="pct"/>
            <w:tcBorders>
              <w:top w:val="single" w:sz="4" w:space="0" w:color="auto"/>
              <w:left w:val="single" w:sz="4" w:space="0" w:color="auto"/>
              <w:bottom w:val="single" w:sz="4" w:space="0" w:color="auto"/>
              <w:right w:val="single" w:sz="4" w:space="0" w:color="auto"/>
            </w:tcBorders>
            <w:shd w:val="clear" w:color="auto" w:fill="auto"/>
            <w:vAlign w:val="center"/>
          </w:tcPr>
          <w:p w:rsidR="00726D3D" w:rsidRPr="0036404E" w:rsidRDefault="00726D3D" w:rsidP="00B200AF">
            <w:pPr>
              <w:pStyle w:val="TableParagraph"/>
              <w:jc w:val="center"/>
              <w:rPr>
                <w:lang w:val="ru-RU"/>
              </w:rPr>
            </w:pPr>
            <w:r>
              <w:rPr>
                <w:lang w:val="ru-RU"/>
              </w:rPr>
              <w:t>6231,44</w:t>
            </w:r>
          </w:p>
        </w:tc>
        <w:tc>
          <w:tcPr>
            <w:tcW w:w="603" w:type="pct"/>
            <w:tcBorders>
              <w:top w:val="single" w:sz="4" w:space="0" w:color="auto"/>
              <w:left w:val="single" w:sz="4" w:space="0" w:color="auto"/>
              <w:bottom w:val="single" w:sz="4" w:space="0" w:color="auto"/>
              <w:right w:val="single" w:sz="4" w:space="0" w:color="auto"/>
            </w:tcBorders>
            <w:vAlign w:val="center"/>
          </w:tcPr>
          <w:p w:rsidR="00726D3D" w:rsidRPr="005F3949" w:rsidRDefault="00726D3D" w:rsidP="00B200AF">
            <w:pPr>
              <w:pStyle w:val="TableParagraph"/>
              <w:jc w:val="center"/>
              <w:rPr>
                <w:lang w:val="ru-RU"/>
              </w:rPr>
            </w:pPr>
            <w:r>
              <w:rPr>
                <w:lang w:val="ru-RU"/>
              </w:rPr>
              <w:t>6231,44</w:t>
            </w:r>
          </w:p>
        </w:tc>
      </w:tr>
      <w:tr w:rsidR="00726D3D" w:rsidTr="004C6CA9">
        <w:trPr>
          <w:trHeight w:val="75"/>
        </w:trPr>
        <w:tc>
          <w:tcPr>
            <w:tcW w:w="10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247F48" w:rsidRDefault="00726D3D" w:rsidP="00B200AF">
            <w:pPr>
              <w:pStyle w:val="TableParagraph"/>
              <w:jc w:val="center"/>
              <w:rPr>
                <w:sz w:val="24"/>
                <w:lang w:val="ru-RU"/>
              </w:rPr>
            </w:pPr>
          </w:p>
        </w:tc>
        <w:tc>
          <w:tcPr>
            <w:tcW w:w="8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247F48" w:rsidRDefault="00726D3D" w:rsidP="00B200AF">
            <w:pPr>
              <w:pStyle w:val="TableParagraph"/>
              <w:jc w:val="center"/>
              <w:rPr>
                <w:sz w:val="24"/>
                <w:lang w:val="ru-RU"/>
              </w:rPr>
            </w:pPr>
          </w:p>
        </w:tc>
        <w:tc>
          <w:tcPr>
            <w:tcW w:w="1949" w:type="pct"/>
            <w:tcBorders>
              <w:top w:val="single" w:sz="4" w:space="0" w:color="auto"/>
              <w:left w:val="single" w:sz="4" w:space="0" w:color="auto"/>
              <w:bottom w:val="single" w:sz="4" w:space="0" w:color="auto"/>
              <w:right w:val="single" w:sz="4" w:space="0" w:color="auto"/>
            </w:tcBorders>
            <w:shd w:val="clear" w:color="auto" w:fill="auto"/>
            <w:vAlign w:val="center"/>
          </w:tcPr>
          <w:p w:rsidR="00726D3D" w:rsidRPr="00247F48" w:rsidRDefault="00726D3D" w:rsidP="00B200AF">
            <w:pPr>
              <w:pStyle w:val="TableParagraph"/>
              <w:jc w:val="center"/>
              <w:rPr>
                <w:sz w:val="24"/>
                <w:lang w:val="ru-RU"/>
              </w:rPr>
            </w:pPr>
            <w:r w:rsidRPr="00247F48">
              <w:rPr>
                <w:sz w:val="24"/>
                <w:lang w:val="ru-RU"/>
              </w:rPr>
              <w:t>На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618" w:type="pct"/>
            <w:tcBorders>
              <w:top w:val="single" w:sz="4" w:space="0" w:color="auto"/>
              <w:left w:val="single" w:sz="4" w:space="0" w:color="auto"/>
              <w:bottom w:val="single" w:sz="4" w:space="0" w:color="auto"/>
              <w:right w:val="single" w:sz="4" w:space="0" w:color="auto"/>
            </w:tcBorders>
            <w:shd w:val="clear" w:color="auto" w:fill="auto"/>
            <w:vAlign w:val="center"/>
          </w:tcPr>
          <w:p w:rsidR="00726D3D" w:rsidRPr="0036404E" w:rsidRDefault="00726D3D" w:rsidP="00B200AF">
            <w:pPr>
              <w:pStyle w:val="TableParagraph"/>
              <w:jc w:val="center"/>
              <w:rPr>
                <w:lang w:val="ru-RU"/>
              </w:rPr>
            </w:pPr>
            <w:r>
              <w:rPr>
                <w:lang w:val="ru-RU"/>
              </w:rPr>
              <w:t>6231,44</w:t>
            </w:r>
          </w:p>
        </w:tc>
        <w:tc>
          <w:tcPr>
            <w:tcW w:w="603" w:type="pct"/>
            <w:tcBorders>
              <w:top w:val="single" w:sz="4" w:space="0" w:color="auto"/>
              <w:left w:val="single" w:sz="4" w:space="0" w:color="auto"/>
              <w:bottom w:val="single" w:sz="4" w:space="0" w:color="auto"/>
              <w:right w:val="single" w:sz="4" w:space="0" w:color="auto"/>
            </w:tcBorders>
            <w:vAlign w:val="center"/>
          </w:tcPr>
          <w:p w:rsidR="00726D3D" w:rsidRPr="005F3949" w:rsidRDefault="00726D3D" w:rsidP="00B200AF">
            <w:pPr>
              <w:pStyle w:val="TableParagraph"/>
              <w:jc w:val="center"/>
              <w:rPr>
                <w:lang w:val="ru-RU"/>
              </w:rPr>
            </w:pPr>
            <w:r>
              <w:rPr>
                <w:lang w:val="ru-RU"/>
              </w:rPr>
              <w:t>6231,44</w:t>
            </w:r>
          </w:p>
        </w:tc>
      </w:tr>
    </w:tbl>
    <w:p w:rsidR="0036389D" w:rsidRDefault="0036389D" w:rsidP="00B553B6"/>
    <w:p w:rsidR="004C6CA9" w:rsidRDefault="004C6CA9">
      <w:pPr>
        <w:spacing w:after="200" w:line="276" w:lineRule="auto"/>
        <w:rPr>
          <w:b/>
          <w:i/>
          <w:snapToGrid w:val="0"/>
          <w:sz w:val="28"/>
          <w:szCs w:val="28"/>
        </w:rPr>
      </w:pPr>
      <w:r>
        <w:rPr>
          <w:b/>
          <w:i/>
          <w:snapToGrid w:val="0"/>
          <w:sz w:val="28"/>
          <w:szCs w:val="28"/>
        </w:rPr>
        <w:br w:type="page"/>
      </w:r>
    </w:p>
    <w:p w:rsidR="00726D3D" w:rsidRPr="00726D3D" w:rsidRDefault="00726D3D" w:rsidP="00726D3D">
      <w:pPr>
        <w:ind w:firstLine="709"/>
        <w:jc w:val="both"/>
        <w:rPr>
          <w:b/>
          <w:i/>
          <w:snapToGrid w:val="0"/>
          <w:sz w:val="28"/>
          <w:szCs w:val="28"/>
        </w:rPr>
      </w:pPr>
      <w:r w:rsidRPr="00726D3D">
        <w:rPr>
          <w:b/>
          <w:i/>
          <w:snapToGrid w:val="0"/>
          <w:sz w:val="28"/>
          <w:szCs w:val="28"/>
        </w:rPr>
        <w:lastRenderedPageBreak/>
        <w:t>Технические и технологические проблемы в системе</w:t>
      </w:r>
    </w:p>
    <w:p w:rsidR="00726D3D" w:rsidRPr="007649EF" w:rsidRDefault="00726D3D" w:rsidP="00726D3D">
      <w:pPr>
        <w:ind w:firstLine="709"/>
        <w:jc w:val="both"/>
        <w:rPr>
          <w:snapToGrid w:val="0"/>
          <w:sz w:val="28"/>
          <w:szCs w:val="28"/>
        </w:rPr>
      </w:pPr>
      <w:r w:rsidRPr="007649EF">
        <w:rPr>
          <w:snapToGrid w:val="0"/>
          <w:sz w:val="28"/>
          <w:szCs w:val="28"/>
        </w:rPr>
        <w:t xml:space="preserve">Основной проблемой в </w:t>
      </w:r>
      <w:r>
        <w:rPr>
          <w:snapToGrid w:val="0"/>
          <w:sz w:val="28"/>
          <w:szCs w:val="28"/>
        </w:rPr>
        <w:t xml:space="preserve">Александровском сельском поселении </w:t>
      </w:r>
      <w:r w:rsidRPr="007649EF">
        <w:rPr>
          <w:snapToGrid w:val="0"/>
          <w:sz w:val="28"/>
          <w:szCs w:val="28"/>
        </w:rPr>
        <w:t>является отсутствие технической возможности населения присоединиться к сетям газоснабжения.</w:t>
      </w:r>
    </w:p>
    <w:p w:rsidR="00726D3D" w:rsidRDefault="00726D3D" w:rsidP="00726D3D">
      <w:pPr>
        <w:ind w:firstLine="709"/>
        <w:jc w:val="both"/>
        <w:rPr>
          <w:snapToGrid w:val="0"/>
          <w:sz w:val="28"/>
          <w:szCs w:val="28"/>
        </w:rPr>
      </w:pPr>
      <w:r w:rsidRPr="007649EF">
        <w:rPr>
          <w:snapToGrid w:val="0"/>
          <w:sz w:val="28"/>
          <w:szCs w:val="28"/>
        </w:rPr>
        <w:t xml:space="preserve">В связи с чем, Генеральным планом </w:t>
      </w:r>
      <w:r>
        <w:rPr>
          <w:snapToGrid w:val="0"/>
          <w:sz w:val="28"/>
          <w:szCs w:val="28"/>
        </w:rPr>
        <w:t xml:space="preserve">Александровского сельского поселения </w:t>
      </w:r>
      <w:r w:rsidRPr="007649EF">
        <w:rPr>
          <w:snapToGrid w:val="0"/>
          <w:sz w:val="28"/>
          <w:szCs w:val="28"/>
        </w:rPr>
        <w:t>на расчетный срок предусмотрена газификация жилого фонда. Газ предполагается использовать для бытовых нужд населения (пищеприготовление) и для индивидуальной жилой застройки (отопление, горячее водоснабжение, пищеприготовление).</w:t>
      </w:r>
    </w:p>
    <w:p w:rsidR="00726D3D" w:rsidRPr="00C0680F" w:rsidRDefault="00726D3D" w:rsidP="00B553B6"/>
    <w:p w:rsidR="00440435" w:rsidRPr="00C0680F" w:rsidRDefault="00440435" w:rsidP="00B553B6">
      <w:pPr>
        <w:pStyle w:val="3"/>
        <w:spacing w:before="0"/>
        <w:ind w:firstLine="709"/>
        <w:jc w:val="both"/>
        <w:rPr>
          <w:rFonts w:ascii="Times New Roman" w:hAnsi="Times New Roman" w:cs="Times New Roman"/>
          <w:color w:val="auto"/>
          <w:sz w:val="28"/>
          <w:szCs w:val="28"/>
        </w:rPr>
      </w:pPr>
      <w:bookmarkStart w:id="37" w:name="_Toc348629951"/>
      <w:bookmarkStart w:id="38" w:name="_Toc374980041"/>
      <w:bookmarkStart w:id="39" w:name="_Toc522090631"/>
      <w:bookmarkStart w:id="40" w:name="_Toc522094841"/>
      <w:bookmarkStart w:id="41" w:name="_Toc530572267"/>
      <w:r w:rsidRPr="00C0680F">
        <w:rPr>
          <w:rFonts w:ascii="Times New Roman" w:hAnsi="Times New Roman" w:cs="Times New Roman"/>
          <w:color w:val="auto"/>
          <w:sz w:val="28"/>
          <w:szCs w:val="28"/>
        </w:rPr>
        <w:t>2.</w:t>
      </w:r>
      <w:r w:rsidR="007E4F6E" w:rsidRPr="00C0680F">
        <w:rPr>
          <w:rFonts w:ascii="Times New Roman" w:hAnsi="Times New Roman" w:cs="Times New Roman"/>
          <w:color w:val="auto"/>
          <w:sz w:val="28"/>
          <w:szCs w:val="28"/>
        </w:rPr>
        <w:t>1.</w:t>
      </w:r>
      <w:r w:rsidR="00012BFA">
        <w:rPr>
          <w:rFonts w:ascii="Times New Roman" w:hAnsi="Times New Roman" w:cs="Times New Roman"/>
          <w:color w:val="auto"/>
          <w:sz w:val="28"/>
          <w:szCs w:val="28"/>
        </w:rPr>
        <w:t>6</w:t>
      </w:r>
      <w:r w:rsidRPr="00C0680F">
        <w:rPr>
          <w:rFonts w:ascii="Times New Roman" w:hAnsi="Times New Roman" w:cs="Times New Roman"/>
          <w:color w:val="auto"/>
          <w:sz w:val="28"/>
          <w:szCs w:val="28"/>
        </w:rPr>
        <w:t xml:space="preserve">. Система </w:t>
      </w:r>
      <w:bookmarkEnd w:id="37"/>
      <w:r w:rsidRPr="00C0680F">
        <w:rPr>
          <w:rFonts w:ascii="Times New Roman" w:hAnsi="Times New Roman" w:cs="Times New Roman"/>
          <w:color w:val="auto"/>
          <w:sz w:val="28"/>
          <w:szCs w:val="28"/>
        </w:rPr>
        <w:t xml:space="preserve">обращения с </w:t>
      </w:r>
      <w:bookmarkEnd w:id="38"/>
      <w:bookmarkEnd w:id="39"/>
      <w:r w:rsidR="007E4F6E" w:rsidRPr="00C0680F">
        <w:rPr>
          <w:rFonts w:ascii="Times New Roman" w:hAnsi="Times New Roman" w:cs="Times New Roman"/>
          <w:color w:val="auto"/>
          <w:sz w:val="28"/>
          <w:szCs w:val="28"/>
        </w:rPr>
        <w:t>твёрдыми коммунальными отход</w:t>
      </w:r>
      <w:r w:rsidR="007E4F6E" w:rsidRPr="002C5141">
        <w:rPr>
          <w:rFonts w:ascii="Times New Roman" w:hAnsi="Times New Roman" w:cs="Times New Roman"/>
          <w:color w:val="auto"/>
          <w:sz w:val="28"/>
          <w:szCs w:val="28"/>
        </w:rPr>
        <w:t>ами</w:t>
      </w:r>
      <w:bookmarkEnd w:id="40"/>
      <w:bookmarkEnd w:id="41"/>
    </w:p>
    <w:p w:rsidR="006B1EEF" w:rsidRDefault="006B1EEF" w:rsidP="00B553B6">
      <w:pPr>
        <w:ind w:firstLine="709"/>
        <w:rPr>
          <w:sz w:val="28"/>
        </w:rPr>
      </w:pPr>
      <w:bookmarkStart w:id="42" w:name="_Toc522094842"/>
      <w:bookmarkStart w:id="43" w:name="_Toc374980043"/>
    </w:p>
    <w:p w:rsidR="002C5141" w:rsidRPr="002C5141" w:rsidRDefault="002C5141" w:rsidP="002C5141">
      <w:pPr>
        <w:pStyle w:val="aff4"/>
        <w:widowControl/>
        <w:suppressAutoHyphens/>
        <w:autoSpaceDE/>
        <w:autoSpaceDN/>
        <w:adjustRightInd/>
        <w:spacing w:before="0"/>
        <w:ind w:firstLine="709"/>
        <w:contextualSpacing/>
        <w:jc w:val="center"/>
        <w:rPr>
          <w:rFonts w:eastAsia="Calibri"/>
          <w:b/>
          <w:i/>
        </w:rPr>
      </w:pPr>
      <w:r w:rsidRPr="002C5141">
        <w:rPr>
          <w:rFonts w:eastAsia="Calibri"/>
          <w:b/>
          <w:i/>
        </w:rPr>
        <w:t>Институциональная структура</w:t>
      </w:r>
    </w:p>
    <w:p w:rsidR="002C5141" w:rsidRDefault="002C5141" w:rsidP="002C5141">
      <w:pPr>
        <w:ind w:firstLine="709"/>
        <w:jc w:val="both"/>
        <w:rPr>
          <w:snapToGrid w:val="0"/>
          <w:sz w:val="28"/>
          <w:szCs w:val="28"/>
        </w:rPr>
      </w:pPr>
      <w:r w:rsidRPr="00A94D3B">
        <w:rPr>
          <w:snapToGrid w:val="0"/>
          <w:sz w:val="28"/>
          <w:szCs w:val="28"/>
        </w:rPr>
        <w:t>Созданная система коммунальной инфр</w:t>
      </w:r>
      <w:r>
        <w:rPr>
          <w:snapToGrid w:val="0"/>
          <w:sz w:val="28"/>
          <w:szCs w:val="28"/>
        </w:rPr>
        <w:t xml:space="preserve">аструктуры – система </w:t>
      </w:r>
      <w:r w:rsidRPr="00A94D3B">
        <w:rPr>
          <w:snapToGrid w:val="0"/>
          <w:sz w:val="28"/>
          <w:szCs w:val="28"/>
        </w:rPr>
        <w:t>переработки и утилизации (захоронения) твердых коммунальных отходов на</w:t>
      </w:r>
      <w:r>
        <w:rPr>
          <w:snapToGrid w:val="0"/>
          <w:sz w:val="28"/>
          <w:szCs w:val="28"/>
        </w:rPr>
        <w:t xml:space="preserve"> </w:t>
      </w:r>
      <w:r w:rsidRPr="00A94D3B">
        <w:rPr>
          <w:snapToGrid w:val="0"/>
          <w:sz w:val="28"/>
          <w:szCs w:val="28"/>
        </w:rPr>
        <w:t>территории</w:t>
      </w:r>
      <w:r>
        <w:rPr>
          <w:snapToGrid w:val="0"/>
          <w:sz w:val="28"/>
          <w:szCs w:val="28"/>
        </w:rPr>
        <w:t xml:space="preserve"> Томской области, построена в соответствии с</w:t>
      </w:r>
      <w:r w:rsidRPr="00A94D3B">
        <w:rPr>
          <w:snapToGrid w:val="0"/>
          <w:sz w:val="28"/>
          <w:szCs w:val="28"/>
        </w:rPr>
        <w:t xml:space="preserve"> </w:t>
      </w:r>
      <w:r w:rsidRPr="00404128">
        <w:rPr>
          <w:snapToGrid w:val="0"/>
          <w:sz w:val="28"/>
          <w:szCs w:val="28"/>
        </w:rPr>
        <w:t xml:space="preserve">Соглашением </w:t>
      </w:r>
      <w:r>
        <w:rPr>
          <w:snapToGrid w:val="0"/>
          <w:sz w:val="28"/>
          <w:szCs w:val="28"/>
        </w:rPr>
        <w:t xml:space="preserve">между </w:t>
      </w:r>
      <w:r w:rsidRPr="00404128">
        <w:rPr>
          <w:snapToGrid w:val="0"/>
          <w:sz w:val="28"/>
          <w:szCs w:val="28"/>
        </w:rPr>
        <w:t>Общество</w:t>
      </w:r>
      <w:r>
        <w:rPr>
          <w:snapToGrid w:val="0"/>
          <w:sz w:val="28"/>
          <w:szCs w:val="28"/>
        </w:rPr>
        <w:t>м</w:t>
      </w:r>
      <w:r w:rsidRPr="00404128">
        <w:rPr>
          <w:snapToGrid w:val="0"/>
          <w:sz w:val="28"/>
          <w:szCs w:val="28"/>
        </w:rPr>
        <w:t xml:space="preserve"> с ограниченной ответственностью «ТРАН</w:t>
      </w:r>
      <w:r>
        <w:rPr>
          <w:snapToGrid w:val="0"/>
          <w:sz w:val="28"/>
          <w:szCs w:val="28"/>
        </w:rPr>
        <w:t xml:space="preserve">ССИБ» и </w:t>
      </w:r>
      <w:r w:rsidRPr="00404128">
        <w:rPr>
          <w:snapToGrid w:val="0"/>
          <w:sz w:val="28"/>
          <w:szCs w:val="28"/>
        </w:rPr>
        <w:t>Департаментом природных ресурсов и охраны окружающей среды Томской области</w:t>
      </w:r>
      <w:r>
        <w:rPr>
          <w:snapToGrid w:val="0"/>
          <w:sz w:val="28"/>
          <w:szCs w:val="28"/>
        </w:rPr>
        <w:t xml:space="preserve"> </w:t>
      </w:r>
      <w:r w:rsidRPr="00404128">
        <w:rPr>
          <w:snapToGrid w:val="0"/>
          <w:sz w:val="28"/>
          <w:szCs w:val="28"/>
        </w:rPr>
        <w:t>об организации деятельности по обращению с твердыми коммунальными отходами в первой зоне №б/н от 03.07.2018 г., является Региональным оператором</w:t>
      </w:r>
      <w:r>
        <w:rPr>
          <w:snapToGrid w:val="0"/>
          <w:sz w:val="28"/>
          <w:szCs w:val="28"/>
        </w:rPr>
        <w:t xml:space="preserve"> на территории Александровского района, в том числе в А</w:t>
      </w:r>
      <w:r w:rsidRPr="00404128">
        <w:rPr>
          <w:snapToGrid w:val="0"/>
          <w:sz w:val="28"/>
          <w:szCs w:val="28"/>
        </w:rPr>
        <w:t>лександровско</w:t>
      </w:r>
      <w:r>
        <w:rPr>
          <w:snapToGrid w:val="0"/>
          <w:sz w:val="28"/>
          <w:szCs w:val="28"/>
        </w:rPr>
        <w:t>м</w:t>
      </w:r>
      <w:r w:rsidRPr="00404128">
        <w:rPr>
          <w:snapToGrid w:val="0"/>
          <w:sz w:val="28"/>
          <w:szCs w:val="28"/>
        </w:rPr>
        <w:t xml:space="preserve"> сельско</w:t>
      </w:r>
      <w:r>
        <w:rPr>
          <w:snapToGrid w:val="0"/>
          <w:sz w:val="28"/>
          <w:szCs w:val="28"/>
        </w:rPr>
        <w:t>м поселении</w:t>
      </w:r>
      <w:r w:rsidRPr="00404128">
        <w:rPr>
          <w:snapToGrid w:val="0"/>
          <w:sz w:val="28"/>
          <w:szCs w:val="28"/>
        </w:rPr>
        <w:t>: с. Александровское, д. Ларино.</w:t>
      </w:r>
    </w:p>
    <w:p w:rsidR="002C5141" w:rsidRDefault="002C5141" w:rsidP="002C5141">
      <w:pPr>
        <w:ind w:firstLine="709"/>
        <w:jc w:val="both"/>
        <w:rPr>
          <w:snapToGrid w:val="0"/>
          <w:sz w:val="28"/>
          <w:szCs w:val="28"/>
        </w:rPr>
      </w:pPr>
      <w:r w:rsidRPr="004A0A08">
        <w:rPr>
          <w:snapToGrid w:val="0"/>
          <w:sz w:val="28"/>
          <w:szCs w:val="28"/>
        </w:rPr>
        <w:t xml:space="preserve">Оплата услуг по обращению с </w:t>
      </w:r>
      <w:r>
        <w:rPr>
          <w:snapToGrid w:val="0"/>
          <w:sz w:val="28"/>
          <w:szCs w:val="28"/>
        </w:rPr>
        <w:t xml:space="preserve">твёрдыми коммунальными отходами </w:t>
      </w:r>
      <w:r w:rsidRPr="004A0A08">
        <w:rPr>
          <w:snapToGrid w:val="0"/>
          <w:sz w:val="28"/>
          <w:szCs w:val="28"/>
        </w:rPr>
        <w:t xml:space="preserve">осуществляется по установленному тарифу. В </w:t>
      </w:r>
      <w:r w:rsidR="00620026" w:rsidRPr="00620026">
        <w:rPr>
          <w:sz w:val="28"/>
          <w:szCs w:val="28"/>
        </w:rPr>
        <w:t>Александровско</w:t>
      </w:r>
      <w:r w:rsidR="00620026">
        <w:rPr>
          <w:sz w:val="28"/>
          <w:szCs w:val="28"/>
        </w:rPr>
        <w:t>м</w:t>
      </w:r>
      <w:r w:rsidR="00620026" w:rsidRPr="00620026">
        <w:rPr>
          <w:sz w:val="28"/>
          <w:szCs w:val="28"/>
        </w:rPr>
        <w:t xml:space="preserve"> сельско</w:t>
      </w:r>
      <w:r w:rsidR="00620026">
        <w:rPr>
          <w:sz w:val="28"/>
          <w:szCs w:val="28"/>
        </w:rPr>
        <w:t>м</w:t>
      </w:r>
      <w:r w:rsidR="00620026" w:rsidRPr="00620026">
        <w:rPr>
          <w:sz w:val="28"/>
          <w:szCs w:val="28"/>
        </w:rPr>
        <w:t xml:space="preserve"> поселени</w:t>
      </w:r>
      <w:r w:rsidR="00620026">
        <w:rPr>
          <w:sz w:val="28"/>
          <w:szCs w:val="28"/>
        </w:rPr>
        <w:t>и</w:t>
      </w:r>
      <w:r w:rsidR="00620026" w:rsidRPr="00620026">
        <w:rPr>
          <w:sz w:val="28"/>
          <w:szCs w:val="28"/>
        </w:rPr>
        <w:t xml:space="preserve"> </w:t>
      </w:r>
      <w:r w:rsidRPr="004A0A08">
        <w:rPr>
          <w:snapToGrid w:val="0"/>
          <w:sz w:val="28"/>
          <w:szCs w:val="28"/>
        </w:rPr>
        <w:t>применяется контейнерная система.</w:t>
      </w:r>
    </w:p>
    <w:p w:rsidR="002C5141" w:rsidRPr="002C5141" w:rsidRDefault="002C5141" w:rsidP="002C5141">
      <w:pPr>
        <w:pStyle w:val="aff4"/>
        <w:widowControl/>
        <w:suppressAutoHyphens/>
        <w:autoSpaceDE/>
        <w:autoSpaceDN/>
        <w:adjustRightInd/>
        <w:spacing w:before="0"/>
        <w:ind w:firstLine="709"/>
        <w:contextualSpacing/>
        <w:jc w:val="center"/>
        <w:rPr>
          <w:rFonts w:eastAsia="Calibri"/>
          <w:b/>
          <w:i/>
        </w:rPr>
      </w:pPr>
    </w:p>
    <w:p w:rsidR="002C5141" w:rsidRPr="002C5141" w:rsidRDefault="002C5141" w:rsidP="002C5141">
      <w:pPr>
        <w:pStyle w:val="aff4"/>
        <w:widowControl/>
        <w:suppressAutoHyphens/>
        <w:autoSpaceDE/>
        <w:autoSpaceDN/>
        <w:adjustRightInd/>
        <w:spacing w:before="0"/>
        <w:ind w:firstLine="709"/>
        <w:contextualSpacing/>
        <w:jc w:val="center"/>
        <w:rPr>
          <w:rFonts w:eastAsia="Calibri"/>
          <w:b/>
          <w:i/>
        </w:rPr>
      </w:pPr>
      <w:r w:rsidRPr="002C5141">
        <w:rPr>
          <w:rFonts w:eastAsia="Calibri"/>
          <w:b/>
          <w:i/>
        </w:rPr>
        <w:t>Характеристика системы обращения с твёрдыми коммунальными отходами</w:t>
      </w:r>
    </w:p>
    <w:p w:rsidR="002C5141" w:rsidRDefault="002C5141" w:rsidP="002C5141">
      <w:pPr>
        <w:ind w:firstLine="709"/>
        <w:jc w:val="both"/>
        <w:rPr>
          <w:snapToGrid w:val="0"/>
          <w:sz w:val="28"/>
          <w:szCs w:val="28"/>
        </w:rPr>
      </w:pPr>
      <w:r>
        <w:rPr>
          <w:snapToGrid w:val="0"/>
          <w:sz w:val="28"/>
          <w:szCs w:val="28"/>
        </w:rPr>
        <w:t>Отходы производства и потребления накапливаются на полигоне ТБО с. Александровское (кад. №</w:t>
      </w:r>
      <w:r w:rsidRPr="00145CEA">
        <w:t xml:space="preserve"> </w:t>
      </w:r>
      <w:r w:rsidRPr="00145CEA">
        <w:rPr>
          <w:snapToGrid w:val="0"/>
          <w:sz w:val="28"/>
          <w:szCs w:val="28"/>
        </w:rPr>
        <w:t>70:01:0000013:3536</w:t>
      </w:r>
      <w:r>
        <w:rPr>
          <w:snapToGrid w:val="0"/>
          <w:sz w:val="28"/>
          <w:szCs w:val="28"/>
        </w:rPr>
        <w:t>), год ввода в эксплуатацию – 2011, площадь – 5 га, м</w:t>
      </w:r>
      <w:r w:rsidRPr="004A0A08">
        <w:rPr>
          <w:snapToGrid w:val="0"/>
          <w:sz w:val="28"/>
          <w:szCs w:val="28"/>
        </w:rPr>
        <w:t xml:space="preserve">ощность </w:t>
      </w:r>
      <w:r>
        <w:rPr>
          <w:snapToGrid w:val="0"/>
          <w:sz w:val="28"/>
          <w:szCs w:val="28"/>
        </w:rPr>
        <w:t>– 15,0841</w:t>
      </w:r>
      <w:r w:rsidRPr="004A0A08">
        <w:rPr>
          <w:snapToGrid w:val="0"/>
          <w:sz w:val="28"/>
          <w:szCs w:val="28"/>
        </w:rPr>
        <w:t xml:space="preserve"> тыс. тонн/год</w:t>
      </w:r>
      <w:r>
        <w:rPr>
          <w:snapToGrid w:val="0"/>
          <w:sz w:val="28"/>
          <w:szCs w:val="28"/>
        </w:rPr>
        <w:t xml:space="preserve">, вместимость – 50 </w:t>
      </w:r>
      <w:r w:rsidRPr="004A0A08">
        <w:rPr>
          <w:snapToGrid w:val="0"/>
          <w:sz w:val="28"/>
          <w:szCs w:val="28"/>
        </w:rPr>
        <w:t>тыс. тонн</w:t>
      </w:r>
      <w:r>
        <w:rPr>
          <w:snapToGrid w:val="0"/>
          <w:sz w:val="28"/>
          <w:szCs w:val="28"/>
        </w:rPr>
        <w:t xml:space="preserve">. </w:t>
      </w:r>
      <w:r w:rsidRPr="00145CEA">
        <w:rPr>
          <w:snapToGrid w:val="0"/>
          <w:sz w:val="28"/>
          <w:szCs w:val="28"/>
        </w:rPr>
        <w:t>Правоустанавливающ</w:t>
      </w:r>
      <w:r>
        <w:rPr>
          <w:snapToGrid w:val="0"/>
          <w:sz w:val="28"/>
          <w:szCs w:val="28"/>
        </w:rPr>
        <w:t>им</w:t>
      </w:r>
      <w:r w:rsidRPr="00145CEA">
        <w:rPr>
          <w:snapToGrid w:val="0"/>
          <w:sz w:val="28"/>
          <w:szCs w:val="28"/>
        </w:rPr>
        <w:t xml:space="preserve"> документ</w:t>
      </w:r>
      <w:r>
        <w:rPr>
          <w:snapToGrid w:val="0"/>
          <w:sz w:val="28"/>
          <w:szCs w:val="28"/>
        </w:rPr>
        <w:t>ом</w:t>
      </w:r>
      <w:r w:rsidRPr="00145CEA">
        <w:rPr>
          <w:snapToGrid w:val="0"/>
          <w:sz w:val="28"/>
          <w:szCs w:val="28"/>
        </w:rPr>
        <w:t xml:space="preserve"> на земельный участок, на котором расположен </w:t>
      </w:r>
      <w:r>
        <w:rPr>
          <w:snapToGrid w:val="0"/>
          <w:sz w:val="28"/>
          <w:szCs w:val="28"/>
        </w:rPr>
        <w:t xml:space="preserve">объект размещения отходов является </w:t>
      </w:r>
      <w:r w:rsidRPr="00145CEA">
        <w:rPr>
          <w:snapToGrid w:val="0"/>
          <w:sz w:val="28"/>
          <w:szCs w:val="28"/>
        </w:rPr>
        <w:t>Договор аренды земельного участка от 10.08.2012 № 0107/01/12-АП</w:t>
      </w:r>
      <w:r>
        <w:rPr>
          <w:snapToGrid w:val="0"/>
          <w:sz w:val="28"/>
          <w:szCs w:val="28"/>
        </w:rPr>
        <w:t xml:space="preserve">. Эксплуатацией полигона ТБО с. Александровское занимается </w:t>
      </w:r>
      <w:r w:rsidRPr="00145CEA">
        <w:rPr>
          <w:snapToGrid w:val="0"/>
          <w:sz w:val="28"/>
          <w:szCs w:val="28"/>
        </w:rPr>
        <w:t>МУП "Жилкомсервис" Александровского сельского поселения</w:t>
      </w:r>
      <w:r>
        <w:rPr>
          <w:snapToGrid w:val="0"/>
          <w:sz w:val="28"/>
          <w:szCs w:val="28"/>
        </w:rPr>
        <w:t>.</w:t>
      </w:r>
    </w:p>
    <w:p w:rsidR="002C5141" w:rsidRDefault="002C5141" w:rsidP="002C5141">
      <w:pPr>
        <w:ind w:firstLine="709"/>
        <w:jc w:val="both"/>
        <w:rPr>
          <w:snapToGrid w:val="0"/>
          <w:sz w:val="28"/>
          <w:szCs w:val="28"/>
        </w:rPr>
      </w:pPr>
      <w:r>
        <w:rPr>
          <w:snapToGrid w:val="0"/>
          <w:sz w:val="28"/>
          <w:szCs w:val="28"/>
        </w:rPr>
        <w:t>В Александровском сельском поселении применяется контейнерная система сбора ТКО. График сбора и вывоза ТКО согласовывается и утверждается руководителем регионального оператора.</w:t>
      </w:r>
    </w:p>
    <w:p w:rsidR="002C5141" w:rsidRPr="004A0A08" w:rsidRDefault="002C5141" w:rsidP="002C5141">
      <w:pPr>
        <w:ind w:firstLine="709"/>
        <w:jc w:val="both"/>
        <w:rPr>
          <w:snapToGrid w:val="0"/>
          <w:sz w:val="28"/>
          <w:szCs w:val="28"/>
        </w:rPr>
      </w:pPr>
      <w:r>
        <w:rPr>
          <w:snapToGrid w:val="0"/>
          <w:sz w:val="28"/>
          <w:szCs w:val="28"/>
        </w:rPr>
        <w:t xml:space="preserve">Накопление твердых коммунальных отходов производится в соответствии с Постановлением Администрации Томской области от 23.10.2018 г. №411а «Об утверждении Порядка накопления твердых коммунальных отходов </w:t>
      </w:r>
      <w:r w:rsidRPr="00DD7AB0">
        <w:rPr>
          <w:snapToGrid w:val="0"/>
          <w:sz w:val="28"/>
          <w:szCs w:val="28"/>
        </w:rPr>
        <w:t>(в том числе их раздельного накопления)</w:t>
      </w:r>
      <w:r>
        <w:rPr>
          <w:snapToGrid w:val="0"/>
          <w:sz w:val="28"/>
          <w:szCs w:val="28"/>
        </w:rPr>
        <w:t xml:space="preserve"> (с изм. на 27 сентября 2019 г.).    </w:t>
      </w:r>
    </w:p>
    <w:p w:rsidR="002C5141" w:rsidRDefault="002C5141" w:rsidP="002C5141">
      <w:pPr>
        <w:ind w:firstLine="709"/>
        <w:jc w:val="both"/>
        <w:rPr>
          <w:snapToGrid w:val="0"/>
          <w:sz w:val="28"/>
          <w:szCs w:val="28"/>
        </w:rPr>
      </w:pPr>
    </w:p>
    <w:p w:rsidR="002C5141" w:rsidRPr="002C5141" w:rsidRDefault="002C5141" w:rsidP="002C5141">
      <w:pPr>
        <w:pStyle w:val="aff4"/>
        <w:widowControl/>
        <w:suppressAutoHyphens/>
        <w:autoSpaceDE/>
        <w:autoSpaceDN/>
        <w:adjustRightInd/>
        <w:spacing w:before="0"/>
        <w:ind w:firstLine="709"/>
        <w:contextualSpacing/>
        <w:jc w:val="center"/>
        <w:rPr>
          <w:rFonts w:eastAsia="Calibri"/>
          <w:b/>
          <w:i/>
        </w:rPr>
      </w:pPr>
      <w:r w:rsidRPr="002C5141">
        <w:rPr>
          <w:rFonts w:eastAsia="Calibri"/>
          <w:b/>
          <w:i/>
        </w:rPr>
        <w:lastRenderedPageBreak/>
        <w:t>Зоны действия источников ресурсов</w:t>
      </w:r>
    </w:p>
    <w:p w:rsidR="002C5141" w:rsidRPr="00DF4BBA" w:rsidRDefault="002C5141" w:rsidP="002C5141">
      <w:pPr>
        <w:suppressAutoHyphens/>
        <w:ind w:firstLine="709"/>
        <w:contextualSpacing/>
        <w:jc w:val="both"/>
        <w:rPr>
          <w:sz w:val="28"/>
          <w:szCs w:val="28"/>
        </w:rPr>
      </w:pPr>
      <w:r w:rsidRPr="00DF4BBA">
        <w:rPr>
          <w:sz w:val="28"/>
          <w:szCs w:val="28"/>
        </w:rPr>
        <w:t xml:space="preserve">Сбор и вывоз ТКО предоставляется на всей территории </w:t>
      </w:r>
      <w:r>
        <w:rPr>
          <w:sz w:val="28"/>
          <w:szCs w:val="28"/>
        </w:rPr>
        <w:t>Александровского сельского поселения</w:t>
      </w:r>
      <w:r w:rsidRPr="00DF4BBA">
        <w:rPr>
          <w:sz w:val="28"/>
          <w:szCs w:val="28"/>
        </w:rPr>
        <w:t>.</w:t>
      </w:r>
    </w:p>
    <w:p w:rsidR="002C5141" w:rsidRPr="002C5141" w:rsidRDefault="002C5141" w:rsidP="002C5141">
      <w:pPr>
        <w:ind w:firstLine="709"/>
        <w:jc w:val="center"/>
        <w:rPr>
          <w:i/>
          <w:sz w:val="28"/>
        </w:rPr>
      </w:pPr>
    </w:p>
    <w:p w:rsidR="002C5141" w:rsidRPr="002C5141" w:rsidRDefault="002C5141" w:rsidP="002C5141">
      <w:pPr>
        <w:pStyle w:val="aff4"/>
        <w:widowControl/>
        <w:suppressAutoHyphens/>
        <w:autoSpaceDE/>
        <w:autoSpaceDN/>
        <w:adjustRightInd/>
        <w:spacing w:before="0"/>
        <w:ind w:firstLine="709"/>
        <w:contextualSpacing/>
        <w:jc w:val="center"/>
        <w:rPr>
          <w:rFonts w:eastAsia="Calibri"/>
          <w:b/>
          <w:i/>
        </w:rPr>
      </w:pPr>
      <w:r w:rsidRPr="002C5141">
        <w:rPr>
          <w:rFonts w:eastAsia="Calibri"/>
          <w:b/>
          <w:i/>
        </w:rPr>
        <w:t>Резервы и дефициты по зонам действия источников ресурсов</w:t>
      </w:r>
    </w:p>
    <w:p w:rsidR="004C6CA9" w:rsidRDefault="004C6CA9" w:rsidP="002C5141">
      <w:pPr>
        <w:ind w:firstLine="709"/>
        <w:jc w:val="both"/>
        <w:rPr>
          <w:sz w:val="28"/>
          <w:szCs w:val="28"/>
        </w:rPr>
      </w:pPr>
    </w:p>
    <w:p w:rsidR="002C5141" w:rsidRPr="008921FA" w:rsidRDefault="002C5141" w:rsidP="002C5141">
      <w:pPr>
        <w:ind w:firstLine="709"/>
        <w:jc w:val="both"/>
        <w:rPr>
          <w:sz w:val="28"/>
          <w:szCs w:val="28"/>
        </w:rPr>
      </w:pPr>
      <w:r w:rsidRPr="008921FA">
        <w:rPr>
          <w:sz w:val="28"/>
          <w:szCs w:val="28"/>
        </w:rPr>
        <w:t xml:space="preserve">Таблица </w:t>
      </w:r>
      <w:r w:rsidR="004C6CA9">
        <w:rPr>
          <w:sz w:val="28"/>
          <w:szCs w:val="28"/>
        </w:rPr>
        <w:t>1.11 -</w:t>
      </w:r>
      <w:r w:rsidRPr="008921FA">
        <w:rPr>
          <w:sz w:val="28"/>
          <w:szCs w:val="28"/>
        </w:rPr>
        <w:t xml:space="preserve"> Сводная информация об объектах обращения с ТКО на период до 2035 года</w:t>
      </w:r>
    </w:p>
    <w:tbl>
      <w:tblPr>
        <w:tblW w:w="439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354"/>
        <w:gridCol w:w="746"/>
        <w:gridCol w:w="746"/>
        <w:gridCol w:w="746"/>
        <w:gridCol w:w="746"/>
        <w:gridCol w:w="746"/>
        <w:gridCol w:w="746"/>
        <w:gridCol w:w="746"/>
        <w:gridCol w:w="766"/>
      </w:tblGrid>
      <w:tr w:rsidR="002C5141" w:rsidRPr="00E30EF8" w:rsidTr="004C6CA9">
        <w:trPr>
          <w:trHeight w:val="300"/>
        </w:trPr>
        <w:tc>
          <w:tcPr>
            <w:tcW w:w="1381" w:type="pct"/>
            <w:shd w:val="clear" w:color="auto" w:fill="auto"/>
            <w:vAlign w:val="center"/>
            <w:hideMark/>
          </w:tcPr>
          <w:p w:rsidR="002C5141" w:rsidRPr="00E30EF8" w:rsidRDefault="002C5141" w:rsidP="00B200AF">
            <w:pPr>
              <w:jc w:val="center"/>
              <w:rPr>
                <w:color w:val="000000"/>
              </w:rPr>
            </w:pPr>
            <w:r>
              <w:rPr>
                <w:color w:val="000000"/>
              </w:rPr>
              <w:t>Наименование</w:t>
            </w:r>
          </w:p>
        </w:tc>
        <w:tc>
          <w:tcPr>
            <w:tcW w:w="1066" w:type="pct"/>
            <w:shd w:val="clear" w:color="auto" w:fill="auto"/>
            <w:vAlign w:val="center"/>
            <w:hideMark/>
          </w:tcPr>
          <w:p w:rsidR="002C5141" w:rsidRPr="00E30EF8" w:rsidRDefault="002C5141" w:rsidP="00B200AF">
            <w:pPr>
              <w:jc w:val="center"/>
              <w:rPr>
                <w:color w:val="000000"/>
              </w:rPr>
            </w:pPr>
            <w:r w:rsidRPr="00E30EF8">
              <w:rPr>
                <w:color w:val="000000"/>
              </w:rPr>
              <w:t>Показатель</w:t>
            </w:r>
          </w:p>
        </w:tc>
        <w:tc>
          <w:tcPr>
            <w:tcW w:w="323" w:type="pct"/>
            <w:shd w:val="clear" w:color="auto" w:fill="auto"/>
            <w:vAlign w:val="center"/>
            <w:hideMark/>
          </w:tcPr>
          <w:p w:rsidR="002C5141" w:rsidRPr="00E30EF8" w:rsidRDefault="002C5141" w:rsidP="00B200AF">
            <w:pPr>
              <w:jc w:val="center"/>
              <w:rPr>
                <w:color w:val="000000"/>
              </w:rPr>
            </w:pPr>
            <w:r w:rsidRPr="00E30EF8">
              <w:rPr>
                <w:color w:val="000000"/>
              </w:rPr>
              <w:t>2020</w:t>
            </w:r>
          </w:p>
        </w:tc>
        <w:tc>
          <w:tcPr>
            <w:tcW w:w="320" w:type="pct"/>
            <w:shd w:val="clear" w:color="auto" w:fill="auto"/>
            <w:vAlign w:val="center"/>
            <w:hideMark/>
          </w:tcPr>
          <w:p w:rsidR="002C5141" w:rsidRPr="00E30EF8" w:rsidRDefault="002C5141" w:rsidP="00B200AF">
            <w:pPr>
              <w:jc w:val="center"/>
              <w:rPr>
                <w:color w:val="000000"/>
              </w:rPr>
            </w:pPr>
            <w:r w:rsidRPr="00E30EF8">
              <w:rPr>
                <w:color w:val="000000"/>
              </w:rPr>
              <w:t>2021</w:t>
            </w:r>
          </w:p>
        </w:tc>
        <w:tc>
          <w:tcPr>
            <w:tcW w:w="320" w:type="pct"/>
            <w:vAlign w:val="center"/>
          </w:tcPr>
          <w:p w:rsidR="002C5141" w:rsidRPr="00E30EF8" w:rsidRDefault="002C5141" w:rsidP="00B200AF">
            <w:pPr>
              <w:jc w:val="center"/>
              <w:rPr>
                <w:color w:val="000000"/>
              </w:rPr>
            </w:pPr>
            <w:r w:rsidRPr="00E30EF8">
              <w:rPr>
                <w:color w:val="000000"/>
              </w:rPr>
              <w:t>2022</w:t>
            </w:r>
          </w:p>
        </w:tc>
        <w:tc>
          <w:tcPr>
            <w:tcW w:w="320" w:type="pct"/>
            <w:vAlign w:val="center"/>
          </w:tcPr>
          <w:p w:rsidR="002C5141" w:rsidRPr="00E30EF8" w:rsidRDefault="002C5141" w:rsidP="00B200AF">
            <w:pPr>
              <w:jc w:val="center"/>
              <w:rPr>
                <w:color w:val="000000"/>
              </w:rPr>
            </w:pPr>
            <w:r w:rsidRPr="00E30EF8">
              <w:rPr>
                <w:color w:val="000000"/>
              </w:rPr>
              <w:t>2023</w:t>
            </w:r>
          </w:p>
        </w:tc>
        <w:tc>
          <w:tcPr>
            <w:tcW w:w="320" w:type="pct"/>
            <w:vAlign w:val="center"/>
          </w:tcPr>
          <w:p w:rsidR="002C5141" w:rsidRPr="00E30EF8" w:rsidRDefault="002C5141" w:rsidP="00B200AF">
            <w:pPr>
              <w:jc w:val="center"/>
              <w:rPr>
                <w:color w:val="000000"/>
              </w:rPr>
            </w:pPr>
            <w:r w:rsidRPr="00E30EF8">
              <w:rPr>
                <w:color w:val="000000"/>
              </w:rPr>
              <w:t>2024</w:t>
            </w:r>
          </w:p>
        </w:tc>
        <w:tc>
          <w:tcPr>
            <w:tcW w:w="318" w:type="pct"/>
            <w:vAlign w:val="center"/>
          </w:tcPr>
          <w:p w:rsidR="002C5141" w:rsidRPr="00E30EF8" w:rsidRDefault="002C5141" w:rsidP="00B200AF">
            <w:pPr>
              <w:jc w:val="center"/>
              <w:rPr>
                <w:color w:val="000000"/>
              </w:rPr>
            </w:pPr>
            <w:r w:rsidRPr="00E30EF8">
              <w:rPr>
                <w:color w:val="000000"/>
              </w:rPr>
              <w:t>2025</w:t>
            </w:r>
          </w:p>
        </w:tc>
        <w:tc>
          <w:tcPr>
            <w:tcW w:w="318" w:type="pct"/>
            <w:vAlign w:val="center"/>
          </w:tcPr>
          <w:p w:rsidR="002C5141" w:rsidRPr="00E30EF8" w:rsidRDefault="002C5141" w:rsidP="00B200AF">
            <w:pPr>
              <w:jc w:val="center"/>
              <w:rPr>
                <w:color w:val="000000"/>
              </w:rPr>
            </w:pPr>
            <w:r w:rsidRPr="00E30EF8">
              <w:rPr>
                <w:color w:val="000000"/>
              </w:rPr>
              <w:t>2026</w:t>
            </w:r>
          </w:p>
        </w:tc>
        <w:tc>
          <w:tcPr>
            <w:tcW w:w="314" w:type="pct"/>
            <w:vAlign w:val="center"/>
          </w:tcPr>
          <w:p w:rsidR="002C5141" w:rsidRPr="00E30EF8" w:rsidRDefault="002C5141" w:rsidP="00B200AF">
            <w:pPr>
              <w:jc w:val="center"/>
              <w:rPr>
                <w:color w:val="000000"/>
              </w:rPr>
            </w:pPr>
            <w:r w:rsidRPr="00E30EF8">
              <w:rPr>
                <w:color w:val="000000"/>
              </w:rPr>
              <w:t>2027-2035</w:t>
            </w:r>
          </w:p>
        </w:tc>
      </w:tr>
      <w:tr w:rsidR="002C5141" w:rsidRPr="00E30EF8" w:rsidTr="004C6CA9">
        <w:trPr>
          <w:trHeight w:val="300"/>
        </w:trPr>
        <w:tc>
          <w:tcPr>
            <w:tcW w:w="1381" w:type="pct"/>
            <w:vMerge w:val="restart"/>
            <w:shd w:val="clear" w:color="auto" w:fill="auto"/>
            <w:vAlign w:val="center"/>
          </w:tcPr>
          <w:p w:rsidR="002C5141" w:rsidRPr="00E30EF8" w:rsidRDefault="002C5141" w:rsidP="00B200AF">
            <w:pPr>
              <w:jc w:val="center"/>
              <w:rPr>
                <w:color w:val="000000"/>
              </w:rPr>
            </w:pPr>
            <w:r w:rsidRPr="00E30EF8">
              <w:rPr>
                <w:color w:val="000000"/>
              </w:rPr>
              <w:t>Полигон ТБО с. Александровское Александровский район</w:t>
            </w:r>
          </w:p>
        </w:tc>
        <w:tc>
          <w:tcPr>
            <w:tcW w:w="1066" w:type="pct"/>
            <w:shd w:val="clear" w:color="auto" w:fill="auto"/>
            <w:vAlign w:val="center"/>
            <w:hideMark/>
          </w:tcPr>
          <w:p w:rsidR="002C5141" w:rsidRPr="00E30EF8" w:rsidRDefault="002C5141" w:rsidP="00B200AF">
            <w:pPr>
              <w:jc w:val="center"/>
              <w:rPr>
                <w:color w:val="000000"/>
              </w:rPr>
            </w:pPr>
            <w:r w:rsidRPr="00E30EF8">
              <w:rPr>
                <w:color w:val="000000"/>
              </w:rPr>
              <w:t>Емкость на начало года, тыс. тонн</w:t>
            </w:r>
          </w:p>
        </w:tc>
        <w:tc>
          <w:tcPr>
            <w:tcW w:w="323" w:type="pct"/>
            <w:shd w:val="clear" w:color="auto" w:fill="auto"/>
            <w:vAlign w:val="center"/>
            <w:hideMark/>
          </w:tcPr>
          <w:p w:rsidR="002C5141" w:rsidRPr="00E30EF8" w:rsidRDefault="002C5141" w:rsidP="005145A8">
            <w:pPr>
              <w:ind w:left="-68" w:right="-111"/>
              <w:jc w:val="center"/>
              <w:rPr>
                <w:color w:val="000000"/>
              </w:rPr>
            </w:pPr>
            <w:r w:rsidRPr="00E30EF8">
              <w:rPr>
                <w:color w:val="000000"/>
              </w:rPr>
              <w:t>36,85</w:t>
            </w:r>
          </w:p>
        </w:tc>
        <w:tc>
          <w:tcPr>
            <w:tcW w:w="320" w:type="pct"/>
            <w:shd w:val="clear" w:color="auto" w:fill="auto"/>
            <w:vAlign w:val="center"/>
            <w:hideMark/>
          </w:tcPr>
          <w:p w:rsidR="002C5141" w:rsidRPr="00E30EF8" w:rsidRDefault="002C5141" w:rsidP="005145A8">
            <w:pPr>
              <w:ind w:left="-105" w:right="-74"/>
              <w:jc w:val="center"/>
              <w:rPr>
                <w:color w:val="000000"/>
              </w:rPr>
            </w:pPr>
            <w:r w:rsidRPr="00E30EF8">
              <w:rPr>
                <w:color w:val="000000"/>
              </w:rPr>
              <w:t>31,80</w:t>
            </w:r>
          </w:p>
        </w:tc>
        <w:tc>
          <w:tcPr>
            <w:tcW w:w="320" w:type="pct"/>
            <w:vAlign w:val="center"/>
          </w:tcPr>
          <w:p w:rsidR="002C5141" w:rsidRPr="00E30EF8" w:rsidRDefault="002C5141" w:rsidP="005145A8">
            <w:pPr>
              <w:ind w:right="-37"/>
              <w:jc w:val="center"/>
              <w:rPr>
                <w:color w:val="000000"/>
              </w:rPr>
            </w:pPr>
            <w:r w:rsidRPr="00E30EF8">
              <w:rPr>
                <w:color w:val="000000"/>
              </w:rPr>
              <w:t>26,72</w:t>
            </w:r>
          </w:p>
        </w:tc>
        <w:tc>
          <w:tcPr>
            <w:tcW w:w="320" w:type="pct"/>
            <w:vAlign w:val="center"/>
          </w:tcPr>
          <w:p w:rsidR="002C5141" w:rsidRPr="00E30EF8" w:rsidRDefault="002C5141" w:rsidP="005145A8">
            <w:pPr>
              <w:ind w:left="-179" w:right="-141"/>
              <w:jc w:val="center"/>
              <w:rPr>
                <w:color w:val="000000"/>
              </w:rPr>
            </w:pPr>
            <w:r w:rsidRPr="00E30EF8">
              <w:rPr>
                <w:color w:val="000000"/>
              </w:rPr>
              <w:t>26,72</w:t>
            </w:r>
          </w:p>
        </w:tc>
        <w:tc>
          <w:tcPr>
            <w:tcW w:w="320" w:type="pct"/>
            <w:vAlign w:val="center"/>
          </w:tcPr>
          <w:p w:rsidR="002C5141" w:rsidRPr="00E30EF8" w:rsidRDefault="002C5141" w:rsidP="005145A8">
            <w:pPr>
              <w:ind w:left="-75" w:right="-104"/>
              <w:jc w:val="center"/>
              <w:rPr>
                <w:color w:val="000000"/>
              </w:rPr>
            </w:pPr>
            <w:r w:rsidRPr="00E30EF8">
              <w:rPr>
                <w:color w:val="000000"/>
              </w:rPr>
              <w:t>26,72</w:t>
            </w:r>
          </w:p>
        </w:tc>
        <w:tc>
          <w:tcPr>
            <w:tcW w:w="318" w:type="pct"/>
            <w:vAlign w:val="center"/>
          </w:tcPr>
          <w:p w:rsidR="002C5141" w:rsidRPr="00E30EF8" w:rsidRDefault="002C5141" w:rsidP="005145A8">
            <w:pPr>
              <w:ind w:left="-112" w:right="-208"/>
              <w:jc w:val="center"/>
              <w:rPr>
                <w:color w:val="000000"/>
              </w:rPr>
            </w:pPr>
            <w:r w:rsidRPr="00E30EF8">
              <w:rPr>
                <w:color w:val="000000"/>
              </w:rPr>
              <w:t>26,72</w:t>
            </w:r>
          </w:p>
        </w:tc>
        <w:tc>
          <w:tcPr>
            <w:tcW w:w="318" w:type="pct"/>
            <w:vAlign w:val="center"/>
          </w:tcPr>
          <w:p w:rsidR="002C5141" w:rsidRPr="00E30EF8" w:rsidRDefault="002C5141" w:rsidP="005145A8">
            <w:pPr>
              <w:ind w:left="-149" w:right="-51"/>
              <w:jc w:val="center"/>
              <w:rPr>
                <w:color w:val="000000"/>
              </w:rPr>
            </w:pPr>
            <w:r w:rsidRPr="00E30EF8">
              <w:rPr>
                <w:color w:val="000000"/>
              </w:rPr>
              <w:t>26,72</w:t>
            </w:r>
          </w:p>
        </w:tc>
        <w:tc>
          <w:tcPr>
            <w:tcW w:w="314" w:type="pct"/>
            <w:vAlign w:val="center"/>
          </w:tcPr>
          <w:p w:rsidR="002C5141" w:rsidRPr="00E30EF8" w:rsidRDefault="002C5141" w:rsidP="00B200AF">
            <w:pPr>
              <w:jc w:val="center"/>
              <w:rPr>
                <w:color w:val="000000"/>
              </w:rPr>
            </w:pPr>
            <w:r w:rsidRPr="00E30EF8">
              <w:rPr>
                <w:color w:val="000000"/>
              </w:rPr>
              <w:t>26,72</w:t>
            </w:r>
          </w:p>
        </w:tc>
      </w:tr>
      <w:tr w:rsidR="002C5141" w:rsidRPr="00E30EF8" w:rsidTr="004C6CA9">
        <w:trPr>
          <w:trHeight w:val="300"/>
        </w:trPr>
        <w:tc>
          <w:tcPr>
            <w:tcW w:w="1381" w:type="pct"/>
            <w:vMerge/>
            <w:shd w:val="clear" w:color="auto" w:fill="auto"/>
            <w:vAlign w:val="center"/>
          </w:tcPr>
          <w:p w:rsidR="002C5141" w:rsidRPr="00E30EF8" w:rsidRDefault="002C5141" w:rsidP="00B200AF">
            <w:pPr>
              <w:jc w:val="center"/>
              <w:rPr>
                <w:color w:val="000000"/>
              </w:rPr>
            </w:pPr>
          </w:p>
        </w:tc>
        <w:tc>
          <w:tcPr>
            <w:tcW w:w="1066" w:type="pct"/>
            <w:shd w:val="clear" w:color="auto" w:fill="auto"/>
            <w:vAlign w:val="center"/>
            <w:hideMark/>
          </w:tcPr>
          <w:p w:rsidR="002C5141" w:rsidRPr="00E30EF8" w:rsidRDefault="002C5141" w:rsidP="00B200AF">
            <w:pPr>
              <w:jc w:val="center"/>
              <w:rPr>
                <w:color w:val="000000"/>
              </w:rPr>
            </w:pPr>
            <w:r w:rsidRPr="00E30EF8">
              <w:rPr>
                <w:color w:val="000000"/>
              </w:rPr>
              <w:t>Мощность, тыс. тонн</w:t>
            </w:r>
          </w:p>
        </w:tc>
        <w:tc>
          <w:tcPr>
            <w:tcW w:w="323" w:type="pct"/>
            <w:shd w:val="clear" w:color="auto" w:fill="auto"/>
            <w:vAlign w:val="center"/>
            <w:hideMark/>
          </w:tcPr>
          <w:p w:rsidR="002C5141" w:rsidRPr="00E30EF8" w:rsidRDefault="002C5141" w:rsidP="005145A8">
            <w:pPr>
              <w:ind w:left="-68" w:right="-111"/>
              <w:jc w:val="center"/>
              <w:rPr>
                <w:color w:val="000000"/>
              </w:rPr>
            </w:pPr>
            <w:r w:rsidRPr="00E30EF8">
              <w:rPr>
                <w:color w:val="000000"/>
              </w:rPr>
              <w:t>15,08</w:t>
            </w:r>
          </w:p>
        </w:tc>
        <w:tc>
          <w:tcPr>
            <w:tcW w:w="320" w:type="pct"/>
            <w:shd w:val="clear" w:color="auto" w:fill="auto"/>
            <w:vAlign w:val="center"/>
            <w:hideMark/>
          </w:tcPr>
          <w:p w:rsidR="002C5141" w:rsidRPr="00E30EF8" w:rsidRDefault="002C5141" w:rsidP="005145A8">
            <w:pPr>
              <w:ind w:left="-105" w:right="-74"/>
              <w:jc w:val="center"/>
              <w:rPr>
                <w:color w:val="000000"/>
              </w:rPr>
            </w:pPr>
            <w:r w:rsidRPr="00E30EF8">
              <w:rPr>
                <w:color w:val="000000"/>
              </w:rPr>
              <w:t>15,08</w:t>
            </w:r>
          </w:p>
        </w:tc>
        <w:tc>
          <w:tcPr>
            <w:tcW w:w="320" w:type="pct"/>
            <w:vAlign w:val="center"/>
          </w:tcPr>
          <w:p w:rsidR="002C5141" w:rsidRPr="00E30EF8" w:rsidRDefault="002C5141" w:rsidP="005145A8">
            <w:pPr>
              <w:ind w:right="-37"/>
              <w:jc w:val="center"/>
              <w:rPr>
                <w:color w:val="000000"/>
              </w:rPr>
            </w:pPr>
            <w:r w:rsidRPr="00E30EF8">
              <w:rPr>
                <w:color w:val="000000"/>
              </w:rPr>
              <w:t>15,08</w:t>
            </w:r>
          </w:p>
        </w:tc>
        <w:tc>
          <w:tcPr>
            <w:tcW w:w="320" w:type="pct"/>
            <w:vAlign w:val="center"/>
          </w:tcPr>
          <w:p w:rsidR="002C5141" w:rsidRPr="00E30EF8" w:rsidRDefault="002C5141" w:rsidP="005145A8">
            <w:pPr>
              <w:ind w:left="-179" w:right="-141"/>
              <w:jc w:val="center"/>
              <w:rPr>
                <w:color w:val="000000"/>
              </w:rPr>
            </w:pPr>
            <w:r w:rsidRPr="00E30EF8">
              <w:rPr>
                <w:color w:val="000000"/>
              </w:rPr>
              <w:t>15,08</w:t>
            </w:r>
          </w:p>
        </w:tc>
        <w:tc>
          <w:tcPr>
            <w:tcW w:w="320" w:type="pct"/>
            <w:vAlign w:val="center"/>
          </w:tcPr>
          <w:p w:rsidR="002C5141" w:rsidRPr="00E30EF8" w:rsidRDefault="002C5141" w:rsidP="005145A8">
            <w:pPr>
              <w:ind w:left="-75" w:right="-104"/>
              <w:jc w:val="center"/>
              <w:rPr>
                <w:color w:val="000000"/>
              </w:rPr>
            </w:pPr>
            <w:r w:rsidRPr="00E30EF8">
              <w:rPr>
                <w:color w:val="000000"/>
              </w:rPr>
              <w:t>15,08</w:t>
            </w:r>
          </w:p>
        </w:tc>
        <w:tc>
          <w:tcPr>
            <w:tcW w:w="318" w:type="pct"/>
            <w:vAlign w:val="center"/>
          </w:tcPr>
          <w:p w:rsidR="002C5141" w:rsidRPr="00E30EF8" w:rsidRDefault="002C5141" w:rsidP="005145A8">
            <w:pPr>
              <w:ind w:left="-112" w:right="-208"/>
              <w:jc w:val="center"/>
              <w:rPr>
                <w:color w:val="000000"/>
              </w:rPr>
            </w:pPr>
            <w:r w:rsidRPr="00E30EF8">
              <w:rPr>
                <w:color w:val="000000"/>
              </w:rPr>
              <w:t>15,08</w:t>
            </w:r>
          </w:p>
        </w:tc>
        <w:tc>
          <w:tcPr>
            <w:tcW w:w="318" w:type="pct"/>
            <w:vAlign w:val="center"/>
          </w:tcPr>
          <w:p w:rsidR="002C5141" w:rsidRPr="00E30EF8" w:rsidRDefault="002C5141" w:rsidP="005145A8">
            <w:pPr>
              <w:ind w:right="-29"/>
              <w:jc w:val="center"/>
              <w:rPr>
                <w:color w:val="000000"/>
              </w:rPr>
            </w:pPr>
            <w:r w:rsidRPr="00E30EF8">
              <w:rPr>
                <w:color w:val="000000"/>
              </w:rPr>
              <w:t>15,08</w:t>
            </w:r>
          </w:p>
        </w:tc>
        <w:tc>
          <w:tcPr>
            <w:tcW w:w="314" w:type="pct"/>
            <w:vAlign w:val="center"/>
          </w:tcPr>
          <w:p w:rsidR="002C5141" w:rsidRPr="00E30EF8" w:rsidRDefault="002C5141" w:rsidP="00B200AF">
            <w:pPr>
              <w:jc w:val="center"/>
              <w:rPr>
                <w:color w:val="000000"/>
              </w:rPr>
            </w:pPr>
            <w:r w:rsidRPr="00E30EF8">
              <w:rPr>
                <w:color w:val="000000"/>
              </w:rPr>
              <w:t>15,08</w:t>
            </w:r>
          </w:p>
        </w:tc>
      </w:tr>
      <w:tr w:rsidR="002C5141" w:rsidRPr="00E30EF8" w:rsidTr="004C6CA9">
        <w:trPr>
          <w:trHeight w:val="300"/>
        </w:trPr>
        <w:tc>
          <w:tcPr>
            <w:tcW w:w="1381" w:type="pct"/>
            <w:vMerge/>
            <w:shd w:val="clear" w:color="auto" w:fill="auto"/>
            <w:vAlign w:val="center"/>
          </w:tcPr>
          <w:p w:rsidR="002C5141" w:rsidRPr="00E30EF8" w:rsidRDefault="002C5141" w:rsidP="00B200AF">
            <w:pPr>
              <w:jc w:val="center"/>
              <w:rPr>
                <w:color w:val="000000"/>
              </w:rPr>
            </w:pPr>
          </w:p>
        </w:tc>
        <w:tc>
          <w:tcPr>
            <w:tcW w:w="1066" w:type="pct"/>
            <w:shd w:val="clear" w:color="auto" w:fill="auto"/>
            <w:vAlign w:val="center"/>
            <w:hideMark/>
          </w:tcPr>
          <w:p w:rsidR="002C5141" w:rsidRPr="00E30EF8" w:rsidRDefault="002C5141" w:rsidP="00B200AF">
            <w:pPr>
              <w:jc w:val="center"/>
              <w:rPr>
                <w:color w:val="000000"/>
              </w:rPr>
            </w:pPr>
            <w:r w:rsidRPr="00E30EF8">
              <w:rPr>
                <w:color w:val="000000"/>
              </w:rPr>
              <w:t>Завезено отходов, тыс. тонн</w:t>
            </w:r>
          </w:p>
        </w:tc>
        <w:tc>
          <w:tcPr>
            <w:tcW w:w="323" w:type="pct"/>
            <w:shd w:val="clear" w:color="auto" w:fill="auto"/>
            <w:vAlign w:val="center"/>
            <w:hideMark/>
          </w:tcPr>
          <w:p w:rsidR="002C5141" w:rsidRPr="00E30EF8" w:rsidRDefault="002C5141" w:rsidP="00B200AF">
            <w:pPr>
              <w:jc w:val="center"/>
              <w:rPr>
                <w:color w:val="000000"/>
              </w:rPr>
            </w:pPr>
            <w:r w:rsidRPr="00E30EF8">
              <w:rPr>
                <w:color w:val="000000"/>
              </w:rPr>
              <w:t>5,05</w:t>
            </w:r>
          </w:p>
        </w:tc>
        <w:tc>
          <w:tcPr>
            <w:tcW w:w="320" w:type="pct"/>
            <w:shd w:val="clear" w:color="auto" w:fill="auto"/>
            <w:vAlign w:val="center"/>
            <w:hideMark/>
          </w:tcPr>
          <w:p w:rsidR="002C5141" w:rsidRPr="00E30EF8" w:rsidRDefault="002C5141" w:rsidP="00B200AF">
            <w:pPr>
              <w:jc w:val="center"/>
              <w:rPr>
                <w:color w:val="000000"/>
              </w:rPr>
            </w:pPr>
            <w:r w:rsidRPr="00E30EF8">
              <w:rPr>
                <w:color w:val="000000"/>
              </w:rPr>
              <w:t>5,08</w:t>
            </w:r>
          </w:p>
        </w:tc>
        <w:tc>
          <w:tcPr>
            <w:tcW w:w="320" w:type="pct"/>
            <w:vAlign w:val="center"/>
          </w:tcPr>
          <w:p w:rsidR="002C5141" w:rsidRPr="00E30EF8" w:rsidRDefault="002C5141" w:rsidP="00B200AF">
            <w:pPr>
              <w:jc w:val="center"/>
              <w:rPr>
                <w:color w:val="000000"/>
              </w:rPr>
            </w:pPr>
            <w:r w:rsidRPr="00E30EF8">
              <w:rPr>
                <w:color w:val="000000"/>
              </w:rPr>
              <w:t>0,00</w:t>
            </w:r>
          </w:p>
        </w:tc>
        <w:tc>
          <w:tcPr>
            <w:tcW w:w="320" w:type="pct"/>
            <w:vAlign w:val="center"/>
          </w:tcPr>
          <w:p w:rsidR="002C5141" w:rsidRPr="00E30EF8" w:rsidRDefault="002C5141" w:rsidP="00B200AF">
            <w:pPr>
              <w:jc w:val="center"/>
              <w:rPr>
                <w:color w:val="000000"/>
              </w:rPr>
            </w:pPr>
            <w:r w:rsidRPr="00E30EF8">
              <w:rPr>
                <w:color w:val="000000"/>
              </w:rPr>
              <w:t>0,00</w:t>
            </w:r>
          </w:p>
        </w:tc>
        <w:tc>
          <w:tcPr>
            <w:tcW w:w="320" w:type="pct"/>
            <w:vAlign w:val="center"/>
          </w:tcPr>
          <w:p w:rsidR="002C5141" w:rsidRPr="00E30EF8" w:rsidRDefault="002C5141" w:rsidP="00B200AF">
            <w:pPr>
              <w:jc w:val="center"/>
              <w:rPr>
                <w:color w:val="000000"/>
              </w:rPr>
            </w:pPr>
            <w:r w:rsidRPr="00E30EF8">
              <w:rPr>
                <w:color w:val="000000"/>
              </w:rPr>
              <w:t>0,00</w:t>
            </w:r>
          </w:p>
        </w:tc>
        <w:tc>
          <w:tcPr>
            <w:tcW w:w="318" w:type="pct"/>
            <w:vAlign w:val="center"/>
          </w:tcPr>
          <w:p w:rsidR="002C5141" w:rsidRPr="00E30EF8" w:rsidRDefault="002C5141" w:rsidP="00B200AF">
            <w:pPr>
              <w:jc w:val="center"/>
              <w:rPr>
                <w:color w:val="000000"/>
              </w:rPr>
            </w:pPr>
            <w:r w:rsidRPr="00E30EF8">
              <w:rPr>
                <w:color w:val="000000"/>
              </w:rPr>
              <w:t>0,00</w:t>
            </w:r>
          </w:p>
        </w:tc>
        <w:tc>
          <w:tcPr>
            <w:tcW w:w="318" w:type="pct"/>
            <w:vAlign w:val="center"/>
          </w:tcPr>
          <w:p w:rsidR="002C5141" w:rsidRPr="00E30EF8" w:rsidRDefault="002C5141" w:rsidP="00B200AF">
            <w:pPr>
              <w:jc w:val="center"/>
              <w:rPr>
                <w:color w:val="000000"/>
              </w:rPr>
            </w:pPr>
            <w:r w:rsidRPr="00E30EF8">
              <w:rPr>
                <w:color w:val="000000"/>
              </w:rPr>
              <w:t>0,00</w:t>
            </w:r>
          </w:p>
        </w:tc>
        <w:tc>
          <w:tcPr>
            <w:tcW w:w="314" w:type="pct"/>
            <w:vAlign w:val="center"/>
          </w:tcPr>
          <w:p w:rsidR="002C5141" w:rsidRPr="00E30EF8" w:rsidRDefault="002C5141" w:rsidP="00B200AF">
            <w:pPr>
              <w:jc w:val="center"/>
              <w:rPr>
                <w:color w:val="000000"/>
              </w:rPr>
            </w:pPr>
            <w:r w:rsidRPr="00E30EF8">
              <w:rPr>
                <w:color w:val="000000"/>
              </w:rPr>
              <w:t>0,00</w:t>
            </w:r>
          </w:p>
        </w:tc>
      </w:tr>
      <w:tr w:rsidR="002C5141" w:rsidRPr="00E30EF8" w:rsidTr="004C6CA9">
        <w:trPr>
          <w:trHeight w:val="300"/>
        </w:trPr>
        <w:tc>
          <w:tcPr>
            <w:tcW w:w="1381" w:type="pct"/>
            <w:vMerge/>
            <w:shd w:val="clear" w:color="auto" w:fill="auto"/>
            <w:vAlign w:val="center"/>
          </w:tcPr>
          <w:p w:rsidR="002C5141" w:rsidRPr="00E30EF8" w:rsidRDefault="002C5141" w:rsidP="00B200AF">
            <w:pPr>
              <w:jc w:val="center"/>
              <w:rPr>
                <w:color w:val="000000"/>
              </w:rPr>
            </w:pPr>
          </w:p>
        </w:tc>
        <w:tc>
          <w:tcPr>
            <w:tcW w:w="1066" w:type="pct"/>
            <w:shd w:val="clear" w:color="auto" w:fill="auto"/>
            <w:vAlign w:val="center"/>
            <w:hideMark/>
          </w:tcPr>
          <w:p w:rsidR="002C5141" w:rsidRPr="00E30EF8" w:rsidRDefault="002C5141" w:rsidP="00B200AF">
            <w:pPr>
              <w:jc w:val="center"/>
              <w:rPr>
                <w:color w:val="000000"/>
              </w:rPr>
            </w:pPr>
            <w:r w:rsidRPr="00E30EF8">
              <w:rPr>
                <w:color w:val="000000"/>
              </w:rPr>
              <w:t>Из других регионов, тыс. тонн</w:t>
            </w:r>
          </w:p>
        </w:tc>
        <w:tc>
          <w:tcPr>
            <w:tcW w:w="323" w:type="pct"/>
            <w:shd w:val="clear" w:color="auto" w:fill="auto"/>
            <w:vAlign w:val="center"/>
            <w:hideMark/>
          </w:tcPr>
          <w:p w:rsidR="002C5141" w:rsidRPr="00E30EF8" w:rsidRDefault="002C5141" w:rsidP="00B200AF">
            <w:pPr>
              <w:jc w:val="center"/>
              <w:rPr>
                <w:color w:val="000000"/>
              </w:rPr>
            </w:pPr>
            <w:r w:rsidRPr="00E30EF8">
              <w:rPr>
                <w:color w:val="000000"/>
              </w:rPr>
              <w:t>0,00</w:t>
            </w:r>
          </w:p>
        </w:tc>
        <w:tc>
          <w:tcPr>
            <w:tcW w:w="320" w:type="pct"/>
            <w:shd w:val="clear" w:color="auto" w:fill="auto"/>
            <w:vAlign w:val="center"/>
            <w:hideMark/>
          </w:tcPr>
          <w:p w:rsidR="002C5141" w:rsidRPr="00E30EF8" w:rsidRDefault="002C5141" w:rsidP="00B200AF">
            <w:pPr>
              <w:jc w:val="center"/>
              <w:rPr>
                <w:color w:val="000000"/>
              </w:rPr>
            </w:pPr>
            <w:r w:rsidRPr="00E30EF8">
              <w:rPr>
                <w:color w:val="000000"/>
              </w:rPr>
              <w:t>0,00</w:t>
            </w:r>
          </w:p>
        </w:tc>
        <w:tc>
          <w:tcPr>
            <w:tcW w:w="320" w:type="pct"/>
            <w:vAlign w:val="center"/>
          </w:tcPr>
          <w:p w:rsidR="002C5141" w:rsidRPr="00E30EF8" w:rsidRDefault="002C5141" w:rsidP="00B200AF">
            <w:pPr>
              <w:jc w:val="center"/>
              <w:rPr>
                <w:color w:val="000000"/>
              </w:rPr>
            </w:pPr>
            <w:r w:rsidRPr="00E30EF8">
              <w:rPr>
                <w:color w:val="000000"/>
              </w:rPr>
              <w:t>0,00</w:t>
            </w:r>
          </w:p>
        </w:tc>
        <w:tc>
          <w:tcPr>
            <w:tcW w:w="320" w:type="pct"/>
            <w:vAlign w:val="center"/>
          </w:tcPr>
          <w:p w:rsidR="002C5141" w:rsidRPr="00E30EF8" w:rsidRDefault="002C5141" w:rsidP="00B200AF">
            <w:pPr>
              <w:jc w:val="center"/>
              <w:rPr>
                <w:color w:val="000000"/>
              </w:rPr>
            </w:pPr>
            <w:r w:rsidRPr="00E30EF8">
              <w:rPr>
                <w:color w:val="000000"/>
              </w:rPr>
              <w:t>0,00</w:t>
            </w:r>
          </w:p>
        </w:tc>
        <w:tc>
          <w:tcPr>
            <w:tcW w:w="320" w:type="pct"/>
            <w:vAlign w:val="center"/>
          </w:tcPr>
          <w:p w:rsidR="002C5141" w:rsidRPr="00E30EF8" w:rsidRDefault="002C5141" w:rsidP="00B200AF">
            <w:pPr>
              <w:jc w:val="center"/>
              <w:rPr>
                <w:color w:val="000000"/>
              </w:rPr>
            </w:pPr>
            <w:r w:rsidRPr="00E30EF8">
              <w:rPr>
                <w:color w:val="000000"/>
              </w:rPr>
              <w:t>0,00</w:t>
            </w:r>
          </w:p>
        </w:tc>
        <w:tc>
          <w:tcPr>
            <w:tcW w:w="318" w:type="pct"/>
            <w:vAlign w:val="center"/>
          </w:tcPr>
          <w:p w:rsidR="002C5141" w:rsidRPr="00E30EF8" w:rsidRDefault="002C5141" w:rsidP="00B200AF">
            <w:pPr>
              <w:jc w:val="center"/>
              <w:rPr>
                <w:color w:val="000000"/>
              </w:rPr>
            </w:pPr>
            <w:r w:rsidRPr="00E30EF8">
              <w:rPr>
                <w:color w:val="000000"/>
              </w:rPr>
              <w:t>0,00</w:t>
            </w:r>
          </w:p>
        </w:tc>
        <w:tc>
          <w:tcPr>
            <w:tcW w:w="318" w:type="pct"/>
            <w:vAlign w:val="center"/>
          </w:tcPr>
          <w:p w:rsidR="002C5141" w:rsidRPr="00E30EF8" w:rsidRDefault="002C5141" w:rsidP="00B200AF">
            <w:pPr>
              <w:jc w:val="center"/>
              <w:rPr>
                <w:color w:val="000000"/>
              </w:rPr>
            </w:pPr>
            <w:r w:rsidRPr="00E30EF8">
              <w:rPr>
                <w:color w:val="000000"/>
              </w:rPr>
              <w:t>0,00</w:t>
            </w:r>
          </w:p>
        </w:tc>
        <w:tc>
          <w:tcPr>
            <w:tcW w:w="314" w:type="pct"/>
            <w:vAlign w:val="center"/>
          </w:tcPr>
          <w:p w:rsidR="002C5141" w:rsidRPr="00E30EF8" w:rsidRDefault="002C5141" w:rsidP="00B200AF">
            <w:pPr>
              <w:jc w:val="center"/>
              <w:rPr>
                <w:color w:val="000000"/>
              </w:rPr>
            </w:pPr>
            <w:r w:rsidRPr="00E30EF8">
              <w:rPr>
                <w:color w:val="000000"/>
              </w:rPr>
              <w:t>0,00</w:t>
            </w:r>
          </w:p>
        </w:tc>
      </w:tr>
      <w:tr w:rsidR="002C5141" w:rsidRPr="00E30EF8" w:rsidTr="004C6CA9">
        <w:trPr>
          <w:trHeight w:val="300"/>
        </w:trPr>
        <w:tc>
          <w:tcPr>
            <w:tcW w:w="1381" w:type="pct"/>
            <w:vMerge/>
            <w:shd w:val="clear" w:color="auto" w:fill="auto"/>
            <w:vAlign w:val="center"/>
          </w:tcPr>
          <w:p w:rsidR="002C5141" w:rsidRPr="00E30EF8" w:rsidRDefault="002C5141" w:rsidP="00B200AF">
            <w:pPr>
              <w:jc w:val="center"/>
              <w:rPr>
                <w:color w:val="000000"/>
              </w:rPr>
            </w:pPr>
          </w:p>
        </w:tc>
        <w:tc>
          <w:tcPr>
            <w:tcW w:w="1066" w:type="pct"/>
            <w:shd w:val="clear" w:color="auto" w:fill="auto"/>
            <w:vAlign w:val="center"/>
            <w:hideMark/>
          </w:tcPr>
          <w:p w:rsidR="002C5141" w:rsidRPr="00E30EF8" w:rsidRDefault="002C5141" w:rsidP="00B200AF">
            <w:pPr>
              <w:jc w:val="center"/>
              <w:rPr>
                <w:color w:val="000000"/>
              </w:rPr>
            </w:pPr>
            <w:r w:rsidRPr="00E30EF8">
              <w:rPr>
                <w:color w:val="000000"/>
              </w:rPr>
              <w:t>Емкость на конец года, тыс. тонн</w:t>
            </w:r>
          </w:p>
        </w:tc>
        <w:tc>
          <w:tcPr>
            <w:tcW w:w="323" w:type="pct"/>
            <w:shd w:val="clear" w:color="auto" w:fill="auto"/>
            <w:vAlign w:val="center"/>
            <w:hideMark/>
          </w:tcPr>
          <w:p w:rsidR="002C5141" w:rsidRPr="00E30EF8" w:rsidRDefault="002C5141" w:rsidP="005145A8">
            <w:pPr>
              <w:ind w:right="-111"/>
              <w:jc w:val="center"/>
              <w:rPr>
                <w:color w:val="000000"/>
              </w:rPr>
            </w:pPr>
            <w:r w:rsidRPr="00E30EF8">
              <w:rPr>
                <w:color w:val="000000"/>
              </w:rPr>
              <w:t>31,80</w:t>
            </w:r>
          </w:p>
        </w:tc>
        <w:tc>
          <w:tcPr>
            <w:tcW w:w="320" w:type="pct"/>
            <w:shd w:val="clear" w:color="auto" w:fill="auto"/>
            <w:vAlign w:val="center"/>
            <w:hideMark/>
          </w:tcPr>
          <w:p w:rsidR="002C5141" w:rsidRPr="00E30EF8" w:rsidRDefault="002C5141" w:rsidP="005145A8">
            <w:pPr>
              <w:ind w:right="-74"/>
              <w:jc w:val="center"/>
              <w:rPr>
                <w:color w:val="000000"/>
              </w:rPr>
            </w:pPr>
            <w:r w:rsidRPr="00E30EF8">
              <w:rPr>
                <w:color w:val="000000"/>
              </w:rPr>
              <w:t>26,72</w:t>
            </w:r>
          </w:p>
        </w:tc>
        <w:tc>
          <w:tcPr>
            <w:tcW w:w="320" w:type="pct"/>
            <w:vAlign w:val="center"/>
          </w:tcPr>
          <w:p w:rsidR="002C5141" w:rsidRPr="00E30EF8" w:rsidRDefault="002C5141" w:rsidP="005145A8">
            <w:pPr>
              <w:ind w:right="-37"/>
              <w:jc w:val="center"/>
              <w:rPr>
                <w:color w:val="000000"/>
              </w:rPr>
            </w:pPr>
            <w:r w:rsidRPr="00E30EF8">
              <w:rPr>
                <w:color w:val="000000"/>
              </w:rPr>
              <w:t>26,72</w:t>
            </w:r>
          </w:p>
        </w:tc>
        <w:tc>
          <w:tcPr>
            <w:tcW w:w="320" w:type="pct"/>
            <w:vAlign w:val="center"/>
          </w:tcPr>
          <w:p w:rsidR="002C5141" w:rsidRPr="00E30EF8" w:rsidRDefault="002C5141" w:rsidP="005145A8">
            <w:pPr>
              <w:ind w:right="-141"/>
              <w:jc w:val="center"/>
              <w:rPr>
                <w:color w:val="000000"/>
              </w:rPr>
            </w:pPr>
            <w:r w:rsidRPr="00E30EF8">
              <w:rPr>
                <w:color w:val="000000"/>
              </w:rPr>
              <w:t>26,72</w:t>
            </w:r>
          </w:p>
        </w:tc>
        <w:tc>
          <w:tcPr>
            <w:tcW w:w="320" w:type="pct"/>
            <w:vAlign w:val="center"/>
          </w:tcPr>
          <w:p w:rsidR="002C5141" w:rsidRPr="00E30EF8" w:rsidRDefault="002C5141" w:rsidP="005145A8">
            <w:pPr>
              <w:ind w:right="-104"/>
              <w:jc w:val="center"/>
              <w:rPr>
                <w:color w:val="000000"/>
              </w:rPr>
            </w:pPr>
            <w:r w:rsidRPr="00E30EF8">
              <w:rPr>
                <w:color w:val="000000"/>
              </w:rPr>
              <w:t>26,72</w:t>
            </w:r>
          </w:p>
        </w:tc>
        <w:tc>
          <w:tcPr>
            <w:tcW w:w="318" w:type="pct"/>
            <w:vAlign w:val="center"/>
          </w:tcPr>
          <w:p w:rsidR="002C5141" w:rsidRPr="00E30EF8" w:rsidRDefault="002C5141" w:rsidP="005145A8">
            <w:pPr>
              <w:ind w:right="-67"/>
              <w:jc w:val="center"/>
              <w:rPr>
                <w:color w:val="000000"/>
              </w:rPr>
            </w:pPr>
            <w:r w:rsidRPr="00E30EF8">
              <w:rPr>
                <w:color w:val="000000"/>
              </w:rPr>
              <w:t>26,72</w:t>
            </w:r>
          </w:p>
        </w:tc>
        <w:tc>
          <w:tcPr>
            <w:tcW w:w="318" w:type="pct"/>
            <w:vAlign w:val="center"/>
          </w:tcPr>
          <w:p w:rsidR="002C5141" w:rsidRPr="00E30EF8" w:rsidRDefault="002C5141" w:rsidP="005145A8">
            <w:pPr>
              <w:ind w:right="-29"/>
              <w:jc w:val="center"/>
              <w:rPr>
                <w:color w:val="000000"/>
              </w:rPr>
            </w:pPr>
            <w:r w:rsidRPr="00E30EF8">
              <w:rPr>
                <w:color w:val="000000"/>
              </w:rPr>
              <w:t>26,72</w:t>
            </w:r>
          </w:p>
        </w:tc>
        <w:tc>
          <w:tcPr>
            <w:tcW w:w="314" w:type="pct"/>
            <w:vAlign w:val="center"/>
          </w:tcPr>
          <w:p w:rsidR="002C5141" w:rsidRPr="00E30EF8" w:rsidRDefault="002C5141" w:rsidP="00B200AF">
            <w:pPr>
              <w:jc w:val="center"/>
              <w:rPr>
                <w:color w:val="000000"/>
              </w:rPr>
            </w:pPr>
            <w:r w:rsidRPr="00E30EF8">
              <w:rPr>
                <w:color w:val="000000"/>
              </w:rPr>
              <w:t>26,72</w:t>
            </w:r>
          </w:p>
        </w:tc>
      </w:tr>
    </w:tbl>
    <w:p w:rsidR="002C5141" w:rsidRPr="002C5141" w:rsidRDefault="002C5141" w:rsidP="002C5141">
      <w:pPr>
        <w:ind w:firstLine="709"/>
        <w:jc w:val="center"/>
        <w:rPr>
          <w:i/>
          <w:sz w:val="28"/>
        </w:rPr>
      </w:pPr>
    </w:p>
    <w:p w:rsidR="002C5141" w:rsidRPr="002C5141" w:rsidRDefault="002C5141" w:rsidP="002C5141">
      <w:pPr>
        <w:pStyle w:val="aff4"/>
        <w:widowControl/>
        <w:suppressAutoHyphens/>
        <w:autoSpaceDE/>
        <w:autoSpaceDN/>
        <w:adjustRightInd/>
        <w:spacing w:before="0"/>
        <w:ind w:firstLine="709"/>
        <w:contextualSpacing/>
        <w:jc w:val="center"/>
        <w:rPr>
          <w:rFonts w:eastAsia="Calibri"/>
          <w:b/>
          <w:i/>
        </w:rPr>
      </w:pPr>
      <w:bookmarkStart w:id="44" w:name="_Toc530572268"/>
      <w:r w:rsidRPr="002C5141">
        <w:rPr>
          <w:rFonts w:eastAsia="Calibri"/>
          <w:b/>
          <w:i/>
        </w:rPr>
        <w:t>Надежность работы системы</w:t>
      </w:r>
    </w:p>
    <w:p w:rsidR="002C5141" w:rsidRDefault="002C5141" w:rsidP="002C5141">
      <w:pPr>
        <w:ind w:firstLine="709"/>
        <w:jc w:val="both"/>
        <w:rPr>
          <w:snapToGrid w:val="0"/>
          <w:sz w:val="28"/>
          <w:szCs w:val="28"/>
        </w:rPr>
      </w:pPr>
      <w:r>
        <w:rPr>
          <w:snapToGrid w:val="0"/>
          <w:sz w:val="28"/>
          <w:szCs w:val="28"/>
        </w:rPr>
        <w:t xml:space="preserve">В соответствии с Территориальной схемой обращения с отходами, в том числе с твердыми коммунальными отходами Томской области, утвержденной </w:t>
      </w:r>
      <w:r w:rsidRPr="00E1182B">
        <w:rPr>
          <w:snapToGrid w:val="0"/>
          <w:sz w:val="28"/>
          <w:szCs w:val="28"/>
        </w:rPr>
        <w:t>приказом Департамента природных ресурсов и охраны окружающей среды Томской области от 30.12.2020 № 226</w:t>
      </w:r>
      <w:r>
        <w:rPr>
          <w:snapToGrid w:val="0"/>
          <w:sz w:val="28"/>
          <w:szCs w:val="28"/>
        </w:rPr>
        <w:t xml:space="preserve">, установлено что, срок окончания эксплуатации полигона ТБО в с. Александровском – 2022 г. </w:t>
      </w:r>
    </w:p>
    <w:p w:rsidR="002C5141" w:rsidRPr="002C5141" w:rsidRDefault="002C5141" w:rsidP="002C5141">
      <w:pPr>
        <w:pStyle w:val="aff4"/>
        <w:widowControl/>
        <w:suppressAutoHyphens/>
        <w:autoSpaceDE/>
        <w:autoSpaceDN/>
        <w:adjustRightInd/>
        <w:spacing w:before="0"/>
        <w:ind w:firstLine="709"/>
        <w:contextualSpacing/>
        <w:jc w:val="center"/>
        <w:rPr>
          <w:rFonts w:eastAsia="Calibri"/>
          <w:b/>
          <w:i/>
        </w:rPr>
      </w:pPr>
    </w:p>
    <w:p w:rsidR="002C5141" w:rsidRPr="002C5141" w:rsidRDefault="002C5141" w:rsidP="002C5141">
      <w:pPr>
        <w:pStyle w:val="aff4"/>
        <w:widowControl/>
        <w:suppressAutoHyphens/>
        <w:autoSpaceDE/>
        <w:autoSpaceDN/>
        <w:adjustRightInd/>
        <w:spacing w:before="0"/>
        <w:ind w:firstLine="709"/>
        <w:contextualSpacing/>
        <w:jc w:val="center"/>
        <w:rPr>
          <w:rFonts w:eastAsia="Calibri"/>
          <w:b/>
          <w:i/>
        </w:rPr>
      </w:pPr>
      <w:r w:rsidRPr="002C5141">
        <w:rPr>
          <w:rFonts w:eastAsia="Calibri"/>
          <w:b/>
          <w:i/>
        </w:rPr>
        <w:t>Качество поставляемого ресурса</w:t>
      </w:r>
    </w:p>
    <w:p w:rsidR="002C5141" w:rsidRDefault="002C5141" w:rsidP="002C5141">
      <w:pPr>
        <w:ind w:firstLine="709"/>
        <w:jc w:val="both"/>
        <w:rPr>
          <w:snapToGrid w:val="0"/>
          <w:sz w:val="28"/>
          <w:szCs w:val="28"/>
        </w:rPr>
      </w:pPr>
      <w:r>
        <w:rPr>
          <w:snapToGrid w:val="0"/>
          <w:sz w:val="28"/>
          <w:szCs w:val="28"/>
        </w:rPr>
        <w:t xml:space="preserve">Мероприятия, предлагаемые Территориальной схемой обращения с отходами, в том числе с твердыми коммунальными отходами Томской области. </w:t>
      </w:r>
      <w:r w:rsidRPr="00E1182B">
        <w:rPr>
          <w:snapToGrid w:val="0"/>
          <w:sz w:val="28"/>
          <w:szCs w:val="28"/>
        </w:rPr>
        <w:t xml:space="preserve">Использование </w:t>
      </w:r>
      <w:r>
        <w:rPr>
          <w:snapToGrid w:val="0"/>
          <w:sz w:val="28"/>
          <w:szCs w:val="28"/>
        </w:rPr>
        <w:t>полигона ТБО в с. Александровском предусматривается</w:t>
      </w:r>
      <w:r w:rsidRPr="00E1182B">
        <w:rPr>
          <w:snapToGrid w:val="0"/>
          <w:sz w:val="28"/>
          <w:szCs w:val="28"/>
        </w:rPr>
        <w:t xml:space="preserve"> для приема прочих видов отходов, в качестве резервного варианта при возникновении форс-мажорных обстоятельств на других объектах размещения или рекультивация</w:t>
      </w:r>
      <w:r>
        <w:rPr>
          <w:snapToGrid w:val="0"/>
          <w:sz w:val="28"/>
          <w:szCs w:val="28"/>
        </w:rPr>
        <w:t xml:space="preserve">. Ввод в эксплуатацию площадки временного накопления ТКО арочного типа (ПВН АТ) с. Александровском. Вывоз ТКО с территории Александровского сельского поселения будет осуществляться на полигон </w:t>
      </w:r>
      <w:r w:rsidRPr="00E1182B">
        <w:rPr>
          <w:snapToGrid w:val="0"/>
          <w:sz w:val="28"/>
          <w:szCs w:val="28"/>
        </w:rPr>
        <w:t>ТБО г</w:t>
      </w:r>
      <w:r>
        <w:rPr>
          <w:snapToGrid w:val="0"/>
          <w:sz w:val="28"/>
          <w:szCs w:val="28"/>
        </w:rPr>
        <w:t>.</w:t>
      </w:r>
      <w:r w:rsidRPr="00E1182B">
        <w:rPr>
          <w:snapToGrid w:val="0"/>
          <w:sz w:val="28"/>
          <w:szCs w:val="28"/>
        </w:rPr>
        <w:t xml:space="preserve"> Стрежевой</w:t>
      </w:r>
      <w:r>
        <w:rPr>
          <w:snapToGrid w:val="0"/>
          <w:sz w:val="28"/>
          <w:szCs w:val="28"/>
        </w:rPr>
        <w:t>.</w:t>
      </w:r>
    </w:p>
    <w:p w:rsidR="002C5141" w:rsidRDefault="002C5141" w:rsidP="002C5141">
      <w:pPr>
        <w:pStyle w:val="aff4"/>
        <w:widowControl/>
        <w:suppressAutoHyphens/>
        <w:autoSpaceDE/>
        <w:autoSpaceDN/>
        <w:adjustRightInd/>
        <w:spacing w:before="0"/>
        <w:ind w:firstLine="709"/>
        <w:contextualSpacing/>
        <w:jc w:val="center"/>
        <w:rPr>
          <w:rFonts w:eastAsia="Calibri"/>
          <w:b/>
          <w:i/>
        </w:rPr>
      </w:pPr>
    </w:p>
    <w:p w:rsidR="004C6CA9" w:rsidRDefault="004C6CA9">
      <w:pPr>
        <w:spacing w:after="200" w:line="276" w:lineRule="auto"/>
        <w:rPr>
          <w:rFonts w:eastAsia="Calibri"/>
          <w:b/>
          <w:i/>
          <w:sz w:val="28"/>
          <w:szCs w:val="28"/>
        </w:rPr>
      </w:pPr>
      <w:r>
        <w:rPr>
          <w:rFonts w:eastAsia="Calibri"/>
          <w:b/>
          <w:i/>
        </w:rPr>
        <w:br w:type="page"/>
      </w:r>
    </w:p>
    <w:p w:rsidR="002C5141" w:rsidRPr="002C5141" w:rsidRDefault="002C5141" w:rsidP="002C5141">
      <w:pPr>
        <w:pStyle w:val="aff4"/>
        <w:widowControl/>
        <w:suppressAutoHyphens/>
        <w:autoSpaceDE/>
        <w:autoSpaceDN/>
        <w:adjustRightInd/>
        <w:spacing w:before="0"/>
        <w:ind w:firstLine="709"/>
        <w:contextualSpacing/>
        <w:jc w:val="center"/>
        <w:rPr>
          <w:rFonts w:eastAsia="Calibri"/>
          <w:b/>
          <w:i/>
        </w:rPr>
      </w:pPr>
      <w:r w:rsidRPr="002C5141">
        <w:rPr>
          <w:rFonts w:eastAsia="Calibri"/>
          <w:b/>
          <w:i/>
        </w:rPr>
        <w:lastRenderedPageBreak/>
        <w:t>Воздействие на окружающую среду</w:t>
      </w:r>
    </w:p>
    <w:p w:rsidR="002C5141" w:rsidRPr="00DF4BBA" w:rsidRDefault="002C5141" w:rsidP="002C5141">
      <w:pPr>
        <w:suppressAutoHyphens/>
        <w:ind w:firstLine="709"/>
        <w:contextualSpacing/>
        <w:jc w:val="both"/>
        <w:rPr>
          <w:sz w:val="28"/>
          <w:szCs w:val="28"/>
        </w:rPr>
      </w:pPr>
      <w:r w:rsidRPr="00DF4BBA">
        <w:rPr>
          <w:sz w:val="28"/>
          <w:szCs w:val="28"/>
        </w:rPr>
        <w:t xml:space="preserve">Санитарная очистка – важнейшее санитарно-гигиеническое мероприятие, способствующее охране здоровья населения и окружающей природной среды, включающее в себя комплекс работ по сбору, удалению, обезвреживанию коммунальных отходов. Все задачи, решаемые схемой санитарной очистки, имеют целью разработку конкретных мероприятий по защите окружающей среды от вредного влияния коммунальных отходов, которые могут вызвать загрязнение почвы, воздуха, поверхностных и грунтовых вод. Обеспечение санитарно-эпидемиологического благополучия населения осуществляется посредством регулярного сбора, вывоза, захоронения отходов деятельности человека специализированным предприятием с применением специальной техники. </w:t>
      </w:r>
    </w:p>
    <w:p w:rsidR="002C5141" w:rsidRPr="00DF4BBA" w:rsidRDefault="002C5141" w:rsidP="002C5141">
      <w:pPr>
        <w:suppressAutoHyphens/>
        <w:ind w:firstLine="709"/>
        <w:contextualSpacing/>
        <w:jc w:val="both"/>
        <w:rPr>
          <w:sz w:val="28"/>
          <w:szCs w:val="28"/>
        </w:rPr>
      </w:pPr>
      <w:r w:rsidRPr="00DF4BBA">
        <w:rPr>
          <w:sz w:val="28"/>
          <w:szCs w:val="28"/>
        </w:rPr>
        <w:t xml:space="preserve">Система управления ТКО должна состоять из следующих элементов: образование, сбор и временное накопление, прием и сортировка, перегрузка, переработка и обезвреживание, захоронение. Эффективность принимаемых решений для каждого элемента оказывает позитивное или негативное влияние на всю систему управления ТКО и, следовательно, на окружающую среду. Наиболее важный элемент системы – сбор и временное накопление, поскольку он является основой формирования системы управления отходами. Кроме того, необходимо соблюдать требования по раздельному сбору ТКО и опасных отходов (энергосберегающих ламп), чтобы минимизировать потоки отходов, которые идут на захоронение, в соответствии с комплексной стратегией обращения с твердыми коммунальными (бытовыми) отходами в РФ (Приказ Министерства природных ресурсов и экологии РФ от 14 августа 2013 г. № 298), а также организовать раздельный сбор отходов в месте их образования с целью минимизации потоков отходов, которые могут использоваться для переработки (вторсырья), и исключить их попадание на захоронение. </w:t>
      </w:r>
    </w:p>
    <w:p w:rsidR="002C5141" w:rsidRDefault="002C5141" w:rsidP="002C5141">
      <w:pPr>
        <w:pStyle w:val="aff4"/>
        <w:widowControl/>
        <w:suppressAutoHyphens/>
        <w:autoSpaceDE/>
        <w:autoSpaceDN/>
        <w:adjustRightInd/>
        <w:spacing w:before="0"/>
        <w:ind w:firstLine="709"/>
        <w:contextualSpacing/>
        <w:jc w:val="center"/>
        <w:rPr>
          <w:rFonts w:eastAsia="Calibri"/>
          <w:b/>
          <w:i/>
        </w:rPr>
      </w:pPr>
    </w:p>
    <w:p w:rsidR="002C5141" w:rsidRPr="002C5141" w:rsidRDefault="002C5141" w:rsidP="002C5141">
      <w:pPr>
        <w:pStyle w:val="aff4"/>
        <w:widowControl/>
        <w:suppressAutoHyphens/>
        <w:autoSpaceDE/>
        <w:autoSpaceDN/>
        <w:adjustRightInd/>
        <w:spacing w:before="0"/>
        <w:ind w:firstLine="709"/>
        <w:contextualSpacing/>
        <w:jc w:val="center"/>
        <w:rPr>
          <w:rFonts w:eastAsia="Calibri"/>
          <w:b/>
          <w:i/>
        </w:rPr>
      </w:pPr>
      <w:r w:rsidRPr="002C5141">
        <w:rPr>
          <w:rFonts w:eastAsia="Calibri"/>
          <w:b/>
          <w:i/>
        </w:rPr>
        <w:t>Тарифы, плата (тариф) за подключение (присоединение), структура себестоимости производства и транспорта ресурса</w:t>
      </w:r>
    </w:p>
    <w:p w:rsidR="002C5141" w:rsidRPr="00AB6D9F" w:rsidRDefault="002C5141" w:rsidP="002C5141">
      <w:pPr>
        <w:ind w:firstLine="709"/>
        <w:jc w:val="both"/>
        <w:rPr>
          <w:snapToGrid w:val="0"/>
          <w:sz w:val="28"/>
          <w:szCs w:val="28"/>
        </w:rPr>
      </w:pPr>
      <w:r>
        <w:rPr>
          <w:snapToGrid w:val="0"/>
          <w:sz w:val="28"/>
          <w:szCs w:val="28"/>
        </w:rPr>
        <w:t xml:space="preserve">Для расчетов за услугу регионального оператора по обращению с ТКО взимается плата согласно тарифа, установленного </w:t>
      </w:r>
      <w:r w:rsidRPr="00AB6D9F">
        <w:rPr>
          <w:snapToGrid w:val="0"/>
          <w:sz w:val="28"/>
          <w:szCs w:val="28"/>
        </w:rPr>
        <w:t xml:space="preserve">Департаментом тарифного регулирования </w:t>
      </w:r>
      <w:r>
        <w:rPr>
          <w:snapToGrid w:val="0"/>
          <w:sz w:val="28"/>
          <w:szCs w:val="28"/>
        </w:rPr>
        <w:t>Томской области Приказом №</w:t>
      </w:r>
      <w:r w:rsidRPr="005F3949">
        <w:t xml:space="preserve"> </w:t>
      </w:r>
      <w:r>
        <w:rPr>
          <w:snapToGrid w:val="0"/>
          <w:sz w:val="28"/>
          <w:szCs w:val="28"/>
        </w:rPr>
        <w:t xml:space="preserve">7-554/9 (194) от </w:t>
      </w:r>
      <w:r w:rsidRPr="005F3949">
        <w:rPr>
          <w:snapToGrid w:val="0"/>
          <w:sz w:val="28"/>
          <w:szCs w:val="28"/>
        </w:rPr>
        <w:t xml:space="preserve">29.11.2022 </w:t>
      </w:r>
      <w:r>
        <w:rPr>
          <w:snapToGrid w:val="0"/>
          <w:sz w:val="28"/>
          <w:szCs w:val="28"/>
        </w:rPr>
        <w:t>г.</w:t>
      </w:r>
      <w:r w:rsidRPr="00A67988">
        <w:rPr>
          <w:snapToGrid w:val="0"/>
          <w:sz w:val="28"/>
          <w:szCs w:val="28"/>
        </w:rPr>
        <w:t xml:space="preserve"> </w:t>
      </w:r>
      <w:r w:rsidRPr="00AB6D9F">
        <w:rPr>
          <w:snapToGrid w:val="0"/>
          <w:sz w:val="28"/>
          <w:szCs w:val="28"/>
        </w:rPr>
        <w:t>Выдержка из приказ</w:t>
      </w:r>
      <w:r>
        <w:rPr>
          <w:snapToGrid w:val="0"/>
          <w:sz w:val="28"/>
          <w:szCs w:val="28"/>
        </w:rPr>
        <w:t>а</w:t>
      </w:r>
      <w:r w:rsidRPr="00AB6D9F">
        <w:rPr>
          <w:snapToGrid w:val="0"/>
          <w:sz w:val="28"/>
          <w:szCs w:val="28"/>
        </w:rPr>
        <w:t xml:space="preserve"> приведена в </w:t>
      </w:r>
      <w:r w:rsidR="004C6CA9">
        <w:rPr>
          <w:snapToGrid w:val="0"/>
          <w:sz w:val="28"/>
          <w:szCs w:val="28"/>
        </w:rPr>
        <w:t>таблице 1.12</w:t>
      </w:r>
    </w:p>
    <w:p w:rsidR="002C5141" w:rsidRPr="00AB6D9F" w:rsidRDefault="002C5141" w:rsidP="002C5141">
      <w:pPr>
        <w:ind w:firstLine="709"/>
        <w:jc w:val="both"/>
        <w:rPr>
          <w:snapToGrid w:val="0"/>
          <w:sz w:val="28"/>
          <w:szCs w:val="28"/>
        </w:rPr>
      </w:pPr>
    </w:p>
    <w:p w:rsidR="002C5141" w:rsidRDefault="002C5141" w:rsidP="002C5141">
      <w:pPr>
        <w:ind w:firstLine="709"/>
        <w:jc w:val="both"/>
        <w:rPr>
          <w:snapToGrid w:val="0"/>
          <w:sz w:val="28"/>
          <w:szCs w:val="28"/>
        </w:rPr>
      </w:pPr>
      <w:r>
        <w:rPr>
          <w:snapToGrid w:val="0"/>
          <w:sz w:val="28"/>
          <w:szCs w:val="28"/>
        </w:rPr>
        <w:t xml:space="preserve">Таблица </w:t>
      </w:r>
      <w:r w:rsidR="004C6CA9">
        <w:rPr>
          <w:snapToGrid w:val="0"/>
          <w:sz w:val="28"/>
          <w:szCs w:val="28"/>
        </w:rPr>
        <w:t>1.12</w:t>
      </w:r>
      <w:r>
        <w:rPr>
          <w:snapToGrid w:val="0"/>
          <w:sz w:val="28"/>
          <w:szCs w:val="28"/>
        </w:rPr>
        <w:t xml:space="preserve"> – </w:t>
      </w:r>
      <w:r w:rsidRPr="00AB6D9F">
        <w:rPr>
          <w:snapToGrid w:val="0"/>
          <w:sz w:val="28"/>
          <w:szCs w:val="28"/>
        </w:rPr>
        <w:t xml:space="preserve">Информация </w:t>
      </w:r>
      <w:r>
        <w:rPr>
          <w:snapToGrid w:val="0"/>
          <w:sz w:val="28"/>
          <w:szCs w:val="28"/>
        </w:rPr>
        <w:t>об установленных тарифах на 2023</w:t>
      </w:r>
      <w:r w:rsidRPr="00AB6D9F">
        <w:rPr>
          <w:snapToGrid w:val="0"/>
          <w:sz w:val="28"/>
          <w:szCs w:val="28"/>
        </w:rPr>
        <w:t xml:space="preserve"> год регулятором</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1617"/>
        <w:gridCol w:w="3002"/>
        <w:gridCol w:w="2602"/>
      </w:tblGrid>
      <w:tr w:rsidR="002C5141" w:rsidRPr="00AB6D9F" w:rsidTr="004C6CA9">
        <w:trPr>
          <w:trHeight w:val="292"/>
        </w:trPr>
        <w:tc>
          <w:tcPr>
            <w:tcW w:w="1137" w:type="pct"/>
            <w:vMerge w:val="restart"/>
            <w:shd w:val="clear" w:color="auto" w:fill="auto"/>
            <w:vAlign w:val="center"/>
          </w:tcPr>
          <w:p w:rsidR="002C5141" w:rsidRPr="00AB6D9F" w:rsidRDefault="002C5141" w:rsidP="00B200AF">
            <w:pPr>
              <w:pStyle w:val="TableParagraph"/>
              <w:jc w:val="center"/>
              <w:rPr>
                <w:sz w:val="24"/>
              </w:rPr>
            </w:pPr>
            <w:r w:rsidRPr="00AB6D9F">
              <w:rPr>
                <w:sz w:val="24"/>
              </w:rPr>
              <w:t>Потребители</w:t>
            </w:r>
          </w:p>
        </w:tc>
        <w:tc>
          <w:tcPr>
            <w:tcW w:w="865" w:type="pct"/>
            <w:vMerge w:val="restart"/>
            <w:shd w:val="clear" w:color="auto" w:fill="auto"/>
            <w:vAlign w:val="center"/>
          </w:tcPr>
          <w:p w:rsidR="002C5141" w:rsidRPr="00AB6D9F" w:rsidRDefault="002C5141" w:rsidP="00B200AF">
            <w:pPr>
              <w:pStyle w:val="TableParagraph"/>
              <w:jc w:val="center"/>
              <w:rPr>
                <w:sz w:val="24"/>
              </w:rPr>
            </w:pPr>
            <w:r w:rsidRPr="00AB6D9F">
              <w:rPr>
                <w:sz w:val="24"/>
              </w:rPr>
              <w:t>Наименование</w:t>
            </w:r>
            <w:r w:rsidRPr="00AB6D9F">
              <w:rPr>
                <w:spacing w:val="-52"/>
                <w:sz w:val="24"/>
              </w:rPr>
              <w:t xml:space="preserve"> </w:t>
            </w:r>
            <w:r w:rsidRPr="00AB6D9F">
              <w:rPr>
                <w:sz w:val="24"/>
              </w:rPr>
              <w:t>услуги</w:t>
            </w:r>
          </w:p>
        </w:tc>
        <w:tc>
          <w:tcPr>
            <w:tcW w:w="1606" w:type="pct"/>
            <w:vMerge w:val="restart"/>
            <w:shd w:val="clear" w:color="auto" w:fill="auto"/>
            <w:vAlign w:val="center"/>
          </w:tcPr>
          <w:p w:rsidR="002C5141" w:rsidRPr="00AB6D9F" w:rsidRDefault="002C5141" w:rsidP="00B200AF">
            <w:pPr>
              <w:pStyle w:val="TableParagraph"/>
              <w:jc w:val="center"/>
              <w:rPr>
                <w:sz w:val="24"/>
              </w:rPr>
            </w:pPr>
            <w:r w:rsidRPr="00AB6D9F">
              <w:rPr>
                <w:sz w:val="24"/>
              </w:rPr>
              <w:t>Группа</w:t>
            </w:r>
            <w:r w:rsidRPr="00AB6D9F">
              <w:rPr>
                <w:spacing w:val="1"/>
                <w:sz w:val="24"/>
              </w:rPr>
              <w:t xml:space="preserve"> </w:t>
            </w:r>
            <w:r w:rsidRPr="00AB6D9F">
              <w:rPr>
                <w:spacing w:val="-1"/>
                <w:sz w:val="24"/>
              </w:rPr>
              <w:t>потребителей</w:t>
            </w:r>
          </w:p>
        </w:tc>
        <w:tc>
          <w:tcPr>
            <w:tcW w:w="1392" w:type="pct"/>
            <w:shd w:val="clear" w:color="auto" w:fill="auto"/>
            <w:vAlign w:val="center"/>
          </w:tcPr>
          <w:p w:rsidR="002C5141" w:rsidRPr="00AB6D9F" w:rsidRDefault="002C5141" w:rsidP="00B200AF">
            <w:pPr>
              <w:pStyle w:val="TableParagraph"/>
              <w:jc w:val="center"/>
              <w:rPr>
                <w:sz w:val="24"/>
              </w:rPr>
            </w:pPr>
            <w:r w:rsidRPr="00AB6D9F">
              <w:rPr>
                <w:sz w:val="24"/>
              </w:rPr>
              <w:t>Тариф,</w:t>
            </w:r>
            <w:r w:rsidRPr="00AB6D9F">
              <w:rPr>
                <w:spacing w:val="-3"/>
                <w:sz w:val="24"/>
              </w:rPr>
              <w:t xml:space="preserve"> </w:t>
            </w:r>
            <w:r w:rsidRPr="00AB6D9F">
              <w:rPr>
                <w:sz w:val="24"/>
              </w:rPr>
              <w:t>руб</w:t>
            </w:r>
            <w:r w:rsidRPr="00AB6D9F">
              <w:rPr>
                <w:spacing w:val="-1"/>
                <w:sz w:val="24"/>
              </w:rPr>
              <w:t xml:space="preserve"> </w:t>
            </w:r>
            <w:r w:rsidRPr="00AB6D9F">
              <w:rPr>
                <w:sz w:val="24"/>
              </w:rPr>
              <w:t>/</w:t>
            </w:r>
            <w:r w:rsidRPr="00AB6D9F">
              <w:rPr>
                <w:spacing w:val="-1"/>
                <w:sz w:val="24"/>
              </w:rPr>
              <w:t xml:space="preserve"> </w:t>
            </w:r>
            <w:r w:rsidRPr="00AB6D9F">
              <w:rPr>
                <w:sz w:val="24"/>
              </w:rPr>
              <w:t>куб.м.</w:t>
            </w:r>
          </w:p>
        </w:tc>
      </w:tr>
      <w:tr w:rsidR="002C5141" w:rsidRPr="00AB6D9F" w:rsidTr="004C6CA9">
        <w:trPr>
          <w:trHeight w:val="292"/>
        </w:trPr>
        <w:tc>
          <w:tcPr>
            <w:tcW w:w="1137" w:type="pct"/>
            <w:vMerge/>
            <w:shd w:val="clear" w:color="auto" w:fill="auto"/>
            <w:vAlign w:val="center"/>
          </w:tcPr>
          <w:p w:rsidR="002C5141" w:rsidRPr="00AB6D9F" w:rsidRDefault="002C5141" w:rsidP="00B200AF">
            <w:pPr>
              <w:jc w:val="center"/>
              <w:rPr>
                <w:sz w:val="2"/>
                <w:szCs w:val="2"/>
              </w:rPr>
            </w:pPr>
          </w:p>
        </w:tc>
        <w:tc>
          <w:tcPr>
            <w:tcW w:w="865" w:type="pct"/>
            <w:vMerge/>
            <w:shd w:val="clear" w:color="auto" w:fill="auto"/>
            <w:vAlign w:val="center"/>
          </w:tcPr>
          <w:p w:rsidR="002C5141" w:rsidRPr="00AB6D9F" w:rsidRDefault="002C5141" w:rsidP="00B200AF">
            <w:pPr>
              <w:jc w:val="center"/>
              <w:rPr>
                <w:sz w:val="2"/>
                <w:szCs w:val="2"/>
              </w:rPr>
            </w:pPr>
          </w:p>
        </w:tc>
        <w:tc>
          <w:tcPr>
            <w:tcW w:w="1606" w:type="pct"/>
            <w:vMerge/>
            <w:shd w:val="clear" w:color="auto" w:fill="auto"/>
            <w:vAlign w:val="center"/>
          </w:tcPr>
          <w:p w:rsidR="002C5141" w:rsidRPr="00AB6D9F" w:rsidRDefault="002C5141" w:rsidP="00B200AF">
            <w:pPr>
              <w:jc w:val="center"/>
              <w:rPr>
                <w:sz w:val="2"/>
                <w:szCs w:val="2"/>
              </w:rPr>
            </w:pPr>
          </w:p>
        </w:tc>
        <w:tc>
          <w:tcPr>
            <w:tcW w:w="1392" w:type="pct"/>
            <w:shd w:val="clear" w:color="auto" w:fill="auto"/>
            <w:vAlign w:val="center"/>
          </w:tcPr>
          <w:p w:rsidR="002C5141" w:rsidRPr="00AB6D9F" w:rsidRDefault="002C5141" w:rsidP="00B200AF">
            <w:pPr>
              <w:pStyle w:val="TableParagraph"/>
              <w:jc w:val="center"/>
              <w:rPr>
                <w:sz w:val="24"/>
              </w:rPr>
            </w:pPr>
            <w:r w:rsidRPr="00AB6D9F">
              <w:rPr>
                <w:sz w:val="24"/>
              </w:rPr>
              <w:t>Период</w:t>
            </w:r>
            <w:r w:rsidRPr="00AB6D9F">
              <w:rPr>
                <w:spacing w:val="-1"/>
                <w:sz w:val="24"/>
              </w:rPr>
              <w:t xml:space="preserve"> </w:t>
            </w:r>
            <w:r w:rsidRPr="00AB6D9F">
              <w:rPr>
                <w:sz w:val="24"/>
              </w:rPr>
              <w:t>действия</w:t>
            </w:r>
            <w:r w:rsidRPr="00AB6D9F">
              <w:rPr>
                <w:spacing w:val="-2"/>
                <w:sz w:val="24"/>
              </w:rPr>
              <w:t xml:space="preserve"> </w:t>
            </w:r>
            <w:r w:rsidRPr="00AB6D9F">
              <w:rPr>
                <w:sz w:val="24"/>
              </w:rPr>
              <w:t>тарифов</w:t>
            </w:r>
          </w:p>
        </w:tc>
      </w:tr>
      <w:tr w:rsidR="002C5141" w:rsidRPr="00AB6D9F" w:rsidTr="004C6CA9">
        <w:trPr>
          <w:trHeight w:val="192"/>
        </w:trPr>
        <w:tc>
          <w:tcPr>
            <w:tcW w:w="1137" w:type="pct"/>
            <w:vMerge/>
            <w:shd w:val="clear" w:color="auto" w:fill="auto"/>
            <w:vAlign w:val="center"/>
          </w:tcPr>
          <w:p w:rsidR="002C5141" w:rsidRPr="00AB6D9F" w:rsidRDefault="002C5141" w:rsidP="00B200AF">
            <w:pPr>
              <w:jc w:val="center"/>
              <w:rPr>
                <w:sz w:val="2"/>
                <w:szCs w:val="2"/>
              </w:rPr>
            </w:pPr>
          </w:p>
        </w:tc>
        <w:tc>
          <w:tcPr>
            <w:tcW w:w="865" w:type="pct"/>
            <w:vMerge/>
            <w:shd w:val="clear" w:color="auto" w:fill="auto"/>
            <w:vAlign w:val="center"/>
          </w:tcPr>
          <w:p w:rsidR="002C5141" w:rsidRPr="00AB6D9F" w:rsidRDefault="002C5141" w:rsidP="00B200AF">
            <w:pPr>
              <w:jc w:val="center"/>
              <w:rPr>
                <w:sz w:val="2"/>
                <w:szCs w:val="2"/>
              </w:rPr>
            </w:pPr>
          </w:p>
        </w:tc>
        <w:tc>
          <w:tcPr>
            <w:tcW w:w="1606" w:type="pct"/>
            <w:vMerge/>
            <w:shd w:val="clear" w:color="auto" w:fill="auto"/>
            <w:vAlign w:val="center"/>
          </w:tcPr>
          <w:p w:rsidR="002C5141" w:rsidRPr="00AB6D9F" w:rsidRDefault="002C5141" w:rsidP="00B200AF">
            <w:pPr>
              <w:jc w:val="center"/>
              <w:rPr>
                <w:sz w:val="2"/>
                <w:szCs w:val="2"/>
              </w:rPr>
            </w:pPr>
          </w:p>
        </w:tc>
        <w:tc>
          <w:tcPr>
            <w:tcW w:w="1392" w:type="pct"/>
            <w:shd w:val="clear" w:color="auto" w:fill="auto"/>
            <w:vAlign w:val="center"/>
          </w:tcPr>
          <w:p w:rsidR="002C5141" w:rsidRPr="00AB6D9F" w:rsidRDefault="002C5141" w:rsidP="00B200AF">
            <w:pPr>
              <w:pStyle w:val="TableParagraph"/>
              <w:jc w:val="center"/>
              <w:rPr>
                <w:sz w:val="24"/>
              </w:rPr>
            </w:pPr>
            <w:r>
              <w:rPr>
                <w:sz w:val="24"/>
              </w:rPr>
              <w:t>01.01.2023</w:t>
            </w:r>
            <w:r w:rsidRPr="00AB6D9F">
              <w:rPr>
                <w:spacing w:val="-1"/>
                <w:sz w:val="24"/>
              </w:rPr>
              <w:t xml:space="preserve"> </w:t>
            </w:r>
            <w:r>
              <w:rPr>
                <w:sz w:val="24"/>
              </w:rPr>
              <w:t>–</w:t>
            </w:r>
            <w:r>
              <w:rPr>
                <w:sz w:val="24"/>
                <w:lang w:val="ru-RU"/>
              </w:rPr>
              <w:t xml:space="preserve"> </w:t>
            </w:r>
            <w:r>
              <w:rPr>
                <w:sz w:val="24"/>
              </w:rPr>
              <w:t>31.12.2023</w:t>
            </w:r>
          </w:p>
        </w:tc>
      </w:tr>
      <w:tr w:rsidR="002C5141" w:rsidRPr="0036404E" w:rsidTr="004C6CA9">
        <w:trPr>
          <w:trHeight w:val="356"/>
        </w:trPr>
        <w:tc>
          <w:tcPr>
            <w:tcW w:w="1137" w:type="pct"/>
            <w:vMerge w:val="restart"/>
            <w:shd w:val="clear" w:color="auto" w:fill="auto"/>
            <w:vAlign w:val="center"/>
          </w:tcPr>
          <w:p w:rsidR="002C5141" w:rsidRPr="00FD7E12" w:rsidRDefault="002C5141" w:rsidP="00B200AF">
            <w:pPr>
              <w:pStyle w:val="TableParagraph"/>
              <w:jc w:val="center"/>
              <w:rPr>
                <w:sz w:val="24"/>
                <w:lang w:val="ru-RU"/>
              </w:rPr>
            </w:pPr>
            <w:r w:rsidRPr="008B431D">
              <w:rPr>
                <w:sz w:val="24"/>
                <w:lang w:val="ru-RU"/>
              </w:rPr>
              <w:t>Потребители</w:t>
            </w:r>
            <w:r>
              <w:rPr>
                <w:sz w:val="24"/>
                <w:lang w:val="ru-RU"/>
              </w:rPr>
              <w:t xml:space="preserve"> </w:t>
            </w:r>
          </w:p>
          <w:p w:rsidR="002C5141" w:rsidRPr="008B431D" w:rsidRDefault="002C5141" w:rsidP="00B200AF">
            <w:pPr>
              <w:pStyle w:val="TableParagraph"/>
              <w:jc w:val="center"/>
              <w:rPr>
                <w:sz w:val="24"/>
                <w:lang w:val="ru-RU"/>
              </w:rPr>
            </w:pPr>
            <w:r w:rsidRPr="008B431D">
              <w:rPr>
                <w:sz w:val="24"/>
                <w:lang w:val="ru-RU"/>
              </w:rPr>
              <w:t>Александровского</w:t>
            </w:r>
          </w:p>
          <w:p w:rsidR="002C5141" w:rsidRPr="008B431D" w:rsidRDefault="002C5141" w:rsidP="00B200AF">
            <w:pPr>
              <w:pStyle w:val="TableParagraph"/>
              <w:jc w:val="center"/>
              <w:rPr>
                <w:sz w:val="24"/>
                <w:lang w:val="ru-RU"/>
              </w:rPr>
            </w:pPr>
            <w:r w:rsidRPr="008B431D">
              <w:rPr>
                <w:sz w:val="24"/>
                <w:lang w:val="ru-RU"/>
              </w:rPr>
              <w:t>сельского</w:t>
            </w:r>
          </w:p>
          <w:p w:rsidR="002C5141" w:rsidRPr="008B431D" w:rsidRDefault="002C5141" w:rsidP="00B200AF">
            <w:pPr>
              <w:pStyle w:val="TableParagraph"/>
              <w:ind w:left="90" w:right="78"/>
              <w:jc w:val="center"/>
              <w:rPr>
                <w:sz w:val="24"/>
                <w:lang w:val="ru-RU"/>
              </w:rPr>
            </w:pPr>
            <w:r w:rsidRPr="008B431D">
              <w:rPr>
                <w:sz w:val="24"/>
                <w:lang w:val="ru-RU"/>
              </w:rPr>
              <w:t>поселения</w:t>
            </w:r>
          </w:p>
        </w:tc>
        <w:tc>
          <w:tcPr>
            <w:tcW w:w="865" w:type="pct"/>
            <w:vMerge w:val="restart"/>
            <w:shd w:val="clear" w:color="auto" w:fill="auto"/>
            <w:vAlign w:val="center"/>
          </w:tcPr>
          <w:p w:rsidR="002C5141" w:rsidRPr="00AB6D9F" w:rsidRDefault="002C5141" w:rsidP="00B200AF">
            <w:pPr>
              <w:pStyle w:val="TableParagraph"/>
              <w:jc w:val="center"/>
            </w:pPr>
            <w:r>
              <w:rPr>
                <w:sz w:val="24"/>
                <w:lang w:val="ru-RU"/>
              </w:rPr>
              <w:t>вывоз ТКО</w:t>
            </w:r>
          </w:p>
        </w:tc>
        <w:tc>
          <w:tcPr>
            <w:tcW w:w="1606" w:type="pct"/>
            <w:shd w:val="clear" w:color="auto" w:fill="auto"/>
            <w:vAlign w:val="center"/>
          </w:tcPr>
          <w:p w:rsidR="002C5141" w:rsidRPr="0036404E" w:rsidRDefault="002C5141" w:rsidP="00B200AF">
            <w:pPr>
              <w:pStyle w:val="TableParagraph"/>
              <w:jc w:val="center"/>
              <w:rPr>
                <w:sz w:val="24"/>
                <w:lang w:val="ru-RU"/>
              </w:rPr>
            </w:pPr>
            <w:r w:rsidRPr="0036404E">
              <w:rPr>
                <w:sz w:val="24"/>
                <w:lang w:val="ru-RU"/>
              </w:rPr>
              <w:t>Прочие</w:t>
            </w:r>
            <w:r>
              <w:rPr>
                <w:sz w:val="24"/>
                <w:lang w:val="ru-RU"/>
              </w:rPr>
              <w:t xml:space="preserve"> </w:t>
            </w:r>
            <w:r w:rsidRPr="0036404E">
              <w:rPr>
                <w:sz w:val="24"/>
                <w:lang w:val="ru-RU"/>
              </w:rPr>
              <w:t>потребители</w:t>
            </w:r>
          </w:p>
          <w:p w:rsidR="002C5141" w:rsidRPr="0036404E" w:rsidRDefault="002C5141" w:rsidP="00B200AF">
            <w:pPr>
              <w:pStyle w:val="TableParagraph"/>
              <w:jc w:val="center"/>
              <w:rPr>
                <w:sz w:val="24"/>
                <w:lang w:val="ru-RU"/>
              </w:rPr>
            </w:pPr>
            <w:r w:rsidRPr="003208A7">
              <w:rPr>
                <w:sz w:val="24"/>
                <w:lang w:val="ru-RU"/>
              </w:rPr>
              <w:t>(</w:t>
            </w:r>
            <w:r>
              <w:rPr>
                <w:sz w:val="24"/>
                <w:lang w:val="ru-RU"/>
              </w:rPr>
              <w:t>НДС не предусмотрен)</w:t>
            </w:r>
          </w:p>
        </w:tc>
        <w:tc>
          <w:tcPr>
            <w:tcW w:w="1392" w:type="pct"/>
            <w:shd w:val="clear" w:color="auto" w:fill="auto"/>
            <w:vAlign w:val="center"/>
          </w:tcPr>
          <w:p w:rsidR="002C5141" w:rsidRPr="0036404E" w:rsidRDefault="002C5141" w:rsidP="00B200AF">
            <w:pPr>
              <w:pStyle w:val="TableParagraph"/>
              <w:jc w:val="center"/>
              <w:rPr>
                <w:lang w:val="ru-RU"/>
              </w:rPr>
            </w:pPr>
            <w:r>
              <w:rPr>
                <w:lang w:val="ru-RU"/>
              </w:rPr>
              <w:t>452,26</w:t>
            </w:r>
          </w:p>
        </w:tc>
      </w:tr>
      <w:tr w:rsidR="002C5141" w:rsidRPr="0036404E" w:rsidTr="004C6CA9">
        <w:trPr>
          <w:trHeight w:val="75"/>
        </w:trPr>
        <w:tc>
          <w:tcPr>
            <w:tcW w:w="1137" w:type="pct"/>
            <w:vMerge/>
            <w:shd w:val="clear" w:color="auto" w:fill="auto"/>
            <w:vAlign w:val="center"/>
          </w:tcPr>
          <w:p w:rsidR="002C5141" w:rsidRPr="00AB6D9F" w:rsidRDefault="002C5141" w:rsidP="00B200AF">
            <w:pPr>
              <w:pStyle w:val="TableParagraph"/>
              <w:jc w:val="center"/>
              <w:rPr>
                <w:sz w:val="24"/>
              </w:rPr>
            </w:pPr>
          </w:p>
        </w:tc>
        <w:tc>
          <w:tcPr>
            <w:tcW w:w="865" w:type="pct"/>
            <w:vMerge/>
            <w:shd w:val="clear" w:color="auto" w:fill="auto"/>
            <w:vAlign w:val="center"/>
          </w:tcPr>
          <w:p w:rsidR="002C5141" w:rsidRDefault="002C5141" w:rsidP="00B200AF">
            <w:pPr>
              <w:pStyle w:val="TableParagraph"/>
              <w:jc w:val="center"/>
              <w:rPr>
                <w:sz w:val="24"/>
              </w:rPr>
            </w:pPr>
          </w:p>
        </w:tc>
        <w:tc>
          <w:tcPr>
            <w:tcW w:w="1606" w:type="pct"/>
            <w:shd w:val="clear" w:color="auto" w:fill="auto"/>
            <w:vAlign w:val="center"/>
          </w:tcPr>
          <w:p w:rsidR="002C5141" w:rsidRDefault="002C5141" w:rsidP="00B200AF">
            <w:pPr>
              <w:pStyle w:val="TableParagraph"/>
              <w:jc w:val="center"/>
              <w:rPr>
                <w:sz w:val="24"/>
                <w:lang w:val="ru-RU"/>
              </w:rPr>
            </w:pPr>
            <w:r>
              <w:rPr>
                <w:sz w:val="24"/>
                <w:lang w:val="ru-RU"/>
              </w:rPr>
              <w:t xml:space="preserve">Население </w:t>
            </w:r>
          </w:p>
          <w:p w:rsidR="002C5141" w:rsidRPr="00FD7E12" w:rsidRDefault="002C5141" w:rsidP="00B200AF">
            <w:pPr>
              <w:pStyle w:val="TableParagraph"/>
              <w:jc w:val="center"/>
              <w:rPr>
                <w:sz w:val="24"/>
                <w:lang w:val="ru-RU"/>
              </w:rPr>
            </w:pPr>
            <w:r w:rsidRPr="00AB6D9F">
              <w:rPr>
                <w:sz w:val="24"/>
              </w:rPr>
              <w:t>(</w:t>
            </w:r>
            <w:r>
              <w:rPr>
                <w:sz w:val="24"/>
                <w:lang w:val="ru-RU"/>
              </w:rPr>
              <w:t>НДС не предусмотрен)</w:t>
            </w:r>
          </w:p>
        </w:tc>
        <w:tc>
          <w:tcPr>
            <w:tcW w:w="1392" w:type="pct"/>
            <w:shd w:val="clear" w:color="auto" w:fill="auto"/>
            <w:vAlign w:val="center"/>
          </w:tcPr>
          <w:p w:rsidR="002C5141" w:rsidRPr="0036404E" w:rsidRDefault="002C5141" w:rsidP="00B200AF">
            <w:pPr>
              <w:pStyle w:val="TableParagraph"/>
              <w:jc w:val="center"/>
              <w:rPr>
                <w:lang w:val="ru-RU"/>
              </w:rPr>
            </w:pPr>
            <w:r>
              <w:rPr>
                <w:lang w:val="ru-RU"/>
              </w:rPr>
              <w:t>452,26</w:t>
            </w:r>
          </w:p>
        </w:tc>
      </w:tr>
    </w:tbl>
    <w:p w:rsidR="002C5141" w:rsidRPr="002C5141" w:rsidRDefault="002C5141" w:rsidP="002C5141">
      <w:pPr>
        <w:pStyle w:val="aff4"/>
        <w:widowControl/>
        <w:suppressAutoHyphens/>
        <w:autoSpaceDE/>
        <w:autoSpaceDN/>
        <w:adjustRightInd/>
        <w:spacing w:before="0"/>
        <w:ind w:firstLine="709"/>
        <w:contextualSpacing/>
        <w:jc w:val="center"/>
        <w:rPr>
          <w:rFonts w:eastAsia="Calibri"/>
          <w:b/>
          <w:i/>
        </w:rPr>
      </w:pPr>
      <w:r w:rsidRPr="002C5141">
        <w:rPr>
          <w:rFonts w:eastAsia="Calibri"/>
          <w:b/>
          <w:i/>
        </w:rPr>
        <w:lastRenderedPageBreak/>
        <w:t>Технические и технологические проблемы в системе</w:t>
      </w:r>
    </w:p>
    <w:p w:rsidR="002C5141" w:rsidRDefault="002C5141" w:rsidP="002C5141">
      <w:pPr>
        <w:pStyle w:val="aff4"/>
        <w:widowControl/>
        <w:suppressAutoHyphens/>
        <w:autoSpaceDE/>
        <w:autoSpaceDN/>
        <w:adjustRightInd/>
        <w:spacing w:before="0"/>
        <w:ind w:firstLine="709"/>
        <w:contextualSpacing/>
        <w:rPr>
          <w:snapToGrid w:val="0"/>
        </w:rPr>
      </w:pPr>
      <w:r w:rsidRPr="002C5141">
        <w:rPr>
          <w:rFonts w:eastAsia="Calibri"/>
        </w:rPr>
        <w:t>В целях</w:t>
      </w:r>
      <w:r>
        <w:rPr>
          <w:rFonts w:eastAsia="Calibri"/>
          <w:b/>
        </w:rPr>
        <w:t xml:space="preserve"> </w:t>
      </w:r>
      <w:r>
        <w:t>о</w:t>
      </w:r>
      <w:r w:rsidRPr="00DF4BBA">
        <w:t>беспечени</w:t>
      </w:r>
      <w:r>
        <w:t>я</w:t>
      </w:r>
      <w:r w:rsidRPr="00DF4BBA">
        <w:t xml:space="preserve"> санитарно-эпидемиологического благополучия населения</w:t>
      </w:r>
      <w:r>
        <w:t xml:space="preserve"> Александровского сельского поселения, </w:t>
      </w:r>
      <w:r>
        <w:rPr>
          <w:snapToGrid w:val="0"/>
        </w:rPr>
        <w:t>Территориальной схемой обращения с отходами, в том числе с твердыми коммунальными отходами Томской области</w:t>
      </w:r>
      <w:r w:rsidR="00E47A6B">
        <w:rPr>
          <w:snapToGrid w:val="0"/>
        </w:rPr>
        <w:t>, предусматривается рекультивация действующего полигона ТБО на территории с. Александровское.</w:t>
      </w:r>
    </w:p>
    <w:p w:rsidR="00E47A6B" w:rsidRDefault="00E47A6B" w:rsidP="00B553B6">
      <w:pPr>
        <w:pStyle w:val="20"/>
        <w:keepNext w:val="0"/>
        <w:keepLines w:val="0"/>
        <w:spacing w:before="0"/>
        <w:ind w:firstLine="709"/>
        <w:jc w:val="center"/>
        <w:rPr>
          <w:rFonts w:ascii="Times New Roman" w:hAnsi="Times New Roman" w:cs="Times New Roman"/>
          <w:color w:val="auto"/>
          <w:sz w:val="28"/>
        </w:rPr>
      </w:pPr>
    </w:p>
    <w:p w:rsidR="0085156F" w:rsidRPr="00C0680F" w:rsidRDefault="0085156F" w:rsidP="00B553B6">
      <w:pPr>
        <w:pStyle w:val="20"/>
        <w:keepNext w:val="0"/>
        <w:keepLines w:val="0"/>
        <w:spacing w:before="0"/>
        <w:ind w:firstLine="709"/>
        <w:jc w:val="center"/>
        <w:rPr>
          <w:rFonts w:ascii="Times New Roman" w:hAnsi="Times New Roman" w:cs="Times New Roman"/>
          <w:color w:val="auto"/>
          <w:sz w:val="28"/>
        </w:rPr>
      </w:pPr>
      <w:r w:rsidRPr="00C0680F">
        <w:rPr>
          <w:rFonts w:ascii="Times New Roman" w:hAnsi="Times New Roman" w:cs="Times New Roman"/>
          <w:color w:val="auto"/>
          <w:sz w:val="28"/>
        </w:rPr>
        <w:t>2.2. Краткий анализ состояния установки приборов учёта и энергоресурсосбережения у потребителей</w:t>
      </w:r>
      <w:bookmarkEnd w:id="42"/>
      <w:bookmarkEnd w:id="44"/>
    </w:p>
    <w:p w:rsidR="00E47A6B" w:rsidRPr="00DF4BBA" w:rsidRDefault="00E47A6B" w:rsidP="00E47A6B">
      <w:pPr>
        <w:pStyle w:val="aff4"/>
        <w:widowControl/>
        <w:suppressAutoHyphens/>
        <w:autoSpaceDE/>
        <w:autoSpaceDN/>
        <w:adjustRightInd/>
        <w:spacing w:before="0"/>
        <w:ind w:firstLine="709"/>
        <w:contextualSpacing/>
        <w:rPr>
          <w:rFonts w:eastAsia="Calibri"/>
        </w:rPr>
      </w:pPr>
      <w:r w:rsidRPr="00DF4BBA">
        <w:rPr>
          <w:rFonts w:eastAsia="Calibri"/>
        </w:rPr>
        <w:t xml:space="preserve">Более детальный анализ представлен в разделе 4 Характеристика состояния и проблем в реализации энергоресурсосбережения и учета и сбора информации Обосновывающих материалов. </w:t>
      </w:r>
    </w:p>
    <w:p w:rsidR="00E47A6B" w:rsidRDefault="00E47A6B" w:rsidP="00B553B6">
      <w:pPr>
        <w:ind w:firstLine="709"/>
        <w:jc w:val="both"/>
        <w:rPr>
          <w:sz w:val="28"/>
          <w:szCs w:val="28"/>
          <w:lang w:bidi="ru-RU"/>
        </w:rPr>
      </w:pPr>
    </w:p>
    <w:p w:rsidR="00330BED" w:rsidRPr="00C0680F" w:rsidRDefault="00330BED" w:rsidP="00B553B6"/>
    <w:p w:rsidR="00440435" w:rsidRPr="00C0680F" w:rsidRDefault="00440435" w:rsidP="00B553B6">
      <w:pPr>
        <w:pStyle w:val="10"/>
        <w:spacing w:before="0" w:after="0"/>
        <w:jc w:val="center"/>
        <w:rPr>
          <w:rFonts w:ascii="Times New Roman" w:hAnsi="Times New Roman" w:cs="Times New Roman"/>
        </w:rPr>
      </w:pPr>
      <w:bookmarkStart w:id="45" w:name="_Toc522094843"/>
      <w:bookmarkStart w:id="46" w:name="_Toc530572269"/>
      <w:r w:rsidRPr="00C0680F">
        <w:rPr>
          <w:rFonts w:ascii="Times New Roman" w:hAnsi="Times New Roman" w:cs="Times New Roman"/>
        </w:rPr>
        <w:t>3. П</w:t>
      </w:r>
      <w:r w:rsidR="007E4F6E" w:rsidRPr="00C0680F">
        <w:rPr>
          <w:rFonts w:ascii="Times New Roman" w:hAnsi="Times New Roman" w:cs="Times New Roman"/>
        </w:rPr>
        <w:t>ерспективы</w:t>
      </w:r>
      <w:r w:rsidRPr="00C0680F">
        <w:rPr>
          <w:rFonts w:ascii="Times New Roman" w:hAnsi="Times New Roman" w:cs="Times New Roman"/>
        </w:rPr>
        <w:t xml:space="preserve"> развития </w:t>
      </w:r>
      <w:r w:rsidR="00FB028E">
        <w:rPr>
          <w:rFonts w:ascii="Times New Roman" w:hAnsi="Times New Roman" w:cs="Times New Roman"/>
        </w:rPr>
        <w:t>по</w:t>
      </w:r>
      <w:r w:rsidR="00E47A6B">
        <w:rPr>
          <w:rFonts w:ascii="Times New Roman" w:hAnsi="Times New Roman" w:cs="Times New Roman"/>
        </w:rPr>
        <w:t>с</w:t>
      </w:r>
      <w:r w:rsidR="00FB028E">
        <w:rPr>
          <w:rFonts w:ascii="Times New Roman" w:hAnsi="Times New Roman" w:cs="Times New Roman"/>
        </w:rPr>
        <w:t>еления</w:t>
      </w:r>
      <w:r w:rsidRPr="00C0680F">
        <w:rPr>
          <w:rFonts w:ascii="Times New Roman" w:hAnsi="Times New Roman" w:cs="Times New Roman"/>
        </w:rPr>
        <w:t xml:space="preserve"> и прогноз</w:t>
      </w:r>
      <w:r w:rsidR="007E4F6E" w:rsidRPr="00C0680F">
        <w:rPr>
          <w:rFonts w:ascii="Times New Roman" w:hAnsi="Times New Roman" w:cs="Times New Roman"/>
        </w:rPr>
        <w:t xml:space="preserve"> </w:t>
      </w:r>
      <w:r w:rsidRPr="00C0680F">
        <w:rPr>
          <w:rFonts w:ascii="Times New Roman" w:hAnsi="Times New Roman" w:cs="Times New Roman"/>
        </w:rPr>
        <w:t>спрос</w:t>
      </w:r>
      <w:r w:rsidR="007E4F6E" w:rsidRPr="00C0680F">
        <w:rPr>
          <w:rFonts w:ascii="Times New Roman" w:hAnsi="Times New Roman" w:cs="Times New Roman"/>
        </w:rPr>
        <w:t>а</w:t>
      </w:r>
      <w:r w:rsidRPr="00C0680F">
        <w:rPr>
          <w:rFonts w:ascii="Times New Roman" w:hAnsi="Times New Roman" w:cs="Times New Roman"/>
        </w:rPr>
        <w:t xml:space="preserve"> на коммунальные ресурсы</w:t>
      </w:r>
      <w:bookmarkEnd w:id="43"/>
      <w:bookmarkEnd w:id="45"/>
      <w:bookmarkEnd w:id="46"/>
    </w:p>
    <w:p w:rsidR="00E47A6B" w:rsidRPr="00DF4BBA" w:rsidRDefault="00E47A6B" w:rsidP="00E47A6B">
      <w:pPr>
        <w:pStyle w:val="aff4"/>
        <w:widowControl/>
        <w:suppressAutoHyphens/>
        <w:autoSpaceDE/>
        <w:autoSpaceDN/>
        <w:adjustRightInd/>
        <w:spacing w:before="0"/>
        <w:ind w:firstLine="709"/>
        <w:contextualSpacing/>
        <w:rPr>
          <w:rFonts w:eastAsia="Calibri"/>
        </w:rPr>
      </w:pPr>
      <w:r w:rsidRPr="00DF4BBA">
        <w:rPr>
          <w:rFonts w:eastAsia="Calibri"/>
        </w:rPr>
        <w:t xml:space="preserve">Количественное определение перспективных показателей развития поселения, на основе которых разрабатывается программа, со ссылкой на их обоснование в разделе 1 Перспективные показатели развития </w:t>
      </w:r>
      <w:r w:rsidR="004C6CA9">
        <w:rPr>
          <w:rFonts w:eastAsia="Calibri"/>
        </w:rPr>
        <w:t xml:space="preserve">сельского </w:t>
      </w:r>
      <w:r w:rsidRPr="00DF4BBA">
        <w:rPr>
          <w:rFonts w:eastAsia="Calibri"/>
        </w:rPr>
        <w:t>поселения для разработки программы Обосновывающих материалов.</w:t>
      </w:r>
    </w:p>
    <w:p w:rsidR="00E47A6B" w:rsidRPr="00DF4BBA" w:rsidRDefault="00E47A6B" w:rsidP="00E47A6B">
      <w:pPr>
        <w:pStyle w:val="aff4"/>
        <w:widowControl/>
        <w:suppressAutoHyphens/>
        <w:autoSpaceDE/>
        <w:autoSpaceDN/>
        <w:adjustRightInd/>
        <w:spacing w:before="0"/>
        <w:ind w:firstLine="709"/>
        <w:contextualSpacing/>
        <w:rPr>
          <w:rFonts w:eastAsia="Calibri"/>
        </w:rPr>
      </w:pPr>
      <w:r w:rsidRPr="00DF4BBA">
        <w:rPr>
          <w:rFonts w:eastAsia="Calibri"/>
        </w:rPr>
        <w:t>Прогноз спроса на коммунальные ресурсы со ссылкой на обоснование прогноза спроса, приведен в разделе 2 Перспективные показатели спроса на коммунальные ресурсы Обосновывающих материалов.</w:t>
      </w:r>
    </w:p>
    <w:p w:rsidR="00E47A6B" w:rsidRDefault="00E47A6B" w:rsidP="00B553B6">
      <w:pPr>
        <w:pStyle w:val="S"/>
        <w:spacing w:line="240" w:lineRule="auto"/>
        <w:rPr>
          <w:sz w:val="28"/>
          <w:szCs w:val="28"/>
        </w:rPr>
      </w:pPr>
    </w:p>
    <w:p w:rsidR="00E47A6B" w:rsidRDefault="00E47A6B" w:rsidP="00B553B6">
      <w:pPr>
        <w:pStyle w:val="S"/>
        <w:spacing w:line="240" w:lineRule="auto"/>
        <w:rPr>
          <w:sz w:val="28"/>
          <w:szCs w:val="28"/>
        </w:rPr>
      </w:pPr>
    </w:p>
    <w:p w:rsidR="00440435" w:rsidRPr="00C0680F" w:rsidRDefault="00440435" w:rsidP="00B553B6">
      <w:pPr>
        <w:pStyle w:val="10"/>
        <w:spacing w:before="0" w:after="0"/>
        <w:jc w:val="center"/>
        <w:rPr>
          <w:rFonts w:ascii="Times New Roman" w:hAnsi="Times New Roman" w:cs="Times New Roman"/>
        </w:rPr>
      </w:pPr>
      <w:bookmarkStart w:id="47" w:name="_Toc374980044"/>
      <w:bookmarkStart w:id="48" w:name="_Toc522094846"/>
      <w:bookmarkStart w:id="49" w:name="_Toc530572272"/>
      <w:r w:rsidRPr="00C0680F">
        <w:rPr>
          <w:rFonts w:ascii="Times New Roman" w:hAnsi="Times New Roman" w:cs="Times New Roman"/>
        </w:rPr>
        <w:t xml:space="preserve">4. </w:t>
      </w:r>
      <w:r w:rsidR="00646C92" w:rsidRPr="00C0680F">
        <w:rPr>
          <w:rFonts w:ascii="Times New Roman" w:hAnsi="Times New Roman" w:cs="Times New Roman"/>
        </w:rPr>
        <w:t>Ц</w:t>
      </w:r>
      <w:r w:rsidRPr="00C0680F">
        <w:rPr>
          <w:rFonts w:ascii="Times New Roman" w:hAnsi="Times New Roman" w:cs="Times New Roman"/>
        </w:rPr>
        <w:t>елевы</w:t>
      </w:r>
      <w:r w:rsidR="00646C92" w:rsidRPr="00C0680F">
        <w:rPr>
          <w:rFonts w:ascii="Times New Roman" w:hAnsi="Times New Roman" w:cs="Times New Roman"/>
        </w:rPr>
        <w:t>е</w:t>
      </w:r>
      <w:r w:rsidRPr="00C0680F">
        <w:rPr>
          <w:rFonts w:ascii="Times New Roman" w:hAnsi="Times New Roman" w:cs="Times New Roman"/>
        </w:rPr>
        <w:t xml:space="preserve"> показател</w:t>
      </w:r>
      <w:bookmarkEnd w:id="47"/>
      <w:r w:rsidR="00646C92" w:rsidRPr="00C0680F">
        <w:rPr>
          <w:rFonts w:ascii="Times New Roman" w:hAnsi="Times New Roman" w:cs="Times New Roman"/>
        </w:rPr>
        <w:t xml:space="preserve">и развития коммунальной </w:t>
      </w:r>
      <w:r w:rsidR="005A40FA" w:rsidRPr="00C0680F">
        <w:rPr>
          <w:rFonts w:ascii="Times New Roman" w:hAnsi="Times New Roman" w:cs="Times New Roman"/>
        </w:rPr>
        <w:t>и</w:t>
      </w:r>
      <w:r w:rsidR="00646C92" w:rsidRPr="00C0680F">
        <w:rPr>
          <w:rFonts w:ascii="Times New Roman" w:hAnsi="Times New Roman" w:cs="Times New Roman"/>
        </w:rPr>
        <w:t>нфраструктуры</w:t>
      </w:r>
      <w:bookmarkEnd w:id="48"/>
      <w:bookmarkEnd w:id="49"/>
    </w:p>
    <w:p w:rsidR="00E47A6B" w:rsidRPr="00DF4BBA" w:rsidRDefault="00E47A6B" w:rsidP="00E47A6B">
      <w:pPr>
        <w:pStyle w:val="aff4"/>
        <w:widowControl/>
        <w:tabs>
          <w:tab w:val="left" w:pos="1134"/>
        </w:tabs>
        <w:suppressAutoHyphens/>
        <w:autoSpaceDE/>
        <w:autoSpaceDN/>
        <w:adjustRightInd/>
        <w:spacing w:before="0"/>
        <w:ind w:firstLine="709"/>
        <w:contextualSpacing/>
        <w:rPr>
          <w:rFonts w:eastAsia="Calibri"/>
        </w:rPr>
      </w:pPr>
      <w:r w:rsidRPr="00DF4BBA">
        <w:rPr>
          <w:rFonts w:eastAsia="Calibri"/>
        </w:rPr>
        <w:t>В данном разделе приведены количественные показатели по каждой из групп на весь период разработки программы, с выделением этапов:</w:t>
      </w:r>
    </w:p>
    <w:p w:rsidR="00E47A6B" w:rsidRPr="00DF4BBA" w:rsidRDefault="00E47A6B" w:rsidP="005E1265">
      <w:pPr>
        <w:pStyle w:val="aff4"/>
        <w:widowControl/>
        <w:numPr>
          <w:ilvl w:val="0"/>
          <w:numId w:val="9"/>
        </w:numPr>
        <w:tabs>
          <w:tab w:val="left" w:pos="1134"/>
        </w:tabs>
        <w:suppressAutoHyphens/>
        <w:autoSpaceDE/>
        <w:autoSpaceDN/>
        <w:adjustRightInd/>
        <w:spacing w:before="0"/>
        <w:ind w:left="0" w:firstLine="709"/>
        <w:contextualSpacing/>
        <w:rPr>
          <w:rFonts w:eastAsia="Calibri"/>
        </w:rPr>
      </w:pPr>
      <w:r w:rsidRPr="00DF4BBA">
        <w:rPr>
          <w:rFonts w:eastAsia="Calibri"/>
        </w:rPr>
        <w:t>критерии доступности для населения коммунальных услуг</w:t>
      </w:r>
    </w:p>
    <w:p w:rsidR="00E47A6B" w:rsidRPr="00DF4BBA" w:rsidRDefault="00E47A6B" w:rsidP="005E1265">
      <w:pPr>
        <w:pStyle w:val="aff4"/>
        <w:widowControl/>
        <w:numPr>
          <w:ilvl w:val="0"/>
          <w:numId w:val="9"/>
        </w:numPr>
        <w:tabs>
          <w:tab w:val="left" w:pos="1134"/>
        </w:tabs>
        <w:suppressAutoHyphens/>
        <w:autoSpaceDE/>
        <w:autoSpaceDN/>
        <w:adjustRightInd/>
        <w:spacing w:before="0"/>
        <w:ind w:left="0" w:firstLine="709"/>
        <w:contextualSpacing/>
        <w:rPr>
          <w:rFonts w:eastAsia="Calibri"/>
        </w:rPr>
      </w:pPr>
      <w:r w:rsidRPr="00DF4BBA">
        <w:rPr>
          <w:rFonts w:eastAsia="Calibri"/>
        </w:rPr>
        <w:t>показатели спроса на коммунальные ресурсы и перспективной нагрузки (по каждому виду коммунального ресурса)</w:t>
      </w:r>
    </w:p>
    <w:p w:rsidR="00E47A6B" w:rsidRPr="00DF4BBA" w:rsidRDefault="00E47A6B" w:rsidP="005E1265">
      <w:pPr>
        <w:pStyle w:val="aff4"/>
        <w:widowControl/>
        <w:numPr>
          <w:ilvl w:val="0"/>
          <w:numId w:val="9"/>
        </w:numPr>
        <w:tabs>
          <w:tab w:val="left" w:pos="1134"/>
        </w:tabs>
        <w:suppressAutoHyphens/>
        <w:autoSpaceDE/>
        <w:autoSpaceDN/>
        <w:adjustRightInd/>
        <w:spacing w:before="0"/>
        <w:ind w:left="0" w:firstLine="709"/>
        <w:contextualSpacing/>
        <w:rPr>
          <w:rFonts w:eastAsia="Calibri"/>
        </w:rPr>
      </w:pPr>
      <w:r w:rsidRPr="00DF4BBA">
        <w:rPr>
          <w:rFonts w:eastAsia="Calibri"/>
        </w:rPr>
        <w:t>величины новых нагрузок (по каждому виду коммунального ресурса), присоединяемых в перспективе</w:t>
      </w:r>
    </w:p>
    <w:p w:rsidR="00E47A6B" w:rsidRPr="00DF4BBA" w:rsidRDefault="00E47A6B" w:rsidP="005E1265">
      <w:pPr>
        <w:pStyle w:val="aff4"/>
        <w:widowControl/>
        <w:numPr>
          <w:ilvl w:val="0"/>
          <w:numId w:val="9"/>
        </w:numPr>
        <w:tabs>
          <w:tab w:val="left" w:pos="1134"/>
        </w:tabs>
        <w:suppressAutoHyphens/>
        <w:autoSpaceDE/>
        <w:autoSpaceDN/>
        <w:adjustRightInd/>
        <w:spacing w:before="0"/>
        <w:ind w:left="0" w:firstLine="709"/>
        <w:contextualSpacing/>
        <w:rPr>
          <w:rFonts w:eastAsia="Calibri"/>
        </w:rPr>
      </w:pPr>
      <w:r w:rsidRPr="00DF4BBA">
        <w:rPr>
          <w:rFonts w:eastAsia="Calibri"/>
        </w:rPr>
        <w:t>показатели качества поставляемого коммунального ресурса</w:t>
      </w:r>
    </w:p>
    <w:p w:rsidR="00E47A6B" w:rsidRPr="00DF4BBA" w:rsidRDefault="00E47A6B" w:rsidP="005E1265">
      <w:pPr>
        <w:pStyle w:val="aff4"/>
        <w:widowControl/>
        <w:numPr>
          <w:ilvl w:val="0"/>
          <w:numId w:val="9"/>
        </w:numPr>
        <w:tabs>
          <w:tab w:val="left" w:pos="1134"/>
        </w:tabs>
        <w:suppressAutoHyphens/>
        <w:autoSpaceDE/>
        <w:autoSpaceDN/>
        <w:adjustRightInd/>
        <w:spacing w:before="0"/>
        <w:ind w:left="0" w:firstLine="709"/>
        <w:contextualSpacing/>
        <w:rPr>
          <w:rFonts w:eastAsia="Calibri"/>
        </w:rPr>
      </w:pPr>
      <w:r w:rsidRPr="00DF4BBA">
        <w:rPr>
          <w:rFonts w:eastAsia="Calibri"/>
        </w:rPr>
        <w:t>показатели степени охвата потребителей приборами учета (с выделением многоквартирных домов и бюджетных организаций)</w:t>
      </w:r>
    </w:p>
    <w:p w:rsidR="00E47A6B" w:rsidRPr="00DF4BBA" w:rsidRDefault="00E47A6B" w:rsidP="005E1265">
      <w:pPr>
        <w:pStyle w:val="aff4"/>
        <w:widowControl/>
        <w:numPr>
          <w:ilvl w:val="0"/>
          <w:numId w:val="9"/>
        </w:numPr>
        <w:tabs>
          <w:tab w:val="left" w:pos="1134"/>
        </w:tabs>
        <w:suppressAutoHyphens/>
        <w:autoSpaceDE/>
        <w:autoSpaceDN/>
        <w:adjustRightInd/>
        <w:spacing w:before="0"/>
        <w:ind w:left="0" w:firstLine="709"/>
        <w:contextualSpacing/>
        <w:rPr>
          <w:rFonts w:eastAsia="Calibri"/>
        </w:rPr>
      </w:pPr>
      <w:r w:rsidRPr="00DF4BBA">
        <w:rPr>
          <w:rFonts w:eastAsia="Calibri"/>
        </w:rPr>
        <w:t>показатели надежности по каждой системе ресурсоснабжения</w:t>
      </w:r>
    </w:p>
    <w:p w:rsidR="00E47A6B" w:rsidRPr="00DF4BBA" w:rsidRDefault="00E47A6B" w:rsidP="005E1265">
      <w:pPr>
        <w:pStyle w:val="aff4"/>
        <w:widowControl/>
        <w:numPr>
          <w:ilvl w:val="0"/>
          <w:numId w:val="9"/>
        </w:numPr>
        <w:tabs>
          <w:tab w:val="left" w:pos="1134"/>
        </w:tabs>
        <w:suppressAutoHyphens/>
        <w:autoSpaceDE/>
        <w:autoSpaceDN/>
        <w:adjustRightInd/>
        <w:spacing w:before="0"/>
        <w:ind w:left="0" w:firstLine="709"/>
        <w:contextualSpacing/>
        <w:rPr>
          <w:rFonts w:eastAsia="Calibri"/>
        </w:rPr>
      </w:pPr>
      <w:r w:rsidRPr="00DF4BBA">
        <w:rPr>
          <w:rFonts w:eastAsia="Calibri"/>
        </w:rPr>
        <w:t>показатели эффективности производства и транспортировки ресурсов по каждой системе ресурсоснабжения (удельные расходы топлива и энергии, проценты собственных нужд, проценты потерь в сетях)</w:t>
      </w:r>
    </w:p>
    <w:p w:rsidR="00E47A6B" w:rsidRPr="00DF4BBA" w:rsidRDefault="00E47A6B" w:rsidP="005E1265">
      <w:pPr>
        <w:pStyle w:val="aff4"/>
        <w:widowControl/>
        <w:numPr>
          <w:ilvl w:val="0"/>
          <w:numId w:val="9"/>
        </w:numPr>
        <w:tabs>
          <w:tab w:val="left" w:pos="1134"/>
        </w:tabs>
        <w:suppressAutoHyphens/>
        <w:autoSpaceDE/>
        <w:autoSpaceDN/>
        <w:adjustRightInd/>
        <w:spacing w:before="0"/>
        <w:ind w:left="0" w:firstLine="709"/>
        <w:contextualSpacing/>
        <w:rPr>
          <w:rFonts w:eastAsia="Calibri"/>
        </w:rPr>
      </w:pPr>
      <w:r w:rsidRPr="00DF4BBA">
        <w:rPr>
          <w:rFonts w:eastAsia="Calibri"/>
        </w:rPr>
        <w:t xml:space="preserve">показатели эффективности потребления каждого вида коммунального ресурса с детализацией по многоквартирным домам и </w:t>
      </w:r>
      <w:r w:rsidRPr="00DF4BBA">
        <w:rPr>
          <w:rFonts w:eastAsia="Calibri"/>
        </w:rPr>
        <w:lastRenderedPageBreak/>
        <w:t>бюджетным организациям (удельные расходы каждого вида ресурса на 1</w:t>
      </w:r>
      <w:r>
        <w:rPr>
          <w:rFonts w:eastAsia="Calibri"/>
        </w:rPr>
        <w:t>кв.м.</w:t>
      </w:r>
      <w:r w:rsidRPr="00DF4BBA">
        <w:rPr>
          <w:rFonts w:eastAsia="Calibri"/>
        </w:rPr>
        <w:t>, на 1 чел.)</w:t>
      </w:r>
    </w:p>
    <w:p w:rsidR="00E47A6B" w:rsidRPr="00DF4BBA" w:rsidRDefault="00E47A6B" w:rsidP="005E1265">
      <w:pPr>
        <w:pStyle w:val="aff4"/>
        <w:widowControl/>
        <w:numPr>
          <w:ilvl w:val="0"/>
          <w:numId w:val="9"/>
        </w:numPr>
        <w:tabs>
          <w:tab w:val="left" w:pos="1134"/>
        </w:tabs>
        <w:suppressAutoHyphens/>
        <w:autoSpaceDE/>
        <w:autoSpaceDN/>
        <w:adjustRightInd/>
        <w:spacing w:before="0"/>
        <w:ind w:left="0" w:firstLine="709"/>
        <w:contextualSpacing/>
        <w:rPr>
          <w:rFonts w:eastAsia="Calibri"/>
        </w:rPr>
      </w:pPr>
      <w:r w:rsidRPr="00DF4BBA">
        <w:rPr>
          <w:rFonts w:eastAsia="Calibri"/>
        </w:rPr>
        <w:t>показатели воздействия на окружающую среду</w:t>
      </w:r>
    </w:p>
    <w:p w:rsidR="00E47A6B" w:rsidRPr="00DF4BBA" w:rsidRDefault="00E47A6B" w:rsidP="00E47A6B">
      <w:pPr>
        <w:pStyle w:val="aff4"/>
        <w:widowControl/>
        <w:tabs>
          <w:tab w:val="left" w:pos="1134"/>
        </w:tabs>
        <w:suppressAutoHyphens/>
        <w:autoSpaceDE/>
        <w:autoSpaceDN/>
        <w:adjustRightInd/>
        <w:spacing w:before="0"/>
        <w:ind w:firstLine="709"/>
        <w:contextualSpacing/>
        <w:rPr>
          <w:rFonts w:eastAsia="Calibri"/>
        </w:rPr>
      </w:pPr>
      <w:r w:rsidRPr="00DF4BBA">
        <w:rPr>
          <w:rFonts w:eastAsia="Calibri"/>
        </w:rPr>
        <w:t>Количественные показатели представлены на их обоснование, приведенные в разделе 5 Целевые показатели развития коммунальной инфраструктуры Обосновывающих материалов.</w:t>
      </w:r>
    </w:p>
    <w:p w:rsidR="005A40FA" w:rsidRPr="00C0680F" w:rsidRDefault="005A40FA" w:rsidP="00B553B6"/>
    <w:p w:rsidR="00646C92" w:rsidRPr="00C0680F" w:rsidRDefault="00646C92" w:rsidP="00B553B6">
      <w:pPr>
        <w:jc w:val="right"/>
        <w:rPr>
          <w:szCs w:val="28"/>
        </w:rPr>
      </w:pPr>
    </w:p>
    <w:p w:rsidR="004C6CA9" w:rsidRDefault="004C6CA9" w:rsidP="004C6CA9">
      <w:pPr>
        <w:pStyle w:val="14"/>
        <w:jc w:val="center"/>
        <w:rPr>
          <w:b/>
          <w:sz w:val="32"/>
        </w:rPr>
      </w:pPr>
      <w:r w:rsidRPr="00C0680F">
        <w:rPr>
          <w:b/>
          <w:sz w:val="32"/>
        </w:rPr>
        <w:t>5. Программа инвестиционных проектов, обеспечивающих достижение целевых показателей</w:t>
      </w:r>
    </w:p>
    <w:p w:rsidR="004C6CA9" w:rsidRPr="00DF4BBA" w:rsidRDefault="004C6CA9" w:rsidP="004C6CA9">
      <w:pPr>
        <w:pStyle w:val="aff4"/>
        <w:widowControl/>
        <w:suppressAutoHyphens/>
        <w:autoSpaceDE/>
        <w:autoSpaceDN/>
        <w:adjustRightInd/>
        <w:spacing w:before="0"/>
        <w:ind w:firstLine="709"/>
        <w:contextualSpacing/>
        <w:rPr>
          <w:rFonts w:eastAsia="Calibri"/>
        </w:rPr>
      </w:pPr>
      <w:r w:rsidRPr="00DF4BBA">
        <w:t xml:space="preserve">Инвестиционные проекты Программы могут быть сформированы в группы в </w:t>
      </w:r>
      <w:r w:rsidRPr="00DF4BBA">
        <w:rPr>
          <w:rFonts w:eastAsia="Calibri"/>
        </w:rPr>
        <w:t>зависимости</w:t>
      </w:r>
      <w:r w:rsidRPr="00DF4BBA">
        <w:t xml:space="preserve"> от их целевой направленности и экономической </w:t>
      </w:r>
      <w:r>
        <w:t>эффективности.</w:t>
      </w:r>
    </w:p>
    <w:p w:rsidR="004C6CA9" w:rsidRPr="00DF4BBA" w:rsidRDefault="004C6CA9" w:rsidP="004C6CA9">
      <w:pPr>
        <w:pStyle w:val="aff4"/>
        <w:widowControl/>
        <w:suppressAutoHyphens/>
        <w:autoSpaceDE/>
        <w:autoSpaceDN/>
        <w:adjustRightInd/>
        <w:spacing w:before="0"/>
        <w:ind w:firstLine="709"/>
        <w:contextualSpacing/>
        <w:rPr>
          <w:rFonts w:eastAsia="Calibri"/>
        </w:rPr>
      </w:pPr>
      <w:r w:rsidRPr="00DF4BBA">
        <w:rPr>
          <w:rFonts w:eastAsia="Calibri"/>
        </w:rPr>
        <w:t xml:space="preserve">Экономическая эффективность проектов оценивается сроками окупаемости инвестиций. </w:t>
      </w:r>
    </w:p>
    <w:p w:rsidR="004C6CA9" w:rsidRPr="00DF4BBA" w:rsidRDefault="004C6CA9" w:rsidP="004C6CA9">
      <w:pPr>
        <w:pStyle w:val="aff4"/>
        <w:widowControl/>
        <w:suppressAutoHyphens/>
        <w:autoSpaceDE/>
        <w:autoSpaceDN/>
        <w:adjustRightInd/>
        <w:spacing w:before="0"/>
        <w:ind w:firstLine="709"/>
        <w:contextualSpacing/>
      </w:pPr>
      <w:r w:rsidRPr="00DF4BBA">
        <w:rPr>
          <w:rFonts w:eastAsia="Calibri"/>
        </w:rPr>
        <w:t>Общая программа</w:t>
      </w:r>
      <w:r w:rsidRPr="00DF4BBA">
        <w:t xml:space="preserve"> инвестиционных проектов включает: </w:t>
      </w:r>
    </w:p>
    <w:p w:rsidR="004C6CA9" w:rsidRPr="00DF4BBA" w:rsidRDefault="004C6CA9" w:rsidP="004C6CA9">
      <w:pPr>
        <w:pStyle w:val="aff4"/>
        <w:widowControl/>
        <w:numPr>
          <w:ilvl w:val="0"/>
          <w:numId w:val="9"/>
        </w:numPr>
        <w:tabs>
          <w:tab w:val="left" w:pos="1134"/>
        </w:tabs>
        <w:suppressAutoHyphens/>
        <w:autoSpaceDE/>
        <w:autoSpaceDN/>
        <w:adjustRightInd/>
        <w:spacing w:before="0"/>
        <w:ind w:left="0" w:firstLine="709"/>
        <w:contextualSpacing/>
        <w:rPr>
          <w:rFonts w:eastAsia="Calibri"/>
        </w:rPr>
      </w:pPr>
      <w:r w:rsidRPr="00DF4BBA">
        <w:rPr>
          <w:rFonts w:eastAsia="Calibri"/>
        </w:rPr>
        <w:t xml:space="preserve">программу инвестиционных проектов в электроснабжении; </w:t>
      </w:r>
    </w:p>
    <w:p w:rsidR="004C6CA9" w:rsidRPr="00DF4BBA" w:rsidRDefault="004C6CA9" w:rsidP="004C6CA9">
      <w:pPr>
        <w:pStyle w:val="aff4"/>
        <w:widowControl/>
        <w:numPr>
          <w:ilvl w:val="0"/>
          <w:numId w:val="9"/>
        </w:numPr>
        <w:tabs>
          <w:tab w:val="left" w:pos="1134"/>
        </w:tabs>
        <w:suppressAutoHyphens/>
        <w:autoSpaceDE/>
        <w:autoSpaceDN/>
        <w:adjustRightInd/>
        <w:spacing w:before="0"/>
        <w:ind w:left="0" w:firstLine="709"/>
        <w:contextualSpacing/>
        <w:rPr>
          <w:rFonts w:eastAsia="Calibri"/>
        </w:rPr>
      </w:pPr>
      <w:r>
        <w:rPr>
          <w:rFonts w:eastAsia="Calibri"/>
        </w:rPr>
        <w:t xml:space="preserve">программу инвестиционных проектов </w:t>
      </w:r>
      <w:r w:rsidRPr="00DF4BBA">
        <w:rPr>
          <w:rFonts w:eastAsia="Calibri"/>
        </w:rPr>
        <w:t>в водоснабжении</w:t>
      </w:r>
      <w:r>
        <w:rPr>
          <w:rFonts w:eastAsia="Calibri"/>
        </w:rPr>
        <w:t xml:space="preserve"> и водоотведения</w:t>
      </w:r>
      <w:r w:rsidRPr="00DF4BBA">
        <w:rPr>
          <w:rFonts w:eastAsia="Calibri"/>
        </w:rPr>
        <w:t xml:space="preserve">; </w:t>
      </w:r>
    </w:p>
    <w:p w:rsidR="004C6CA9" w:rsidRPr="00B200AF" w:rsidRDefault="004C6CA9" w:rsidP="004C6CA9">
      <w:pPr>
        <w:pStyle w:val="aff4"/>
        <w:widowControl/>
        <w:numPr>
          <w:ilvl w:val="0"/>
          <w:numId w:val="9"/>
        </w:numPr>
        <w:tabs>
          <w:tab w:val="left" w:pos="1134"/>
        </w:tabs>
        <w:suppressAutoHyphens/>
        <w:autoSpaceDE/>
        <w:autoSpaceDN/>
        <w:adjustRightInd/>
        <w:spacing w:before="0"/>
        <w:ind w:left="0" w:firstLine="709"/>
        <w:contextualSpacing/>
      </w:pPr>
      <w:r w:rsidRPr="002105A2">
        <w:rPr>
          <w:rFonts w:eastAsia="Calibri"/>
        </w:rPr>
        <w:t>программу инвестици</w:t>
      </w:r>
      <w:r>
        <w:rPr>
          <w:rFonts w:eastAsia="Calibri"/>
        </w:rPr>
        <w:t>онных проектов в теплоснабжении;</w:t>
      </w:r>
    </w:p>
    <w:p w:rsidR="004C6CA9" w:rsidRPr="00B200AF" w:rsidRDefault="004C6CA9" w:rsidP="004C6CA9">
      <w:pPr>
        <w:pStyle w:val="aff4"/>
        <w:widowControl/>
        <w:numPr>
          <w:ilvl w:val="0"/>
          <w:numId w:val="9"/>
        </w:numPr>
        <w:tabs>
          <w:tab w:val="left" w:pos="1134"/>
        </w:tabs>
        <w:suppressAutoHyphens/>
        <w:autoSpaceDE/>
        <w:autoSpaceDN/>
        <w:adjustRightInd/>
        <w:spacing w:before="0"/>
        <w:ind w:left="0" w:firstLine="709"/>
        <w:contextualSpacing/>
      </w:pPr>
      <w:r>
        <w:rPr>
          <w:rFonts w:eastAsia="Calibri"/>
        </w:rPr>
        <w:t>программу инвестиционных проектов в системе газоснабжения;</w:t>
      </w:r>
    </w:p>
    <w:p w:rsidR="004C6CA9" w:rsidRPr="00DF4BBA" w:rsidRDefault="004C6CA9" w:rsidP="004C6CA9">
      <w:pPr>
        <w:pStyle w:val="aff4"/>
        <w:widowControl/>
        <w:numPr>
          <w:ilvl w:val="0"/>
          <w:numId w:val="9"/>
        </w:numPr>
        <w:tabs>
          <w:tab w:val="left" w:pos="1134"/>
        </w:tabs>
        <w:suppressAutoHyphens/>
        <w:autoSpaceDE/>
        <w:autoSpaceDN/>
        <w:adjustRightInd/>
        <w:spacing w:before="0"/>
        <w:ind w:left="0" w:firstLine="709"/>
        <w:contextualSpacing/>
      </w:pPr>
      <w:r>
        <w:rPr>
          <w:rFonts w:eastAsia="Calibri"/>
        </w:rPr>
        <w:t>программу инвестиционных проектов в системе обращения с ТКО.</w:t>
      </w:r>
    </w:p>
    <w:p w:rsidR="004C6CA9" w:rsidRDefault="004C6CA9" w:rsidP="004C6CA9">
      <w:pPr>
        <w:pStyle w:val="aff4"/>
        <w:widowControl/>
        <w:suppressAutoHyphens/>
        <w:autoSpaceDE/>
        <w:autoSpaceDN/>
        <w:adjustRightInd/>
        <w:spacing w:before="0"/>
        <w:ind w:firstLine="709"/>
        <w:contextualSpacing/>
      </w:pPr>
      <w:r>
        <w:t>В таблице 1.13</w:t>
      </w:r>
      <w:r w:rsidRPr="00DF4BBA">
        <w:t xml:space="preserve"> представлен </w:t>
      </w:r>
      <w:r>
        <w:t>п</w:t>
      </w:r>
      <w:r w:rsidRPr="00C70712">
        <w:t>еречень</w:t>
      </w:r>
      <w:r>
        <w:t xml:space="preserve"> программных мероприятий на 2023</w:t>
      </w:r>
      <w:r w:rsidRPr="00C70712">
        <w:t>-</w:t>
      </w:r>
      <w:r>
        <w:t>2035</w:t>
      </w:r>
      <w:r w:rsidRPr="00C70712">
        <w:t xml:space="preserve"> годы</w:t>
      </w:r>
      <w:r w:rsidRPr="00DF4BBA">
        <w:t xml:space="preserve">, </w:t>
      </w:r>
      <w:r w:rsidRPr="00DF4BBA">
        <w:rPr>
          <w:rFonts w:eastAsia="Calibri"/>
        </w:rPr>
        <w:t>обеспечивающих</w:t>
      </w:r>
      <w:r w:rsidRPr="00DF4BBA">
        <w:t xml:space="preserve"> достижение целевых показателей.</w:t>
      </w:r>
    </w:p>
    <w:p w:rsidR="004C6CA9" w:rsidRDefault="004C6CA9" w:rsidP="004C6CA9">
      <w:pPr>
        <w:pStyle w:val="aff4"/>
        <w:widowControl/>
        <w:suppressAutoHyphens/>
        <w:autoSpaceDE/>
        <w:autoSpaceDN/>
        <w:adjustRightInd/>
        <w:spacing w:before="0"/>
        <w:ind w:firstLine="709"/>
        <w:contextualSpacing/>
      </w:pPr>
    </w:p>
    <w:p w:rsidR="004C6CA9" w:rsidRPr="00C0680F" w:rsidRDefault="004C6CA9" w:rsidP="004C6CA9">
      <w:pPr>
        <w:pStyle w:val="10"/>
        <w:spacing w:before="0" w:after="0"/>
        <w:jc w:val="center"/>
        <w:rPr>
          <w:rFonts w:ascii="Times New Roman" w:hAnsi="Times New Roman" w:cs="Times New Roman"/>
        </w:rPr>
      </w:pPr>
      <w:r>
        <w:rPr>
          <w:rFonts w:ascii="Times New Roman" w:hAnsi="Times New Roman" w:cs="Times New Roman"/>
        </w:rPr>
        <w:t>5.1</w:t>
      </w:r>
      <w:r w:rsidRPr="00C0680F">
        <w:rPr>
          <w:rFonts w:ascii="Times New Roman" w:hAnsi="Times New Roman" w:cs="Times New Roman"/>
        </w:rPr>
        <w:t xml:space="preserve"> Взаимосвязанность проектов</w:t>
      </w:r>
      <w:r w:rsidRPr="00C0680F">
        <w:rPr>
          <w:rFonts w:ascii="Times New Roman" w:hAnsi="Times New Roman" w:cs="Times New Roman"/>
        </w:rPr>
        <w:tab/>
      </w:r>
    </w:p>
    <w:p w:rsidR="004C6CA9" w:rsidRDefault="004C6CA9" w:rsidP="004C6CA9">
      <w:pPr>
        <w:pStyle w:val="aff4"/>
        <w:widowControl/>
        <w:suppressAutoHyphens/>
        <w:autoSpaceDE/>
        <w:autoSpaceDN/>
        <w:adjustRightInd/>
        <w:spacing w:before="0"/>
        <w:ind w:firstLine="709"/>
        <w:contextualSpacing/>
        <w:rPr>
          <w:rFonts w:eastAsia="Calibri"/>
        </w:rPr>
      </w:pPr>
      <w:r w:rsidRPr="00DF4BBA">
        <w:rPr>
          <w:rFonts w:eastAsia="Calibri"/>
        </w:rPr>
        <w:t>Анализ Предложенного комплекса мероприятий в разрезе видов систем коммунальной инфраструктуры, позволяет сделать вывод о том, что генерированные монопроекты не обладают высокой степенью взаимосвязанности между собой и направлены на решение локальных задач в том или ином секторе жилищно-коммунального хозяйства.</w:t>
      </w:r>
    </w:p>
    <w:p w:rsidR="00DB3015" w:rsidRPr="00C0680F" w:rsidRDefault="00DB3015" w:rsidP="00B553B6">
      <w:pPr>
        <w:ind w:firstLine="709"/>
        <w:jc w:val="both"/>
        <w:rPr>
          <w:sz w:val="28"/>
          <w:szCs w:val="28"/>
        </w:rPr>
        <w:sectPr w:rsidR="00DB3015" w:rsidRPr="00C0680F" w:rsidSect="00FA725D">
          <w:type w:val="continuous"/>
          <w:pgSz w:w="11906" w:h="16838"/>
          <w:pgMar w:top="1134" w:right="850" w:bottom="1134" w:left="1701" w:header="709" w:footer="709" w:gutter="0"/>
          <w:cols w:space="708"/>
          <w:titlePg/>
          <w:docGrid w:linePitch="360"/>
        </w:sectPr>
      </w:pPr>
    </w:p>
    <w:p w:rsidR="00B200AF" w:rsidRDefault="00B200AF" w:rsidP="004C6CA9">
      <w:pPr>
        <w:rPr>
          <w:sz w:val="28"/>
          <w:szCs w:val="28"/>
        </w:rPr>
      </w:pPr>
      <w:bookmarkStart w:id="50" w:name="_Toc530572280"/>
      <w:r>
        <w:rPr>
          <w:sz w:val="28"/>
          <w:szCs w:val="28"/>
        </w:rPr>
        <w:lastRenderedPageBreak/>
        <w:t xml:space="preserve">Таблица </w:t>
      </w:r>
      <w:r w:rsidR="004C6CA9">
        <w:rPr>
          <w:sz w:val="28"/>
          <w:szCs w:val="28"/>
        </w:rPr>
        <w:t>1.13</w:t>
      </w:r>
      <w:r>
        <w:rPr>
          <w:sz w:val="28"/>
          <w:szCs w:val="28"/>
        </w:rPr>
        <w:t xml:space="preserve"> - </w:t>
      </w:r>
      <w:r w:rsidRPr="00B200AF">
        <w:rPr>
          <w:sz w:val="28"/>
          <w:szCs w:val="28"/>
        </w:rPr>
        <w:t>Программа инвестиционных проектов, обеспечивающих достижение целевых показателей</w:t>
      </w:r>
    </w:p>
    <w:tbl>
      <w:tblPr>
        <w:tblW w:w="1575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566"/>
        <w:gridCol w:w="2465"/>
        <w:gridCol w:w="2135"/>
        <w:gridCol w:w="1910"/>
        <w:gridCol w:w="1423"/>
        <w:gridCol w:w="905"/>
        <w:gridCol w:w="1416"/>
      </w:tblGrid>
      <w:tr w:rsidR="00B200AF" w:rsidRPr="00766E24" w:rsidTr="004C6CA9">
        <w:trPr>
          <w:trHeight w:val="20"/>
          <w:tblHeader/>
        </w:trPr>
        <w:tc>
          <w:tcPr>
            <w:tcW w:w="936" w:type="dxa"/>
            <w:vMerge w:val="restart"/>
            <w:shd w:val="clear" w:color="auto" w:fill="auto"/>
            <w:vAlign w:val="center"/>
            <w:hideMark/>
          </w:tcPr>
          <w:p w:rsidR="00B200AF" w:rsidRPr="00766E24" w:rsidRDefault="00B200AF" w:rsidP="00B200AF">
            <w:pPr>
              <w:jc w:val="center"/>
              <w:rPr>
                <w:color w:val="000000"/>
              </w:rPr>
            </w:pPr>
            <w:r w:rsidRPr="00766E24">
              <w:rPr>
                <w:color w:val="000000"/>
              </w:rPr>
              <w:t>№ п/п</w:t>
            </w:r>
          </w:p>
        </w:tc>
        <w:tc>
          <w:tcPr>
            <w:tcW w:w="4566" w:type="dxa"/>
            <w:vMerge w:val="restart"/>
            <w:shd w:val="clear" w:color="auto" w:fill="auto"/>
            <w:vAlign w:val="center"/>
            <w:hideMark/>
          </w:tcPr>
          <w:p w:rsidR="00B200AF" w:rsidRPr="00766E24" w:rsidRDefault="00B200AF" w:rsidP="00B200AF">
            <w:pPr>
              <w:jc w:val="center"/>
              <w:rPr>
                <w:color w:val="000000"/>
              </w:rPr>
            </w:pPr>
            <w:r w:rsidRPr="00766E24">
              <w:rPr>
                <w:color w:val="000000"/>
              </w:rPr>
              <w:t>Наименование и краткое описание мероприятия (объекта)</w:t>
            </w:r>
          </w:p>
        </w:tc>
        <w:tc>
          <w:tcPr>
            <w:tcW w:w="2465" w:type="dxa"/>
            <w:vMerge w:val="restart"/>
            <w:shd w:val="clear" w:color="auto" w:fill="auto"/>
            <w:vAlign w:val="center"/>
            <w:hideMark/>
          </w:tcPr>
          <w:p w:rsidR="00B200AF" w:rsidRPr="00766E24" w:rsidRDefault="00B200AF" w:rsidP="00B200AF">
            <w:pPr>
              <w:jc w:val="center"/>
              <w:rPr>
                <w:color w:val="000000"/>
              </w:rPr>
            </w:pPr>
            <w:r w:rsidRPr="00766E24">
              <w:rPr>
                <w:color w:val="000000"/>
              </w:rPr>
              <w:t>Обоснование необходимости мероприятия (объекта)</w:t>
            </w:r>
          </w:p>
        </w:tc>
        <w:tc>
          <w:tcPr>
            <w:tcW w:w="2135" w:type="dxa"/>
            <w:vMerge w:val="restart"/>
            <w:shd w:val="clear" w:color="auto" w:fill="auto"/>
            <w:vAlign w:val="center"/>
            <w:hideMark/>
          </w:tcPr>
          <w:p w:rsidR="00B200AF" w:rsidRPr="00766E24" w:rsidRDefault="00B200AF" w:rsidP="00B200AF">
            <w:pPr>
              <w:jc w:val="center"/>
              <w:rPr>
                <w:color w:val="000000"/>
              </w:rPr>
            </w:pPr>
            <w:r w:rsidRPr="00766E24">
              <w:rPr>
                <w:color w:val="000000"/>
              </w:rPr>
              <w:t>Описание и место расположения мероприятия (объекта) с указанием точки подключения</w:t>
            </w:r>
          </w:p>
        </w:tc>
        <w:tc>
          <w:tcPr>
            <w:tcW w:w="1910" w:type="dxa"/>
            <w:vMerge w:val="restart"/>
            <w:shd w:val="clear" w:color="auto" w:fill="auto"/>
            <w:vAlign w:val="center"/>
            <w:hideMark/>
          </w:tcPr>
          <w:p w:rsidR="00B200AF" w:rsidRPr="00766E24" w:rsidRDefault="00B200AF" w:rsidP="00B200AF">
            <w:pPr>
              <w:jc w:val="center"/>
              <w:rPr>
                <w:color w:val="000000"/>
              </w:rPr>
            </w:pPr>
            <w:r w:rsidRPr="00766E24">
              <w:rPr>
                <w:color w:val="000000"/>
              </w:rPr>
              <w:t>Технические характеристики (протяженность, диаметр, мощность и тд)</w:t>
            </w:r>
          </w:p>
        </w:tc>
        <w:tc>
          <w:tcPr>
            <w:tcW w:w="1423" w:type="dxa"/>
            <w:vMerge w:val="restart"/>
            <w:shd w:val="clear" w:color="auto" w:fill="auto"/>
            <w:vAlign w:val="center"/>
            <w:hideMark/>
          </w:tcPr>
          <w:p w:rsidR="00B200AF" w:rsidRPr="00766E24" w:rsidRDefault="00B200AF" w:rsidP="00B200AF">
            <w:pPr>
              <w:jc w:val="center"/>
              <w:rPr>
                <w:color w:val="000000"/>
              </w:rPr>
            </w:pPr>
            <w:r w:rsidRPr="00766E24">
              <w:rPr>
                <w:color w:val="000000"/>
              </w:rPr>
              <w:t>Значение показателя</w:t>
            </w:r>
          </w:p>
        </w:tc>
        <w:tc>
          <w:tcPr>
            <w:tcW w:w="2321" w:type="dxa"/>
            <w:gridSpan w:val="2"/>
            <w:shd w:val="clear" w:color="auto" w:fill="auto"/>
            <w:vAlign w:val="center"/>
            <w:hideMark/>
          </w:tcPr>
          <w:p w:rsidR="00B200AF" w:rsidRPr="00766E24" w:rsidRDefault="00B200AF" w:rsidP="00B200AF">
            <w:pPr>
              <w:jc w:val="center"/>
              <w:rPr>
                <w:color w:val="000000"/>
              </w:rPr>
            </w:pPr>
            <w:r w:rsidRPr="00766E24">
              <w:rPr>
                <w:color w:val="000000"/>
              </w:rPr>
              <w:t>График реализации мероприятия (объекта)</w:t>
            </w:r>
          </w:p>
        </w:tc>
      </w:tr>
      <w:tr w:rsidR="00B200AF" w:rsidRPr="00766E24" w:rsidTr="004C6CA9">
        <w:trPr>
          <w:trHeight w:val="517"/>
          <w:tblHeader/>
        </w:trPr>
        <w:tc>
          <w:tcPr>
            <w:tcW w:w="936" w:type="dxa"/>
            <w:vMerge/>
            <w:vAlign w:val="center"/>
            <w:hideMark/>
          </w:tcPr>
          <w:p w:rsidR="00B200AF" w:rsidRPr="00766E24" w:rsidRDefault="00B200AF" w:rsidP="00B200AF">
            <w:pPr>
              <w:rPr>
                <w:color w:val="000000"/>
              </w:rPr>
            </w:pPr>
          </w:p>
        </w:tc>
        <w:tc>
          <w:tcPr>
            <w:tcW w:w="4566" w:type="dxa"/>
            <w:vMerge/>
            <w:vAlign w:val="center"/>
            <w:hideMark/>
          </w:tcPr>
          <w:p w:rsidR="00B200AF" w:rsidRPr="00766E24" w:rsidRDefault="00B200AF" w:rsidP="00B200AF">
            <w:pPr>
              <w:rPr>
                <w:color w:val="000000"/>
              </w:rPr>
            </w:pPr>
          </w:p>
        </w:tc>
        <w:tc>
          <w:tcPr>
            <w:tcW w:w="2465" w:type="dxa"/>
            <w:vMerge/>
            <w:vAlign w:val="center"/>
            <w:hideMark/>
          </w:tcPr>
          <w:p w:rsidR="00B200AF" w:rsidRPr="00766E24" w:rsidRDefault="00B200AF" w:rsidP="00B200AF">
            <w:pPr>
              <w:rPr>
                <w:color w:val="000000"/>
              </w:rPr>
            </w:pPr>
          </w:p>
        </w:tc>
        <w:tc>
          <w:tcPr>
            <w:tcW w:w="2135" w:type="dxa"/>
            <w:vMerge/>
            <w:vAlign w:val="center"/>
            <w:hideMark/>
          </w:tcPr>
          <w:p w:rsidR="00B200AF" w:rsidRPr="00766E24" w:rsidRDefault="00B200AF" w:rsidP="00B200AF">
            <w:pPr>
              <w:rPr>
                <w:color w:val="000000"/>
              </w:rPr>
            </w:pPr>
          </w:p>
        </w:tc>
        <w:tc>
          <w:tcPr>
            <w:tcW w:w="1910" w:type="dxa"/>
            <w:vMerge/>
            <w:vAlign w:val="center"/>
            <w:hideMark/>
          </w:tcPr>
          <w:p w:rsidR="00B200AF" w:rsidRPr="00766E24" w:rsidRDefault="00B200AF" w:rsidP="00B200AF">
            <w:pPr>
              <w:rPr>
                <w:color w:val="000000"/>
              </w:rPr>
            </w:pPr>
          </w:p>
        </w:tc>
        <w:tc>
          <w:tcPr>
            <w:tcW w:w="1423" w:type="dxa"/>
            <w:vMerge/>
            <w:vAlign w:val="center"/>
            <w:hideMark/>
          </w:tcPr>
          <w:p w:rsidR="00B200AF" w:rsidRPr="00766E24" w:rsidRDefault="00B200AF" w:rsidP="00B200AF">
            <w:pPr>
              <w:rPr>
                <w:color w:val="000000"/>
              </w:rPr>
            </w:pPr>
          </w:p>
        </w:tc>
        <w:tc>
          <w:tcPr>
            <w:tcW w:w="905" w:type="dxa"/>
            <w:vMerge w:val="restart"/>
            <w:shd w:val="clear" w:color="auto" w:fill="auto"/>
            <w:vAlign w:val="center"/>
            <w:hideMark/>
          </w:tcPr>
          <w:p w:rsidR="00B200AF" w:rsidRPr="00766E24" w:rsidRDefault="00B200AF" w:rsidP="00B200AF">
            <w:pPr>
              <w:jc w:val="center"/>
              <w:rPr>
                <w:color w:val="000000"/>
              </w:rPr>
            </w:pPr>
            <w:r w:rsidRPr="00766E24">
              <w:rPr>
                <w:color w:val="000000"/>
              </w:rPr>
              <w:t xml:space="preserve">Год начала </w:t>
            </w:r>
          </w:p>
        </w:tc>
        <w:tc>
          <w:tcPr>
            <w:tcW w:w="1416" w:type="dxa"/>
            <w:vMerge w:val="restart"/>
            <w:shd w:val="clear" w:color="auto" w:fill="auto"/>
            <w:vAlign w:val="center"/>
            <w:hideMark/>
          </w:tcPr>
          <w:p w:rsidR="00B200AF" w:rsidRPr="00766E24" w:rsidRDefault="00B200AF" w:rsidP="00B200AF">
            <w:pPr>
              <w:jc w:val="center"/>
              <w:rPr>
                <w:color w:val="000000"/>
              </w:rPr>
            </w:pPr>
            <w:r w:rsidRPr="00766E24">
              <w:rPr>
                <w:color w:val="000000"/>
              </w:rPr>
              <w:t>Год завершения</w:t>
            </w:r>
          </w:p>
        </w:tc>
      </w:tr>
      <w:tr w:rsidR="00B200AF" w:rsidRPr="00766E24" w:rsidTr="004C6CA9">
        <w:trPr>
          <w:trHeight w:val="517"/>
          <w:tblHeader/>
        </w:trPr>
        <w:tc>
          <w:tcPr>
            <w:tcW w:w="936" w:type="dxa"/>
            <w:vMerge/>
            <w:vAlign w:val="center"/>
            <w:hideMark/>
          </w:tcPr>
          <w:p w:rsidR="00B200AF" w:rsidRPr="00766E24" w:rsidRDefault="00B200AF" w:rsidP="00B200AF">
            <w:pPr>
              <w:rPr>
                <w:color w:val="000000"/>
              </w:rPr>
            </w:pPr>
          </w:p>
        </w:tc>
        <w:tc>
          <w:tcPr>
            <w:tcW w:w="4566" w:type="dxa"/>
            <w:vMerge/>
            <w:vAlign w:val="center"/>
            <w:hideMark/>
          </w:tcPr>
          <w:p w:rsidR="00B200AF" w:rsidRPr="00766E24" w:rsidRDefault="00B200AF" w:rsidP="00B200AF">
            <w:pPr>
              <w:rPr>
                <w:color w:val="000000"/>
              </w:rPr>
            </w:pPr>
          </w:p>
        </w:tc>
        <w:tc>
          <w:tcPr>
            <w:tcW w:w="2465" w:type="dxa"/>
            <w:vMerge/>
            <w:vAlign w:val="center"/>
            <w:hideMark/>
          </w:tcPr>
          <w:p w:rsidR="00B200AF" w:rsidRPr="00766E24" w:rsidRDefault="00B200AF" w:rsidP="00B200AF">
            <w:pPr>
              <w:rPr>
                <w:color w:val="000000"/>
              </w:rPr>
            </w:pPr>
          </w:p>
        </w:tc>
        <w:tc>
          <w:tcPr>
            <w:tcW w:w="2135" w:type="dxa"/>
            <w:vMerge/>
            <w:vAlign w:val="center"/>
            <w:hideMark/>
          </w:tcPr>
          <w:p w:rsidR="00B200AF" w:rsidRPr="00766E24" w:rsidRDefault="00B200AF" w:rsidP="00B200AF">
            <w:pPr>
              <w:rPr>
                <w:color w:val="000000"/>
              </w:rPr>
            </w:pPr>
          </w:p>
        </w:tc>
        <w:tc>
          <w:tcPr>
            <w:tcW w:w="1910" w:type="dxa"/>
            <w:vMerge/>
            <w:vAlign w:val="center"/>
            <w:hideMark/>
          </w:tcPr>
          <w:p w:rsidR="00B200AF" w:rsidRPr="00766E24" w:rsidRDefault="00B200AF" w:rsidP="00B200AF">
            <w:pPr>
              <w:rPr>
                <w:color w:val="000000"/>
              </w:rPr>
            </w:pPr>
          </w:p>
        </w:tc>
        <w:tc>
          <w:tcPr>
            <w:tcW w:w="1423" w:type="dxa"/>
            <w:vMerge/>
            <w:vAlign w:val="center"/>
            <w:hideMark/>
          </w:tcPr>
          <w:p w:rsidR="00B200AF" w:rsidRPr="00766E24" w:rsidRDefault="00B200AF" w:rsidP="00B200AF">
            <w:pPr>
              <w:rPr>
                <w:color w:val="000000"/>
              </w:rPr>
            </w:pPr>
          </w:p>
        </w:tc>
        <w:tc>
          <w:tcPr>
            <w:tcW w:w="905" w:type="dxa"/>
            <w:vMerge/>
            <w:vAlign w:val="center"/>
            <w:hideMark/>
          </w:tcPr>
          <w:p w:rsidR="00B200AF" w:rsidRPr="00766E24" w:rsidRDefault="00B200AF" w:rsidP="00B200AF">
            <w:pPr>
              <w:rPr>
                <w:color w:val="000000"/>
              </w:rPr>
            </w:pPr>
          </w:p>
        </w:tc>
        <w:tc>
          <w:tcPr>
            <w:tcW w:w="1416" w:type="dxa"/>
            <w:vMerge/>
            <w:vAlign w:val="center"/>
            <w:hideMark/>
          </w:tcPr>
          <w:p w:rsidR="00B200AF" w:rsidRPr="00766E24" w:rsidRDefault="00B200AF" w:rsidP="00B200AF">
            <w:pPr>
              <w:rPr>
                <w:color w:val="000000"/>
              </w:rPr>
            </w:pPr>
          </w:p>
        </w:tc>
      </w:tr>
      <w:tr w:rsidR="00B200AF" w:rsidRPr="00766E24" w:rsidTr="004C6CA9">
        <w:trPr>
          <w:trHeight w:val="20"/>
        </w:trPr>
        <w:tc>
          <w:tcPr>
            <w:tcW w:w="15756" w:type="dxa"/>
            <w:gridSpan w:val="8"/>
            <w:shd w:val="clear" w:color="auto" w:fill="auto"/>
            <w:hideMark/>
          </w:tcPr>
          <w:p w:rsidR="00B200AF" w:rsidRPr="00766E24" w:rsidRDefault="00B200AF" w:rsidP="00B200AF">
            <w:pPr>
              <w:jc w:val="center"/>
              <w:rPr>
                <w:b/>
                <w:bCs/>
                <w:color w:val="000000"/>
              </w:rPr>
            </w:pPr>
            <w:r w:rsidRPr="00766E24">
              <w:rPr>
                <w:b/>
                <w:bCs/>
                <w:color w:val="000000"/>
              </w:rPr>
              <w:t>Система электроснабжения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Группа 1. Строительство, модернизация или реконструкция объектов централизованных систем электроснабжения 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1.1. Строительство новых сетей электроснабжения 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noWrap/>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1.2. Строительство иных объектов централизованных систем электроснабжения за исключением сетей электроснабжения</w:t>
            </w:r>
          </w:p>
        </w:tc>
      </w:tr>
      <w:tr w:rsidR="00B200AF" w:rsidRPr="00766E24" w:rsidTr="004C6CA9">
        <w:trPr>
          <w:trHeight w:val="20"/>
        </w:trPr>
        <w:tc>
          <w:tcPr>
            <w:tcW w:w="15756" w:type="dxa"/>
            <w:gridSpan w:val="8"/>
            <w:shd w:val="clear" w:color="auto" w:fill="auto"/>
            <w:noWrap/>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1.3. Увеличение пропускной способности существующих сетей электроснабжения 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 xml:space="preserve">1.4. Увеличение мощности и производительности существующих объектов централизованных систем электроснабжения, за исключением сетей электроснабжения </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Группа 2. Строительство новых объектов централизованных систем электроснабжения не связанных с подключением новых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2.1. Строительство новых сетей электроснабжения</w:t>
            </w:r>
          </w:p>
        </w:tc>
      </w:tr>
      <w:tr w:rsidR="00B200AF" w:rsidRPr="00766E24" w:rsidTr="004C6CA9">
        <w:trPr>
          <w:trHeight w:val="20"/>
        </w:trPr>
        <w:tc>
          <w:tcPr>
            <w:tcW w:w="15756" w:type="dxa"/>
            <w:gridSpan w:val="8"/>
            <w:shd w:val="clear" w:color="auto" w:fill="auto"/>
            <w:noWrap/>
          </w:tcPr>
          <w:p w:rsidR="00B200AF" w:rsidRPr="00766E24" w:rsidRDefault="00B200AF" w:rsidP="00B200AF">
            <w:pPr>
              <w:rPr>
                <w:color w:val="000000"/>
              </w:rPr>
            </w:pPr>
            <w:r>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2.2. Строительство иных объектов централизованных систем электроснабжения за исключением сетей электроснабжения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 xml:space="preserve">Группа 3. Модернизация или реконструкция существующих объектов централизованных систем электроснабжения в целях снижения уровня износа существующих объектов </w:t>
            </w:r>
          </w:p>
        </w:tc>
      </w:tr>
      <w:tr w:rsidR="00B200AF" w:rsidRPr="00766E24" w:rsidTr="004C6CA9">
        <w:trPr>
          <w:trHeight w:val="20"/>
        </w:trPr>
        <w:tc>
          <w:tcPr>
            <w:tcW w:w="936" w:type="dxa"/>
            <w:shd w:val="clear" w:color="auto" w:fill="auto"/>
            <w:noWrap/>
            <w:vAlign w:val="center"/>
            <w:hideMark/>
          </w:tcPr>
          <w:p w:rsidR="00B200AF" w:rsidRPr="00AC6631" w:rsidRDefault="00B200AF" w:rsidP="00B200AF">
            <w:pPr>
              <w:rPr>
                <w:color w:val="000000"/>
              </w:rPr>
            </w:pPr>
            <w:r>
              <w:rPr>
                <w:color w:val="000000"/>
              </w:rPr>
              <w:t>3.1</w:t>
            </w:r>
          </w:p>
        </w:tc>
        <w:tc>
          <w:tcPr>
            <w:tcW w:w="4566" w:type="dxa"/>
            <w:shd w:val="clear" w:color="auto" w:fill="auto"/>
            <w:vAlign w:val="center"/>
          </w:tcPr>
          <w:p w:rsidR="00B200AF" w:rsidRPr="005F52E3" w:rsidRDefault="00B200AF" w:rsidP="00B200AF">
            <w:pPr>
              <w:widowControl w:val="0"/>
              <w:autoSpaceDE w:val="0"/>
              <w:autoSpaceDN w:val="0"/>
              <w:adjustRightInd w:val="0"/>
              <w:rPr>
                <w:bCs/>
                <w:iCs/>
              </w:rPr>
            </w:pPr>
            <w:r w:rsidRPr="008F0015">
              <w:rPr>
                <w:bCs/>
                <w:iCs/>
              </w:rPr>
              <w:t xml:space="preserve">Осуществить реконструкцию приходящих в негодность элементов электросетевого комплекса, обеспечивающих электроснабжение </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Генеральным планом</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B06989" w:rsidRDefault="00B200AF" w:rsidP="00B06989">
            <w:pPr>
              <w:jc w:val="center"/>
              <w:rPr>
                <w:color w:val="000000"/>
                <w:lang w:val="en-US"/>
              </w:rPr>
            </w:pPr>
            <w:r>
              <w:rPr>
                <w:color w:val="000000"/>
              </w:rPr>
              <w:t>202</w:t>
            </w:r>
            <w:r w:rsidR="00B06989">
              <w:rPr>
                <w:color w:val="000000"/>
                <w:lang w:val="en-US"/>
              </w:rPr>
              <w:t>4</w:t>
            </w:r>
          </w:p>
        </w:tc>
        <w:tc>
          <w:tcPr>
            <w:tcW w:w="1416" w:type="dxa"/>
            <w:shd w:val="clear" w:color="auto" w:fill="auto"/>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tcPr>
          <w:p w:rsidR="00B200AF" w:rsidRDefault="00B200AF" w:rsidP="00B200AF">
            <w:pPr>
              <w:rPr>
                <w:color w:val="000000"/>
              </w:rPr>
            </w:pPr>
            <w:r>
              <w:rPr>
                <w:color w:val="000000"/>
              </w:rPr>
              <w:lastRenderedPageBreak/>
              <w:t>3.2</w:t>
            </w:r>
          </w:p>
        </w:tc>
        <w:tc>
          <w:tcPr>
            <w:tcW w:w="4566" w:type="dxa"/>
            <w:shd w:val="clear" w:color="auto" w:fill="auto"/>
            <w:vAlign w:val="center"/>
          </w:tcPr>
          <w:p w:rsidR="00B200AF" w:rsidRPr="00240E47" w:rsidRDefault="00B200AF" w:rsidP="00B200AF">
            <w:pPr>
              <w:widowControl w:val="0"/>
              <w:autoSpaceDE w:val="0"/>
              <w:autoSpaceDN w:val="0"/>
              <w:adjustRightInd w:val="0"/>
              <w:rPr>
                <w:bCs/>
                <w:iCs/>
              </w:rPr>
            </w:pPr>
            <w:r w:rsidRPr="005F52E3">
              <w:rPr>
                <w:bCs/>
                <w:iCs/>
              </w:rPr>
              <w:t>Осуществить реконструкцию приходящих в негодность элементов электросетевого комплекса, обес</w:t>
            </w:r>
            <w:r>
              <w:rPr>
                <w:bCs/>
                <w:iCs/>
              </w:rPr>
              <w:t xml:space="preserve">печивающих электроснабжение </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Генеральным планом</w:t>
            </w:r>
          </w:p>
        </w:tc>
        <w:tc>
          <w:tcPr>
            <w:tcW w:w="2135" w:type="dxa"/>
            <w:shd w:val="clear" w:color="auto" w:fill="auto"/>
            <w:vAlign w:val="center"/>
          </w:tcPr>
          <w:p w:rsidR="00B200AF" w:rsidRPr="00766E24" w:rsidRDefault="00B200AF" w:rsidP="00B200AF">
            <w:pPr>
              <w:jc w:val="center"/>
              <w:rPr>
                <w:color w:val="000000"/>
              </w:rPr>
            </w:pPr>
            <w:r>
              <w:rPr>
                <w:color w:val="000000"/>
              </w:rPr>
              <w:t>д. Ларино</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B06989" w:rsidRDefault="00B200AF" w:rsidP="00B06989">
            <w:pPr>
              <w:jc w:val="center"/>
              <w:rPr>
                <w:color w:val="000000"/>
                <w:lang w:val="en-US"/>
              </w:rPr>
            </w:pPr>
            <w:r>
              <w:rPr>
                <w:color w:val="000000"/>
              </w:rPr>
              <w:t>202</w:t>
            </w:r>
            <w:r w:rsidR="00B06989">
              <w:rPr>
                <w:color w:val="000000"/>
                <w:lang w:val="en-US"/>
              </w:rPr>
              <w:t>4</w:t>
            </w:r>
          </w:p>
        </w:tc>
        <w:tc>
          <w:tcPr>
            <w:tcW w:w="1416" w:type="dxa"/>
            <w:shd w:val="clear" w:color="auto" w:fill="auto"/>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Группа 4.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электроснабжения не включенные в прочие группы мероприятий</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Pr>
                <w:color w:val="000000"/>
              </w:rPr>
              <w:t>4.1</w:t>
            </w:r>
          </w:p>
        </w:tc>
        <w:tc>
          <w:tcPr>
            <w:tcW w:w="4566" w:type="dxa"/>
            <w:shd w:val="clear" w:color="auto" w:fill="auto"/>
          </w:tcPr>
          <w:p w:rsidR="00B200AF" w:rsidRPr="00766E24" w:rsidRDefault="00B200AF" w:rsidP="00B200AF">
            <w:pPr>
              <w:rPr>
                <w:color w:val="000000"/>
              </w:rPr>
            </w:pPr>
            <w:r w:rsidRPr="00AC6631">
              <w:rPr>
                <w:color w:val="000000"/>
              </w:rPr>
              <w:t>Внедрить экономически обоснованные энергосберегающие технологии и материалы на объектах ЖКС и ЖКХ сельского поселения</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Генеральным планом</w:t>
            </w:r>
          </w:p>
        </w:tc>
        <w:tc>
          <w:tcPr>
            <w:tcW w:w="2135" w:type="dxa"/>
            <w:shd w:val="clear" w:color="auto" w:fill="auto"/>
            <w:vAlign w:val="center"/>
          </w:tcPr>
          <w:p w:rsidR="00B200AF" w:rsidRPr="00766E24" w:rsidRDefault="00B200AF" w:rsidP="00B200AF">
            <w:pPr>
              <w:jc w:val="center"/>
              <w:rPr>
                <w:color w:val="000000"/>
              </w:rPr>
            </w:pPr>
            <w:r>
              <w:rPr>
                <w:color w:val="000000"/>
              </w:rPr>
              <w:t>Александровское сельское поселение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B06989" w:rsidRDefault="00B200AF" w:rsidP="00B06989">
            <w:pPr>
              <w:jc w:val="center"/>
              <w:rPr>
                <w:color w:val="000000"/>
                <w:lang w:val="en-US"/>
              </w:rPr>
            </w:pPr>
            <w:r>
              <w:rPr>
                <w:color w:val="000000"/>
              </w:rPr>
              <w:t>202</w:t>
            </w:r>
            <w:r w:rsidR="00B06989">
              <w:rPr>
                <w:color w:val="000000"/>
                <w:lang w:val="en-US"/>
              </w:rPr>
              <w:t>4</w:t>
            </w:r>
          </w:p>
        </w:tc>
        <w:tc>
          <w:tcPr>
            <w:tcW w:w="1416" w:type="dxa"/>
            <w:shd w:val="clear" w:color="auto" w:fill="auto"/>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Группа 5. Вывод из эксплуатации, консервация и демонтаж объектов централизованных систем электроснабжения </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5.1. Вывод из эксплуатации, консервация и демонтаж сетей электроснабжения </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5.2. Вывод из эксплуатации, консервация и демонтаж иных объектов централизованных систем электроснабжения за исключением сетей электроснабжения </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vAlign w:val="center"/>
            <w:hideMark/>
          </w:tcPr>
          <w:p w:rsidR="00B200AF" w:rsidRPr="00766E24" w:rsidRDefault="00B200AF" w:rsidP="00B200AF">
            <w:pPr>
              <w:jc w:val="center"/>
              <w:rPr>
                <w:b/>
                <w:bCs/>
                <w:color w:val="000000"/>
              </w:rPr>
            </w:pPr>
            <w:r w:rsidRPr="00766E24">
              <w:rPr>
                <w:b/>
                <w:bCs/>
                <w:color w:val="000000"/>
              </w:rPr>
              <w:t>Система теплоснабжения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Группа 1. Строительство, модернизация или реконструкция объектов централизованных систем теплоснабжения 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1.1. Строительство новых сетей теплоснабжения 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1.2. Строительство иных объектов централизованных систем теплоснабжения за исключением сетей теплоснабжения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1.3. Увеличение пропускной способности существующих сетей теплоснабжения 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lastRenderedPageBreak/>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 xml:space="preserve">1.4. Увеличение мощности и производительности существующих объектов централизованных систем теплоснабжения, за исключением сетей теплоснабжения </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Группа 2. Строительство новых объектов централизованных систем теплоснабжения не связанных с подключением новых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2.1. Строительство новых сетей теплоснабжения</w:t>
            </w:r>
          </w:p>
        </w:tc>
      </w:tr>
      <w:tr w:rsidR="00B200AF" w:rsidRPr="00766E24" w:rsidTr="004C6CA9">
        <w:trPr>
          <w:trHeight w:val="20"/>
        </w:trPr>
        <w:tc>
          <w:tcPr>
            <w:tcW w:w="15756" w:type="dxa"/>
            <w:gridSpan w:val="8"/>
            <w:shd w:val="clear" w:color="auto" w:fill="auto"/>
            <w:noWrap/>
          </w:tcPr>
          <w:p w:rsidR="00B200AF" w:rsidRPr="00766E24" w:rsidRDefault="00B200AF" w:rsidP="00B200AF">
            <w:pPr>
              <w:rPr>
                <w:color w:val="000000"/>
              </w:rPr>
            </w:pPr>
            <w:r w:rsidRPr="00766E24">
              <w:rPr>
                <w:color w:val="000000"/>
              </w:rPr>
              <w:t>  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2.2. Строительство иных объектов централизованных систем теплоснабжения за исключением сетей теплоснабжения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 xml:space="preserve">Группа 3. Модернизация или реконструкция существующих объектов централизованных систем теплоснабжения в целях снижения уровня износа существующих объектов </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 xml:space="preserve">3.1. Модернизация или реконструкция существующих сетей теплоснабжения </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3.1.1</w:t>
            </w:r>
          </w:p>
        </w:tc>
        <w:tc>
          <w:tcPr>
            <w:tcW w:w="4566" w:type="dxa"/>
            <w:shd w:val="clear" w:color="auto" w:fill="auto"/>
            <w:vAlign w:val="center"/>
            <w:hideMark/>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от ул. Крылова, 46 до ул. Крылова, 54. Ду=76</w:t>
            </w:r>
            <w:r w:rsidRPr="00766E24">
              <w:rPr>
                <w:color w:val="000000"/>
              </w:rPr>
              <w:t xml:space="preserve"> мм. </w:t>
            </w:r>
          </w:p>
        </w:tc>
        <w:tc>
          <w:tcPr>
            <w:tcW w:w="2465" w:type="dxa"/>
            <w:shd w:val="clear" w:color="auto" w:fill="auto"/>
            <w:vAlign w:val="center"/>
            <w:hideMark/>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hideMark/>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hideMark/>
          </w:tcPr>
          <w:p w:rsidR="00B200AF" w:rsidRPr="00766E24" w:rsidRDefault="00B200AF" w:rsidP="00B200AF">
            <w:pPr>
              <w:jc w:val="center"/>
              <w:rPr>
                <w:color w:val="000000"/>
              </w:rPr>
            </w:pPr>
            <w:r>
              <w:rPr>
                <w:color w:val="000000"/>
              </w:rPr>
              <w:t xml:space="preserve">Протяженность, </w:t>
            </w:r>
            <w:r w:rsidRPr="00766E24">
              <w:rPr>
                <w:color w:val="000000"/>
              </w:rPr>
              <w:t xml:space="preserve">м </w:t>
            </w:r>
          </w:p>
        </w:tc>
        <w:tc>
          <w:tcPr>
            <w:tcW w:w="1423" w:type="dxa"/>
            <w:shd w:val="clear" w:color="auto" w:fill="auto"/>
            <w:noWrap/>
            <w:vAlign w:val="center"/>
            <w:hideMark/>
          </w:tcPr>
          <w:p w:rsidR="00B200AF" w:rsidRPr="00766E24" w:rsidRDefault="00B200AF" w:rsidP="00B200AF">
            <w:pPr>
              <w:jc w:val="center"/>
              <w:rPr>
                <w:color w:val="000000"/>
              </w:rPr>
            </w:pPr>
            <w:r>
              <w:rPr>
                <w:color w:val="000000"/>
              </w:rPr>
              <w:t>80</w:t>
            </w:r>
          </w:p>
        </w:tc>
        <w:tc>
          <w:tcPr>
            <w:tcW w:w="905" w:type="dxa"/>
            <w:shd w:val="clear" w:color="auto" w:fill="auto"/>
            <w:noWrap/>
            <w:vAlign w:val="center"/>
            <w:hideMark/>
          </w:tcPr>
          <w:p w:rsidR="00B200AF" w:rsidRPr="00E53B0F" w:rsidRDefault="00B200AF" w:rsidP="00E53B0F">
            <w:pPr>
              <w:jc w:val="center"/>
              <w:rPr>
                <w:color w:val="000000"/>
              </w:rPr>
            </w:pPr>
            <w:r w:rsidRPr="00766E24">
              <w:rPr>
                <w:color w:val="000000"/>
              </w:rPr>
              <w:t>2</w:t>
            </w:r>
            <w:r>
              <w:rPr>
                <w:color w:val="000000"/>
              </w:rPr>
              <w:t>02</w:t>
            </w:r>
            <w:r w:rsidR="00E53B0F">
              <w:rPr>
                <w:color w:val="000000"/>
              </w:rPr>
              <w:t>4</w:t>
            </w:r>
          </w:p>
        </w:tc>
        <w:tc>
          <w:tcPr>
            <w:tcW w:w="1416" w:type="dxa"/>
            <w:shd w:val="clear" w:color="auto" w:fill="auto"/>
            <w:noWrap/>
            <w:vAlign w:val="center"/>
            <w:hideMark/>
          </w:tcPr>
          <w:p w:rsidR="00B200AF" w:rsidRPr="00766E24" w:rsidRDefault="00B200AF" w:rsidP="00B200AF">
            <w:pPr>
              <w:jc w:val="center"/>
              <w:rPr>
                <w:color w:val="000000"/>
              </w:rPr>
            </w:pPr>
            <w:r>
              <w:rPr>
                <w:color w:val="000000"/>
              </w:rPr>
              <w:t>2023</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3.1.2</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районе переезда по ул. Коммунистическая, 45. Ду=114 мм.</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14</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2023</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3.1.3</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№1, от ул. Юргина, 39. Ду=80,50 мм + </w:t>
            </w:r>
            <w:r>
              <w:t>замена запорной арматуры Ду 80 мм, Ду 50 мм</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lastRenderedPageBreak/>
              <w:t>3.1.4</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№1, от ул. Юргина, 19. Ду=76 мм.</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140</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3.1.5</w:t>
            </w:r>
          </w:p>
        </w:tc>
        <w:tc>
          <w:tcPr>
            <w:tcW w:w="4566" w:type="dxa"/>
            <w:shd w:val="clear" w:color="auto" w:fill="auto"/>
            <w:vAlign w:val="center"/>
          </w:tcPr>
          <w:p w:rsidR="00B200AF"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№1, ул. Лебедева, 28</w:t>
            </w:r>
          </w:p>
          <w:p w:rsidR="00B200AF" w:rsidRDefault="00B200AF" w:rsidP="00B200AF">
            <w:pPr>
              <w:rPr>
                <w:color w:val="000000"/>
              </w:rPr>
            </w:pPr>
            <w:r>
              <w:rPr>
                <w:color w:val="000000"/>
              </w:rPr>
              <w:t>Ду=100 мм.</w:t>
            </w:r>
          </w:p>
          <w:p w:rsidR="00B200AF" w:rsidRDefault="00B200AF" w:rsidP="00B200AF">
            <w:pPr>
              <w:rPr>
                <w:color w:val="000000"/>
              </w:rPr>
            </w:pPr>
            <w:r>
              <w:rPr>
                <w:color w:val="000000"/>
              </w:rPr>
              <w:t>Ду=50 мм.</w:t>
            </w:r>
          </w:p>
          <w:p w:rsidR="00B200AF" w:rsidRPr="00766E24" w:rsidRDefault="00B200AF" w:rsidP="00B200AF">
            <w:pPr>
              <w:rPr>
                <w:color w:val="000000"/>
              </w:rPr>
            </w:pPr>
            <w:r>
              <w:rPr>
                <w:color w:val="000000"/>
              </w:rPr>
              <w:t>+ замена перехода, утепление</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Default="00B200AF" w:rsidP="00B200AF">
            <w:pPr>
              <w:jc w:val="center"/>
              <w:rPr>
                <w:color w:val="000000"/>
              </w:rPr>
            </w:pPr>
            <w:r>
              <w:rPr>
                <w:color w:val="000000"/>
              </w:rPr>
              <w:t>30</w:t>
            </w:r>
          </w:p>
          <w:p w:rsidR="00B200AF" w:rsidRPr="00766E24" w:rsidRDefault="00B200AF" w:rsidP="00B200AF">
            <w:pPr>
              <w:jc w:val="center"/>
              <w:rPr>
                <w:color w:val="000000"/>
              </w:rPr>
            </w:pPr>
            <w:r>
              <w:rPr>
                <w:color w:val="000000"/>
              </w:rPr>
              <w:t>15</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3.1.6</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№1, ул. Юргина, 70. Ду=25мм.</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18</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3.1.7</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№1, ул. Юргина, 72. Ду=25мм.</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20</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3.1.8</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№2, пер. Северный. З</w:t>
            </w:r>
            <w:r>
              <w:t>амена тепловых сетей Ду 89 мм, запорной арматуры, ремонт теплового пункта</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3.1.9</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№2, пер. Совхозный. Д</w:t>
            </w:r>
            <w:r>
              <w:t xml:space="preserve">емонтаж участка тепловой сети, организация теплового </w:t>
            </w:r>
            <w:r>
              <w:lastRenderedPageBreak/>
              <w:t>пункта, замена запорной арматуры Ду 100 мм (2 шт.), Ду 50 мм (1 шт.)</w:t>
            </w:r>
          </w:p>
        </w:tc>
        <w:tc>
          <w:tcPr>
            <w:tcW w:w="2465" w:type="dxa"/>
            <w:shd w:val="clear" w:color="auto" w:fill="auto"/>
            <w:vAlign w:val="center"/>
          </w:tcPr>
          <w:p w:rsidR="00B200AF" w:rsidRPr="00766E24" w:rsidRDefault="00B200AF" w:rsidP="00B200AF">
            <w:pPr>
              <w:jc w:val="center"/>
              <w:rPr>
                <w:color w:val="000000"/>
              </w:rPr>
            </w:pPr>
            <w:r w:rsidRPr="00766E24">
              <w:rPr>
                <w:color w:val="000000"/>
              </w:rPr>
              <w:lastRenderedPageBreak/>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3.1.10</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№2, ул. Таёжная, 19. З</w:t>
            </w:r>
            <w:r>
              <w:t>амена запорной арматуры Ду100 мм (2 шт.), утепление теплотрассы, организация теплового пункта</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3.1.11</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№1, ул. Мира</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3.1.12</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№1, ул. Гоголя. У</w:t>
            </w:r>
            <w:r>
              <w:t>становка запорной арматуры Ду 150 мм, утепление и подъем теплотрассы, организация теплового узла, замена запорной арматуры Ду 100 мм (2 шт.)</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3.1.13</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№1, пер. Школьный. </w:t>
            </w:r>
            <w:r>
              <w:t>Замена запорной арматуры, Ду 100 мм (2 шт.), Ду 50 мм (2 шт.) + утепление и организация тепловых пунктов</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3.1.14</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w:t>
            </w:r>
            <w:r>
              <w:rPr>
                <w:color w:val="000000"/>
              </w:rPr>
              <w:lastRenderedPageBreak/>
              <w:t>№1, ул. Лебедева, 10. З</w:t>
            </w:r>
            <w:r>
              <w:t>амена запорной арматуры, Ду 100 мм (2 шт.), Ду 80 мм (1 шт.) + утепление</w:t>
            </w:r>
          </w:p>
        </w:tc>
        <w:tc>
          <w:tcPr>
            <w:tcW w:w="2465" w:type="dxa"/>
            <w:shd w:val="clear" w:color="auto" w:fill="auto"/>
            <w:vAlign w:val="center"/>
          </w:tcPr>
          <w:p w:rsidR="00B200AF" w:rsidRPr="00766E24" w:rsidRDefault="00B200AF" w:rsidP="00B200AF">
            <w:pPr>
              <w:jc w:val="center"/>
              <w:rPr>
                <w:color w:val="000000"/>
              </w:rPr>
            </w:pPr>
            <w:r w:rsidRPr="00766E24">
              <w:rPr>
                <w:color w:val="000000"/>
              </w:rPr>
              <w:lastRenderedPageBreak/>
              <w:t xml:space="preserve">В соответствии с утвержденной </w:t>
            </w:r>
            <w:r w:rsidRPr="00766E24">
              <w:rPr>
                <w:color w:val="000000"/>
              </w:rPr>
              <w:lastRenderedPageBreak/>
              <w:t>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lastRenderedPageBreak/>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3.1.15</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№1, ул. Лебедева, 13. З</w:t>
            </w:r>
            <w:r>
              <w:t>амена участков тепловой сети, запорной арматуры Ду 250 мм (2 шт.), Ду 100 мм (1 шт.); организация теплового пункта + утепление</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15756" w:type="dxa"/>
            <w:gridSpan w:val="8"/>
            <w:shd w:val="clear" w:color="auto" w:fill="auto"/>
            <w:noWrap/>
          </w:tcPr>
          <w:p w:rsidR="00B200AF" w:rsidRPr="00766E24" w:rsidRDefault="00B200AF" w:rsidP="00B200AF">
            <w:pPr>
              <w:rPr>
                <w:color w:val="000000"/>
              </w:rPr>
            </w:pPr>
            <w:r>
              <w:rPr>
                <w:color w:val="000000"/>
              </w:rPr>
              <w:t>3.2</w:t>
            </w:r>
            <w:r w:rsidRPr="00766E24">
              <w:rPr>
                <w:color w:val="000000"/>
              </w:rPr>
              <w:t>. Модернизация или реконструкция</w:t>
            </w:r>
            <w:r>
              <w:rPr>
                <w:color w:val="000000"/>
              </w:rPr>
              <w:t xml:space="preserve"> тепловой изоляции</w:t>
            </w:r>
          </w:p>
        </w:tc>
      </w:tr>
      <w:tr w:rsidR="00B200AF" w:rsidRPr="00766E24" w:rsidTr="004C6CA9">
        <w:trPr>
          <w:trHeight w:val="20"/>
        </w:trPr>
        <w:tc>
          <w:tcPr>
            <w:tcW w:w="936" w:type="dxa"/>
            <w:shd w:val="clear" w:color="auto" w:fill="auto"/>
            <w:noWrap/>
            <w:vAlign w:val="center"/>
          </w:tcPr>
          <w:p w:rsidR="00B200AF" w:rsidRPr="00766E24" w:rsidRDefault="00B200AF" w:rsidP="00B200AF">
            <w:pPr>
              <w:rPr>
                <w:color w:val="000000"/>
              </w:rPr>
            </w:pPr>
            <w:r>
              <w:rPr>
                <w:color w:val="000000"/>
              </w:rPr>
              <w:t>3.2.1</w:t>
            </w:r>
          </w:p>
        </w:tc>
        <w:tc>
          <w:tcPr>
            <w:tcW w:w="4566" w:type="dxa"/>
            <w:shd w:val="clear" w:color="auto" w:fill="auto"/>
            <w:vAlign w:val="center"/>
          </w:tcPr>
          <w:p w:rsidR="00B200AF" w:rsidRPr="00766E24" w:rsidRDefault="00B200AF" w:rsidP="00B200AF">
            <w:pPr>
              <w:rPr>
                <w:color w:val="000000"/>
              </w:rPr>
            </w:pPr>
            <w:r>
              <w:rPr>
                <w:color w:val="000000"/>
              </w:rPr>
              <w:t xml:space="preserve">Реконструкция (замена) тепловой изоляции в зоне действия котельной №2, пер. Лесной, 1-7. </w:t>
            </w:r>
            <w:r>
              <w:t>Утепление, подъем теплотрассы, организация теплового узла</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Pr>
                <w:color w:val="000000"/>
              </w:rPr>
              <w:t>3.2.2</w:t>
            </w:r>
          </w:p>
        </w:tc>
        <w:tc>
          <w:tcPr>
            <w:tcW w:w="4566" w:type="dxa"/>
            <w:shd w:val="clear" w:color="auto" w:fill="auto"/>
            <w:vAlign w:val="center"/>
          </w:tcPr>
          <w:p w:rsidR="00B200AF" w:rsidRPr="00766E24" w:rsidRDefault="00B200AF" w:rsidP="00B200AF">
            <w:pPr>
              <w:rPr>
                <w:color w:val="000000"/>
              </w:rPr>
            </w:pPr>
            <w:r>
              <w:rPr>
                <w:color w:val="000000"/>
              </w:rPr>
              <w:t>Реконструкция (замена) тепловой изоляции в зоне действия котельной №2, ул. Трудовая, 40. О</w:t>
            </w:r>
            <w:r>
              <w:t>бустройство деревянного короба</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Pr>
                <w:color w:val="000000"/>
              </w:rPr>
              <w:t>3.2.3</w:t>
            </w:r>
          </w:p>
        </w:tc>
        <w:tc>
          <w:tcPr>
            <w:tcW w:w="4566" w:type="dxa"/>
            <w:shd w:val="clear" w:color="auto" w:fill="auto"/>
            <w:vAlign w:val="center"/>
          </w:tcPr>
          <w:p w:rsidR="00B200AF" w:rsidRPr="00766E24" w:rsidRDefault="00B200AF" w:rsidP="00B200AF">
            <w:pPr>
              <w:rPr>
                <w:color w:val="000000"/>
              </w:rPr>
            </w:pPr>
            <w:r>
              <w:rPr>
                <w:color w:val="000000"/>
              </w:rPr>
              <w:t>Реконструкция (замена) тепловой изоляции в зоне действия котельной №2, пер. Взлетный, 10. У</w:t>
            </w:r>
            <w:r>
              <w:t>тепление изоляционным материалом</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Pr>
                <w:color w:val="000000"/>
              </w:rPr>
              <w:t>3.2.4</w:t>
            </w:r>
          </w:p>
        </w:tc>
        <w:tc>
          <w:tcPr>
            <w:tcW w:w="4566" w:type="dxa"/>
            <w:shd w:val="clear" w:color="auto" w:fill="auto"/>
            <w:vAlign w:val="center"/>
          </w:tcPr>
          <w:p w:rsidR="00B200AF" w:rsidRDefault="00B200AF" w:rsidP="00B200AF">
            <w:pPr>
              <w:rPr>
                <w:color w:val="000000"/>
              </w:rPr>
            </w:pPr>
            <w:r>
              <w:rPr>
                <w:color w:val="000000"/>
              </w:rPr>
              <w:t>Реконструкция (замена) тепловой изоляции в зоне действия котельной №1, ул. Гоголя, 21а</w:t>
            </w:r>
          </w:p>
          <w:p w:rsidR="00B200AF" w:rsidRDefault="00B200AF" w:rsidP="00B200AF">
            <w:pPr>
              <w:rPr>
                <w:color w:val="000000"/>
              </w:rPr>
            </w:pPr>
            <w:r>
              <w:rPr>
                <w:color w:val="000000"/>
              </w:rPr>
              <w:t>Ду=50 мм.</w:t>
            </w:r>
          </w:p>
          <w:p w:rsidR="00B200AF" w:rsidRDefault="00B200AF" w:rsidP="00B200AF">
            <w:pPr>
              <w:rPr>
                <w:color w:val="000000"/>
              </w:rPr>
            </w:pPr>
            <w:r>
              <w:rPr>
                <w:color w:val="000000"/>
              </w:rPr>
              <w:lastRenderedPageBreak/>
              <w:t>Ду=25 мм.</w:t>
            </w:r>
          </w:p>
          <w:p w:rsidR="00B200AF" w:rsidRPr="00766E24" w:rsidRDefault="00B200AF" w:rsidP="00B200AF">
            <w:pPr>
              <w:rPr>
                <w:color w:val="000000"/>
              </w:rPr>
            </w:pPr>
            <w:r>
              <w:rPr>
                <w:color w:val="000000"/>
              </w:rPr>
              <w:t>Утепление изоляционным материалом, замена перехода</w:t>
            </w:r>
          </w:p>
        </w:tc>
        <w:tc>
          <w:tcPr>
            <w:tcW w:w="2465" w:type="dxa"/>
            <w:shd w:val="clear" w:color="auto" w:fill="auto"/>
            <w:vAlign w:val="center"/>
          </w:tcPr>
          <w:p w:rsidR="00B200AF" w:rsidRPr="00766E24" w:rsidRDefault="00B200AF" w:rsidP="00B200AF">
            <w:pPr>
              <w:jc w:val="center"/>
              <w:rPr>
                <w:color w:val="000000"/>
              </w:rPr>
            </w:pPr>
            <w:r w:rsidRPr="00766E24">
              <w:rPr>
                <w:color w:val="000000"/>
              </w:rPr>
              <w:lastRenderedPageBreak/>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Default="00B200AF" w:rsidP="00B200AF">
            <w:pPr>
              <w:jc w:val="center"/>
              <w:rPr>
                <w:color w:val="000000"/>
              </w:rPr>
            </w:pPr>
          </w:p>
          <w:p w:rsidR="00B200AF" w:rsidRDefault="00B200AF" w:rsidP="00B200AF">
            <w:pPr>
              <w:jc w:val="center"/>
              <w:rPr>
                <w:color w:val="000000"/>
              </w:rPr>
            </w:pPr>
          </w:p>
          <w:p w:rsidR="00B200AF" w:rsidRDefault="00B200AF" w:rsidP="00B200AF">
            <w:pPr>
              <w:jc w:val="center"/>
              <w:rPr>
                <w:color w:val="000000"/>
              </w:rPr>
            </w:pPr>
          </w:p>
          <w:p w:rsidR="00B200AF" w:rsidRDefault="00B200AF" w:rsidP="00B200AF">
            <w:pPr>
              <w:jc w:val="center"/>
              <w:rPr>
                <w:color w:val="000000"/>
              </w:rPr>
            </w:pPr>
            <w:r>
              <w:rPr>
                <w:color w:val="000000"/>
              </w:rPr>
              <w:t>30</w:t>
            </w:r>
          </w:p>
          <w:p w:rsidR="00B200AF" w:rsidRPr="00766E24" w:rsidRDefault="00B200AF" w:rsidP="00B200AF">
            <w:pPr>
              <w:jc w:val="center"/>
              <w:rPr>
                <w:color w:val="000000"/>
              </w:rPr>
            </w:pPr>
            <w:r>
              <w:rPr>
                <w:color w:val="000000"/>
              </w:rPr>
              <w:lastRenderedPageBreak/>
              <w:t>15</w:t>
            </w:r>
          </w:p>
        </w:tc>
        <w:tc>
          <w:tcPr>
            <w:tcW w:w="905" w:type="dxa"/>
            <w:shd w:val="clear" w:color="auto" w:fill="auto"/>
            <w:noWrap/>
            <w:vAlign w:val="center"/>
          </w:tcPr>
          <w:p w:rsidR="00B200AF" w:rsidRPr="00766E24" w:rsidRDefault="00B200AF" w:rsidP="00E53B0F">
            <w:pPr>
              <w:jc w:val="center"/>
              <w:rPr>
                <w:color w:val="000000"/>
              </w:rPr>
            </w:pPr>
            <w:r>
              <w:rPr>
                <w:color w:val="000000"/>
              </w:rPr>
              <w:lastRenderedPageBreak/>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Pr>
                <w:color w:val="000000"/>
              </w:rPr>
              <w:t>3.2.5</w:t>
            </w:r>
          </w:p>
        </w:tc>
        <w:tc>
          <w:tcPr>
            <w:tcW w:w="4566" w:type="dxa"/>
            <w:shd w:val="clear" w:color="auto" w:fill="auto"/>
            <w:vAlign w:val="center"/>
          </w:tcPr>
          <w:p w:rsidR="00B200AF" w:rsidRPr="00766E24" w:rsidRDefault="00B200AF" w:rsidP="00B200AF">
            <w:pPr>
              <w:rPr>
                <w:color w:val="000000"/>
              </w:rPr>
            </w:pPr>
            <w:r>
              <w:rPr>
                <w:color w:val="000000"/>
              </w:rPr>
              <w:t>Реконструкция (замена) тепловой изоляции в зоне действия котельной №1, ул. Лебедева, 27. Утепление, подъем теплотрассы</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Pr>
                <w:color w:val="000000"/>
              </w:rPr>
              <w:t>3.2.6</w:t>
            </w:r>
          </w:p>
        </w:tc>
        <w:tc>
          <w:tcPr>
            <w:tcW w:w="4566" w:type="dxa"/>
            <w:shd w:val="clear" w:color="auto" w:fill="auto"/>
            <w:vAlign w:val="center"/>
          </w:tcPr>
          <w:p w:rsidR="00B200AF" w:rsidRPr="00766E24" w:rsidRDefault="00B200AF" w:rsidP="00B200AF">
            <w:pPr>
              <w:rPr>
                <w:color w:val="000000"/>
              </w:rPr>
            </w:pPr>
            <w:r>
              <w:rPr>
                <w:color w:val="000000"/>
              </w:rPr>
              <w:t>Реконструкция (замена) тепловой изоляции в зоне действия котельной №1, ул. Советская, 10. Утепление, подъем теплотрассы</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Pr>
                <w:color w:val="000000"/>
              </w:rPr>
              <w:t>3.2.7</w:t>
            </w:r>
          </w:p>
        </w:tc>
        <w:tc>
          <w:tcPr>
            <w:tcW w:w="4566" w:type="dxa"/>
            <w:shd w:val="clear" w:color="auto" w:fill="auto"/>
            <w:vAlign w:val="center"/>
          </w:tcPr>
          <w:p w:rsidR="00B200AF" w:rsidRPr="00766E24" w:rsidRDefault="00B200AF" w:rsidP="00B200AF">
            <w:pPr>
              <w:rPr>
                <w:color w:val="000000"/>
              </w:rPr>
            </w:pPr>
            <w:r>
              <w:rPr>
                <w:color w:val="000000"/>
              </w:rPr>
              <w:t>Реконструкция (замена) тепловой изоляции в зоне действия котельной №1, ул. Рабочая, 9. Утепление, подъем теплотрассы</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Pr>
                <w:color w:val="000000"/>
              </w:rPr>
              <w:t>3.2.8</w:t>
            </w:r>
          </w:p>
        </w:tc>
        <w:tc>
          <w:tcPr>
            <w:tcW w:w="4566" w:type="dxa"/>
            <w:shd w:val="clear" w:color="auto" w:fill="auto"/>
            <w:vAlign w:val="center"/>
          </w:tcPr>
          <w:p w:rsidR="00B200AF" w:rsidRPr="00766E24" w:rsidRDefault="00B200AF" w:rsidP="00B200AF">
            <w:pPr>
              <w:rPr>
                <w:color w:val="000000"/>
              </w:rPr>
            </w:pPr>
            <w:r>
              <w:rPr>
                <w:color w:val="000000"/>
              </w:rPr>
              <w:t>Реконструкция (замена) тепловой изоляции в зоне действия котельной №1, перекресток ул. Юргина и пер. Школьный. Вы</w:t>
            </w:r>
            <w:r>
              <w:t>полнение технического обследования тепловых сетей, утепление</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Группа 4.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теплоснабжения не включенные в прочие группы мероприятий</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4.1</w:t>
            </w:r>
          </w:p>
        </w:tc>
        <w:tc>
          <w:tcPr>
            <w:tcW w:w="4566" w:type="dxa"/>
            <w:shd w:val="clear" w:color="auto" w:fill="auto"/>
            <w:vAlign w:val="center"/>
          </w:tcPr>
          <w:p w:rsidR="00B200AF" w:rsidRPr="00766E24" w:rsidRDefault="00B200AF" w:rsidP="00B200AF">
            <w:pPr>
              <w:rPr>
                <w:color w:val="000000"/>
              </w:rPr>
            </w:pPr>
            <w:r>
              <w:rPr>
                <w:color w:val="000000"/>
              </w:rPr>
              <w:t>Реконструкция котельной №1 со снижением установленной тепловой мощности</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Мощность, до</w:t>
            </w:r>
          </w:p>
        </w:tc>
        <w:tc>
          <w:tcPr>
            <w:tcW w:w="1423" w:type="dxa"/>
            <w:shd w:val="clear" w:color="auto" w:fill="auto"/>
            <w:noWrap/>
            <w:vAlign w:val="center"/>
          </w:tcPr>
          <w:p w:rsidR="00B200AF" w:rsidRPr="00766E24" w:rsidRDefault="00B200AF" w:rsidP="00B200AF">
            <w:pPr>
              <w:jc w:val="center"/>
              <w:rPr>
                <w:color w:val="000000"/>
              </w:rPr>
            </w:pPr>
            <w:r>
              <w:rPr>
                <w:color w:val="000000"/>
              </w:rPr>
              <w:t>8 МВт</w:t>
            </w:r>
          </w:p>
        </w:tc>
        <w:tc>
          <w:tcPr>
            <w:tcW w:w="905" w:type="dxa"/>
            <w:shd w:val="clear" w:color="auto" w:fill="auto"/>
            <w:noWrap/>
            <w:vAlign w:val="center"/>
          </w:tcPr>
          <w:p w:rsidR="00B200AF" w:rsidRPr="00766E24" w:rsidRDefault="00B200AF" w:rsidP="00B200AF">
            <w:pPr>
              <w:jc w:val="center"/>
              <w:rPr>
                <w:color w:val="000000"/>
              </w:rPr>
            </w:pPr>
            <w:r>
              <w:rPr>
                <w:color w:val="000000"/>
              </w:rPr>
              <w:t>2031</w:t>
            </w:r>
          </w:p>
        </w:tc>
        <w:tc>
          <w:tcPr>
            <w:tcW w:w="1416" w:type="dxa"/>
            <w:shd w:val="clear" w:color="auto" w:fill="auto"/>
            <w:noWrap/>
            <w:vAlign w:val="center"/>
          </w:tcPr>
          <w:p w:rsidR="00B200AF" w:rsidRPr="00766E24" w:rsidRDefault="00B200AF" w:rsidP="00B200AF">
            <w:pPr>
              <w:jc w:val="center"/>
              <w:rPr>
                <w:color w:val="000000"/>
              </w:rPr>
            </w:pPr>
            <w:r>
              <w:rPr>
                <w:color w:val="000000"/>
              </w:rPr>
              <w:t>2031</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lastRenderedPageBreak/>
              <w:t>4.2</w:t>
            </w:r>
          </w:p>
        </w:tc>
        <w:tc>
          <w:tcPr>
            <w:tcW w:w="4566" w:type="dxa"/>
            <w:shd w:val="clear" w:color="auto" w:fill="auto"/>
            <w:vAlign w:val="center"/>
          </w:tcPr>
          <w:p w:rsidR="00B200AF" w:rsidRPr="00766E24" w:rsidRDefault="00B200AF" w:rsidP="00B200AF">
            <w:pPr>
              <w:rPr>
                <w:color w:val="000000"/>
              </w:rPr>
            </w:pPr>
            <w:r>
              <w:rPr>
                <w:color w:val="000000"/>
              </w:rPr>
              <w:t>Реконструкция котельной №2 со снижением установленной тепловой мощности</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Мощность, до</w:t>
            </w:r>
          </w:p>
        </w:tc>
        <w:tc>
          <w:tcPr>
            <w:tcW w:w="1423" w:type="dxa"/>
            <w:shd w:val="clear" w:color="auto" w:fill="auto"/>
            <w:noWrap/>
            <w:vAlign w:val="center"/>
          </w:tcPr>
          <w:p w:rsidR="00B200AF" w:rsidRPr="00766E24" w:rsidRDefault="00B200AF" w:rsidP="00B200AF">
            <w:pPr>
              <w:jc w:val="center"/>
              <w:rPr>
                <w:color w:val="000000"/>
              </w:rPr>
            </w:pPr>
            <w:r>
              <w:rPr>
                <w:color w:val="000000"/>
              </w:rPr>
              <w:t>5,1 МВт</w:t>
            </w:r>
          </w:p>
        </w:tc>
        <w:tc>
          <w:tcPr>
            <w:tcW w:w="905" w:type="dxa"/>
            <w:shd w:val="clear" w:color="auto" w:fill="auto"/>
            <w:noWrap/>
            <w:vAlign w:val="center"/>
          </w:tcPr>
          <w:p w:rsidR="00B200AF" w:rsidRPr="00766E24" w:rsidRDefault="00B200AF" w:rsidP="00B200AF">
            <w:pPr>
              <w:jc w:val="center"/>
              <w:rPr>
                <w:color w:val="000000"/>
              </w:rPr>
            </w:pPr>
            <w:r>
              <w:rPr>
                <w:color w:val="000000"/>
              </w:rPr>
              <w:t>2032</w:t>
            </w:r>
          </w:p>
        </w:tc>
        <w:tc>
          <w:tcPr>
            <w:tcW w:w="1416" w:type="dxa"/>
            <w:shd w:val="clear" w:color="auto" w:fill="auto"/>
            <w:noWrap/>
            <w:vAlign w:val="center"/>
          </w:tcPr>
          <w:p w:rsidR="00B200AF" w:rsidRPr="00766E24" w:rsidRDefault="00B200AF" w:rsidP="00B200AF">
            <w:pPr>
              <w:jc w:val="center"/>
              <w:rPr>
                <w:color w:val="000000"/>
              </w:rPr>
            </w:pPr>
            <w:r>
              <w:rPr>
                <w:color w:val="000000"/>
              </w:rPr>
              <w:t>2032</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4.3</w:t>
            </w:r>
          </w:p>
        </w:tc>
        <w:tc>
          <w:tcPr>
            <w:tcW w:w="4566" w:type="dxa"/>
            <w:shd w:val="clear" w:color="auto" w:fill="auto"/>
            <w:vAlign w:val="center"/>
          </w:tcPr>
          <w:p w:rsidR="00B200AF" w:rsidRPr="00766E24" w:rsidRDefault="00B200AF" w:rsidP="00B200AF">
            <w:pPr>
              <w:rPr>
                <w:color w:val="000000"/>
              </w:rPr>
            </w:pPr>
            <w:r>
              <w:rPr>
                <w:color w:val="000000"/>
              </w:rPr>
              <w:t>Реконструкция котельной №4 без изменения установленной тепловой мощности</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noWrap/>
            <w:vAlign w:val="center"/>
          </w:tcPr>
          <w:p w:rsidR="00B200AF" w:rsidRPr="00766E24" w:rsidRDefault="00B200AF" w:rsidP="00B200AF">
            <w:pPr>
              <w:jc w:val="center"/>
              <w:rPr>
                <w:color w:val="000000"/>
              </w:rPr>
            </w:pPr>
            <w:r>
              <w:rPr>
                <w:color w:val="000000"/>
              </w:rPr>
              <w:t>-</w:t>
            </w:r>
          </w:p>
        </w:tc>
        <w:tc>
          <w:tcPr>
            <w:tcW w:w="905" w:type="dxa"/>
            <w:shd w:val="clear" w:color="auto" w:fill="auto"/>
            <w:noWrap/>
            <w:vAlign w:val="center"/>
          </w:tcPr>
          <w:p w:rsidR="00B200AF" w:rsidRPr="00766E24" w:rsidRDefault="00B200AF" w:rsidP="00B200AF">
            <w:pPr>
              <w:jc w:val="center"/>
              <w:rPr>
                <w:color w:val="000000"/>
              </w:rPr>
            </w:pPr>
            <w:r>
              <w:rPr>
                <w:color w:val="000000"/>
              </w:rPr>
              <w:t>2026</w:t>
            </w:r>
          </w:p>
        </w:tc>
        <w:tc>
          <w:tcPr>
            <w:tcW w:w="1416" w:type="dxa"/>
            <w:shd w:val="clear" w:color="auto" w:fill="auto"/>
            <w:noWrap/>
            <w:vAlign w:val="center"/>
          </w:tcPr>
          <w:p w:rsidR="00B200AF" w:rsidRPr="00766E24" w:rsidRDefault="00B200AF" w:rsidP="00B200AF">
            <w:pPr>
              <w:jc w:val="center"/>
              <w:rPr>
                <w:color w:val="000000"/>
              </w:rPr>
            </w:pPr>
            <w:r>
              <w:rPr>
                <w:color w:val="000000"/>
              </w:rPr>
              <w:t>2026</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4.4</w:t>
            </w:r>
          </w:p>
        </w:tc>
        <w:tc>
          <w:tcPr>
            <w:tcW w:w="4566" w:type="dxa"/>
            <w:shd w:val="clear" w:color="auto" w:fill="auto"/>
            <w:vAlign w:val="center"/>
          </w:tcPr>
          <w:p w:rsidR="00B200AF" w:rsidRPr="00766E24" w:rsidRDefault="00B200AF" w:rsidP="00B200AF">
            <w:pPr>
              <w:rPr>
                <w:color w:val="000000"/>
              </w:rPr>
            </w:pPr>
            <w:r>
              <w:rPr>
                <w:color w:val="000000"/>
              </w:rPr>
              <w:t>Реконструкция котельной №5 со снижением установленной тепловой мощности</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Мощность, до</w:t>
            </w:r>
          </w:p>
        </w:tc>
        <w:tc>
          <w:tcPr>
            <w:tcW w:w="1423" w:type="dxa"/>
            <w:shd w:val="clear" w:color="auto" w:fill="auto"/>
            <w:noWrap/>
            <w:vAlign w:val="center"/>
          </w:tcPr>
          <w:p w:rsidR="00B200AF" w:rsidRPr="00766E24" w:rsidRDefault="00B200AF" w:rsidP="00B200AF">
            <w:pPr>
              <w:jc w:val="center"/>
              <w:rPr>
                <w:color w:val="000000"/>
              </w:rPr>
            </w:pPr>
            <w:r>
              <w:rPr>
                <w:color w:val="000000"/>
              </w:rPr>
              <w:t>3,8 МВт</w:t>
            </w:r>
          </w:p>
        </w:tc>
        <w:tc>
          <w:tcPr>
            <w:tcW w:w="905" w:type="dxa"/>
            <w:shd w:val="clear" w:color="auto" w:fill="auto"/>
            <w:noWrap/>
            <w:vAlign w:val="center"/>
          </w:tcPr>
          <w:p w:rsidR="00B200AF" w:rsidRPr="00766E24" w:rsidRDefault="00B200AF" w:rsidP="00B200AF">
            <w:pPr>
              <w:jc w:val="center"/>
              <w:rPr>
                <w:color w:val="000000"/>
              </w:rPr>
            </w:pPr>
            <w:r>
              <w:rPr>
                <w:color w:val="000000"/>
              </w:rPr>
              <w:t>2026</w:t>
            </w:r>
          </w:p>
        </w:tc>
        <w:tc>
          <w:tcPr>
            <w:tcW w:w="1416" w:type="dxa"/>
            <w:shd w:val="clear" w:color="auto" w:fill="auto"/>
            <w:noWrap/>
            <w:vAlign w:val="center"/>
          </w:tcPr>
          <w:p w:rsidR="00B200AF" w:rsidRPr="00766E24" w:rsidRDefault="00B200AF" w:rsidP="00B200AF">
            <w:pPr>
              <w:jc w:val="center"/>
              <w:rPr>
                <w:color w:val="000000"/>
              </w:rPr>
            </w:pPr>
            <w:r>
              <w:rPr>
                <w:color w:val="000000"/>
              </w:rPr>
              <w:t>2026</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4.5</w:t>
            </w:r>
          </w:p>
        </w:tc>
        <w:tc>
          <w:tcPr>
            <w:tcW w:w="4566" w:type="dxa"/>
            <w:shd w:val="clear" w:color="auto" w:fill="auto"/>
            <w:vAlign w:val="center"/>
          </w:tcPr>
          <w:p w:rsidR="00B200AF" w:rsidRPr="00766E24" w:rsidRDefault="00B200AF" w:rsidP="00B200AF">
            <w:pPr>
              <w:rPr>
                <w:color w:val="000000"/>
              </w:rPr>
            </w:pPr>
            <w:r>
              <w:rPr>
                <w:color w:val="000000"/>
              </w:rPr>
              <w:t>Реконструкция котельной №7 со снижением установленной тепловой мощности</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Мощность, до</w:t>
            </w:r>
          </w:p>
        </w:tc>
        <w:tc>
          <w:tcPr>
            <w:tcW w:w="1423" w:type="dxa"/>
            <w:shd w:val="clear" w:color="auto" w:fill="auto"/>
            <w:noWrap/>
            <w:vAlign w:val="center"/>
          </w:tcPr>
          <w:p w:rsidR="00B200AF" w:rsidRPr="00766E24" w:rsidRDefault="00B200AF" w:rsidP="00B200AF">
            <w:pPr>
              <w:jc w:val="center"/>
              <w:rPr>
                <w:color w:val="000000"/>
              </w:rPr>
            </w:pPr>
            <w:r>
              <w:rPr>
                <w:color w:val="000000"/>
              </w:rPr>
              <w:t>3,8 МВт</w:t>
            </w:r>
          </w:p>
        </w:tc>
        <w:tc>
          <w:tcPr>
            <w:tcW w:w="905" w:type="dxa"/>
            <w:shd w:val="clear" w:color="auto" w:fill="auto"/>
            <w:noWrap/>
            <w:vAlign w:val="center"/>
          </w:tcPr>
          <w:p w:rsidR="00B200AF" w:rsidRPr="00766E24" w:rsidRDefault="00B200AF" w:rsidP="00B200AF">
            <w:pPr>
              <w:jc w:val="center"/>
              <w:rPr>
                <w:color w:val="000000"/>
              </w:rPr>
            </w:pPr>
            <w:r>
              <w:rPr>
                <w:color w:val="000000"/>
              </w:rPr>
              <w:t>2028</w:t>
            </w:r>
          </w:p>
        </w:tc>
        <w:tc>
          <w:tcPr>
            <w:tcW w:w="1416" w:type="dxa"/>
            <w:shd w:val="clear" w:color="auto" w:fill="auto"/>
            <w:noWrap/>
            <w:vAlign w:val="center"/>
          </w:tcPr>
          <w:p w:rsidR="00B200AF" w:rsidRPr="00766E24" w:rsidRDefault="00B200AF" w:rsidP="00B200AF">
            <w:pPr>
              <w:jc w:val="center"/>
              <w:rPr>
                <w:color w:val="000000"/>
              </w:rPr>
            </w:pPr>
            <w:r>
              <w:rPr>
                <w:color w:val="000000"/>
              </w:rPr>
              <w:t>2028</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Группа 5. Вывод из эксплуатации, консервация и демонтаж объектов централизованных систем теплоснабжения </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5.1. Вывод из эксплуатации, консервация и демонтаж сетей теплоснабжения </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5.2. Вывод из эксплуатации, консервация и демонтаж иных объектов централизованных систем теплоснабжения за исключением сетей теплоснабжения </w:t>
            </w:r>
          </w:p>
        </w:tc>
      </w:tr>
      <w:tr w:rsidR="00B200AF" w:rsidRPr="00766E24" w:rsidTr="004C6CA9">
        <w:trPr>
          <w:trHeight w:val="20"/>
        </w:trPr>
        <w:tc>
          <w:tcPr>
            <w:tcW w:w="936" w:type="dxa"/>
            <w:shd w:val="clear" w:color="auto" w:fill="auto"/>
            <w:vAlign w:val="center"/>
            <w:hideMark/>
          </w:tcPr>
          <w:p w:rsidR="00B200AF" w:rsidRPr="00766E24" w:rsidRDefault="00B200AF" w:rsidP="00B200AF">
            <w:pPr>
              <w:rPr>
                <w:color w:val="000000"/>
              </w:rPr>
            </w:pPr>
            <w:r>
              <w:rPr>
                <w:color w:val="000000"/>
              </w:rPr>
              <w:t>5.2.1</w:t>
            </w:r>
          </w:p>
        </w:tc>
        <w:tc>
          <w:tcPr>
            <w:tcW w:w="4566" w:type="dxa"/>
            <w:shd w:val="clear" w:color="auto" w:fill="auto"/>
            <w:vAlign w:val="center"/>
          </w:tcPr>
          <w:p w:rsidR="00B200AF" w:rsidRPr="00766E24" w:rsidRDefault="00B200AF" w:rsidP="00B200AF">
            <w:pPr>
              <w:rPr>
                <w:color w:val="000000"/>
              </w:rPr>
            </w:pPr>
            <w:r>
              <w:rPr>
                <w:color w:val="000000"/>
              </w:rPr>
              <w:t>Вывод из эксплуатации котельной №3</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766E24" w:rsidRDefault="00B200AF" w:rsidP="00B200AF">
            <w:pPr>
              <w:jc w:val="center"/>
              <w:rPr>
                <w:color w:val="000000"/>
              </w:rPr>
            </w:pPr>
            <w:r>
              <w:rPr>
                <w:color w:val="000000"/>
              </w:rPr>
              <w:t>2026</w:t>
            </w:r>
          </w:p>
        </w:tc>
        <w:tc>
          <w:tcPr>
            <w:tcW w:w="1416" w:type="dxa"/>
            <w:shd w:val="clear" w:color="auto" w:fill="auto"/>
            <w:vAlign w:val="center"/>
          </w:tcPr>
          <w:p w:rsidR="00B200AF" w:rsidRPr="00766E24" w:rsidRDefault="00B200AF" w:rsidP="00B200AF">
            <w:pPr>
              <w:jc w:val="center"/>
              <w:rPr>
                <w:color w:val="000000"/>
              </w:rPr>
            </w:pPr>
            <w:r>
              <w:rPr>
                <w:color w:val="000000"/>
              </w:rPr>
              <w:t>2026</w:t>
            </w:r>
          </w:p>
        </w:tc>
      </w:tr>
      <w:tr w:rsidR="00B200AF" w:rsidRPr="00766E24" w:rsidTr="004C6CA9">
        <w:trPr>
          <w:trHeight w:val="20"/>
        </w:trPr>
        <w:tc>
          <w:tcPr>
            <w:tcW w:w="936" w:type="dxa"/>
            <w:shd w:val="clear" w:color="auto" w:fill="auto"/>
            <w:vAlign w:val="center"/>
          </w:tcPr>
          <w:p w:rsidR="00B200AF" w:rsidRDefault="00B200AF" w:rsidP="00B200AF">
            <w:pPr>
              <w:rPr>
                <w:color w:val="000000"/>
              </w:rPr>
            </w:pPr>
            <w:r>
              <w:rPr>
                <w:color w:val="000000"/>
              </w:rPr>
              <w:t>5.2.2</w:t>
            </w:r>
          </w:p>
        </w:tc>
        <w:tc>
          <w:tcPr>
            <w:tcW w:w="4566" w:type="dxa"/>
            <w:shd w:val="clear" w:color="auto" w:fill="auto"/>
            <w:vAlign w:val="center"/>
          </w:tcPr>
          <w:p w:rsidR="00B200AF" w:rsidRPr="00766E24" w:rsidRDefault="00B200AF" w:rsidP="00B200AF">
            <w:pPr>
              <w:rPr>
                <w:color w:val="000000"/>
              </w:rPr>
            </w:pPr>
            <w:r>
              <w:rPr>
                <w:color w:val="000000"/>
              </w:rPr>
              <w:t>Вывод из эксплуатации котельной №6</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 xml:space="preserve">В соответствии с утвержденной </w:t>
            </w:r>
            <w:r w:rsidRPr="00766E24">
              <w:rPr>
                <w:color w:val="000000"/>
              </w:rPr>
              <w:lastRenderedPageBreak/>
              <w:t>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lastRenderedPageBreak/>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766E24" w:rsidRDefault="00B200AF" w:rsidP="00B200AF">
            <w:pPr>
              <w:jc w:val="center"/>
              <w:rPr>
                <w:color w:val="000000"/>
              </w:rPr>
            </w:pPr>
            <w:r>
              <w:rPr>
                <w:color w:val="000000"/>
              </w:rPr>
              <w:t>2026</w:t>
            </w:r>
          </w:p>
        </w:tc>
        <w:tc>
          <w:tcPr>
            <w:tcW w:w="1416" w:type="dxa"/>
            <w:shd w:val="clear" w:color="auto" w:fill="auto"/>
            <w:vAlign w:val="center"/>
          </w:tcPr>
          <w:p w:rsidR="00B200AF" w:rsidRPr="00766E24" w:rsidRDefault="00B200AF" w:rsidP="00B200AF">
            <w:pPr>
              <w:jc w:val="center"/>
              <w:rPr>
                <w:color w:val="000000"/>
              </w:rPr>
            </w:pPr>
            <w:r>
              <w:rPr>
                <w:color w:val="000000"/>
              </w:rPr>
              <w:t>2026</w:t>
            </w:r>
          </w:p>
        </w:tc>
      </w:tr>
      <w:tr w:rsidR="00B200AF" w:rsidRPr="00766E24" w:rsidTr="004C6CA9">
        <w:trPr>
          <w:trHeight w:val="20"/>
        </w:trPr>
        <w:tc>
          <w:tcPr>
            <w:tcW w:w="15756" w:type="dxa"/>
            <w:gridSpan w:val="8"/>
            <w:shd w:val="clear" w:color="auto" w:fill="auto"/>
            <w:vAlign w:val="center"/>
            <w:hideMark/>
          </w:tcPr>
          <w:p w:rsidR="00B200AF" w:rsidRPr="00766E24" w:rsidRDefault="00B200AF" w:rsidP="00B200AF">
            <w:pPr>
              <w:jc w:val="center"/>
              <w:rPr>
                <w:b/>
                <w:bCs/>
                <w:color w:val="000000"/>
              </w:rPr>
            </w:pPr>
            <w:r w:rsidRPr="00766E24">
              <w:rPr>
                <w:b/>
                <w:bCs/>
                <w:color w:val="000000"/>
              </w:rPr>
              <w:t>Система водоснаб</w:t>
            </w:r>
            <w:r w:rsidRPr="00C079C7">
              <w:rPr>
                <w:b/>
                <w:bCs/>
                <w:color w:val="000000"/>
              </w:rPr>
              <w:t>жения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Группа 1. Строительство, модернизация или реконструкция объектов централизованных систем водоснабжения 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1.1. Строительство новых сетей водоснабжения в целях подключения объектов капитального строительства абонентов</w:t>
            </w:r>
          </w:p>
        </w:tc>
      </w:tr>
      <w:tr w:rsidR="00B200AF" w:rsidRPr="00766E24" w:rsidTr="004C6CA9">
        <w:trPr>
          <w:trHeight w:val="20"/>
        </w:trPr>
        <w:tc>
          <w:tcPr>
            <w:tcW w:w="936" w:type="dxa"/>
            <w:shd w:val="clear" w:color="auto" w:fill="auto"/>
            <w:noWrap/>
            <w:hideMark/>
          </w:tcPr>
          <w:p w:rsidR="00B200AF" w:rsidRPr="00766E24" w:rsidRDefault="00B200AF" w:rsidP="00B200AF">
            <w:pPr>
              <w:rPr>
                <w:color w:val="000000"/>
              </w:rPr>
            </w:pPr>
            <w:r w:rsidRPr="00766E24">
              <w:rPr>
                <w:color w:val="000000"/>
              </w:rPr>
              <w:t>1.1.1</w:t>
            </w:r>
          </w:p>
        </w:tc>
        <w:tc>
          <w:tcPr>
            <w:tcW w:w="4566" w:type="dxa"/>
            <w:shd w:val="clear" w:color="auto" w:fill="auto"/>
            <w:vAlign w:val="center"/>
            <w:hideMark/>
          </w:tcPr>
          <w:p w:rsidR="00B200AF" w:rsidRPr="00766E24" w:rsidRDefault="00B200AF" w:rsidP="00B200AF">
            <w:pPr>
              <w:rPr>
                <w:color w:val="000000"/>
              </w:rPr>
            </w:pPr>
            <w:r w:rsidRPr="00766E24">
              <w:rPr>
                <w:color w:val="000000"/>
              </w:rPr>
              <w:t xml:space="preserve">Строительство </w:t>
            </w:r>
            <w:r>
              <w:rPr>
                <w:color w:val="000000"/>
              </w:rPr>
              <w:t>новых сетей водоснабжения</w:t>
            </w:r>
          </w:p>
        </w:tc>
        <w:tc>
          <w:tcPr>
            <w:tcW w:w="2465" w:type="dxa"/>
            <w:shd w:val="clear" w:color="auto" w:fill="auto"/>
            <w:vAlign w:val="center"/>
            <w:hideMark/>
          </w:tcPr>
          <w:p w:rsidR="00B200AF" w:rsidRPr="00766E24"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hideMark/>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hideMark/>
          </w:tcPr>
          <w:p w:rsidR="00B200AF" w:rsidRPr="00766E24" w:rsidRDefault="00B200AF" w:rsidP="00B200AF">
            <w:pPr>
              <w:jc w:val="center"/>
              <w:rPr>
                <w:color w:val="000000"/>
              </w:rPr>
            </w:pPr>
            <w:r>
              <w:rPr>
                <w:color w:val="000000"/>
              </w:rPr>
              <w:t xml:space="preserve">Протяженность, м </w:t>
            </w:r>
          </w:p>
        </w:tc>
        <w:tc>
          <w:tcPr>
            <w:tcW w:w="1423" w:type="dxa"/>
            <w:shd w:val="clear" w:color="auto" w:fill="auto"/>
            <w:noWrap/>
            <w:vAlign w:val="center"/>
            <w:hideMark/>
          </w:tcPr>
          <w:p w:rsidR="00B200AF" w:rsidRPr="00766E24" w:rsidRDefault="00B200AF" w:rsidP="00B200AF">
            <w:pPr>
              <w:jc w:val="center"/>
              <w:rPr>
                <w:color w:val="000000"/>
              </w:rPr>
            </w:pPr>
            <w:r>
              <w:rPr>
                <w:color w:val="000000"/>
              </w:rPr>
              <w:t>4600</w:t>
            </w:r>
          </w:p>
        </w:tc>
        <w:tc>
          <w:tcPr>
            <w:tcW w:w="905" w:type="dxa"/>
            <w:shd w:val="clear" w:color="auto" w:fill="auto"/>
            <w:noWrap/>
            <w:vAlign w:val="center"/>
            <w:hideMark/>
          </w:tcPr>
          <w:p w:rsidR="00B200AF" w:rsidRPr="00766E24" w:rsidRDefault="00B200AF" w:rsidP="00B200AF">
            <w:pPr>
              <w:jc w:val="center"/>
              <w:rPr>
                <w:color w:val="000000"/>
              </w:rPr>
            </w:pPr>
            <w:r w:rsidRPr="00766E24">
              <w:rPr>
                <w:color w:val="000000"/>
              </w:rPr>
              <w:t>2024</w:t>
            </w:r>
          </w:p>
        </w:tc>
        <w:tc>
          <w:tcPr>
            <w:tcW w:w="1416" w:type="dxa"/>
            <w:shd w:val="clear" w:color="auto" w:fill="auto"/>
            <w:noWrap/>
            <w:vAlign w:val="center"/>
            <w:hideMark/>
          </w:tcPr>
          <w:p w:rsidR="00B200AF" w:rsidRPr="00766E24" w:rsidRDefault="00B200AF" w:rsidP="00B200AF">
            <w:pPr>
              <w:jc w:val="center"/>
              <w:rPr>
                <w:color w:val="000000"/>
              </w:rPr>
            </w:pPr>
            <w:r>
              <w:rPr>
                <w:color w:val="000000"/>
              </w:rPr>
              <w:t>2026</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1.2. Строительство иных объектов централизованных систем водоснабжения за исключением сетей водоснабжения</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1.2.1</w:t>
            </w:r>
          </w:p>
        </w:tc>
        <w:tc>
          <w:tcPr>
            <w:tcW w:w="4566" w:type="dxa"/>
            <w:shd w:val="clear" w:color="auto" w:fill="auto"/>
            <w:vAlign w:val="center"/>
          </w:tcPr>
          <w:p w:rsidR="00B200AF" w:rsidRPr="00766E24" w:rsidRDefault="00B200AF" w:rsidP="00B200AF">
            <w:pPr>
              <w:rPr>
                <w:color w:val="000000"/>
              </w:rPr>
            </w:pPr>
            <w:r>
              <w:rPr>
                <w:color w:val="000000"/>
              </w:rPr>
              <w:t>Разработка ПСД для создания новой скважины на котельной №2</w:t>
            </w:r>
          </w:p>
        </w:tc>
        <w:tc>
          <w:tcPr>
            <w:tcW w:w="2465" w:type="dxa"/>
            <w:shd w:val="clear" w:color="auto" w:fill="auto"/>
            <w:vAlign w:val="center"/>
          </w:tcPr>
          <w:p w:rsidR="00B200AF" w:rsidRPr="00766E24" w:rsidRDefault="00B200AF" w:rsidP="00B200AF">
            <w:pPr>
              <w:jc w:val="center"/>
              <w:rPr>
                <w:color w:val="000000"/>
              </w:rPr>
            </w:pPr>
            <w:r>
              <w:rPr>
                <w:color w:val="000000"/>
              </w:rPr>
              <w:t>Существующая скважина заиливается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2023</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1.2.2</w:t>
            </w:r>
          </w:p>
        </w:tc>
        <w:tc>
          <w:tcPr>
            <w:tcW w:w="4566" w:type="dxa"/>
            <w:shd w:val="clear" w:color="auto" w:fill="auto"/>
            <w:vAlign w:val="center"/>
          </w:tcPr>
          <w:p w:rsidR="00B200AF" w:rsidRPr="00766E24" w:rsidRDefault="00B200AF" w:rsidP="00B200AF">
            <w:pPr>
              <w:rPr>
                <w:color w:val="000000"/>
              </w:rPr>
            </w:pPr>
            <w:r>
              <w:rPr>
                <w:color w:val="000000"/>
              </w:rPr>
              <w:t>Разработка ПСД для создания новой скважины на котельной №4</w:t>
            </w:r>
          </w:p>
        </w:tc>
        <w:tc>
          <w:tcPr>
            <w:tcW w:w="2465" w:type="dxa"/>
            <w:shd w:val="clear" w:color="auto" w:fill="auto"/>
            <w:vAlign w:val="center"/>
          </w:tcPr>
          <w:p w:rsidR="00B200AF" w:rsidRPr="00766E24" w:rsidRDefault="00B200AF" w:rsidP="00B200AF">
            <w:pPr>
              <w:jc w:val="center"/>
              <w:rPr>
                <w:color w:val="000000"/>
              </w:rPr>
            </w:pPr>
            <w:r>
              <w:rPr>
                <w:color w:val="000000"/>
              </w:rPr>
              <w:t>Существующая скважина заиливается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2023</w:t>
            </w:r>
          </w:p>
        </w:tc>
      </w:tr>
      <w:tr w:rsidR="00B200AF" w:rsidRPr="00766E24" w:rsidTr="004C6CA9">
        <w:trPr>
          <w:trHeight w:val="20"/>
        </w:trPr>
        <w:tc>
          <w:tcPr>
            <w:tcW w:w="936" w:type="dxa"/>
            <w:shd w:val="clear" w:color="auto" w:fill="auto"/>
            <w:noWrap/>
            <w:vAlign w:val="center"/>
          </w:tcPr>
          <w:p w:rsidR="00B200AF" w:rsidRPr="00766E24" w:rsidRDefault="00B200AF" w:rsidP="00B200AF">
            <w:pPr>
              <w:rPr>
                <w:color w:val="000000"/>
              </w:rPr>
            </w:pPr>
            <w:r>
              <w:rPr>
                <w:color w:val="000000"/>
              </w:rPr>
              <w:t>1.2.3</w:t>
            </w:r>
          </w:p>
        </w:tc>
        <w:tc>
          <w:tcPr>
            <w:tcW w:w="4566" w:type="dxa"/>
            <w:shd w:val="clear" w:color="auto" w:fill="auto"/>
            <w:vAlign w:val="center"/>
          </w:tcPr>
          <w:p w:rsidR="00B200AF" w:rsidRPr="00766E24" w:rsidRDefault="00B200AF" w:rsidP="00B200AF">
            <w:pPr>
              <w:rPr>
                <w:color w:val="000000"/>
              </w:rPr>
            </w:pPr>
            <w:r>
              <w:rPr>
                <w:color w:val="000000"/>
              </w:rPr>
              <w:t>Разработка ПСД для создания новой скважины на котельной №5</w:t>
            </w:r>
          </w:p>
        </w:tc>
        <w:tc>
          <w:tcPr>
            <w:tcW w:w="2465" w:type="dxa"/>
            <w:shd w:val="clear" w:color="auto" w:fill="auto"/>
            <w:vAlign w:val="center"/>
          </w:tcPr>
          <w:p w:rsidR="00B200AF" w:rsidRPr="00766E24" w:rsidRDefault="00B200AF" w:rsidP="00B200AF">
            <w:pPr>
              <w:jc w:val="center"/>
              <w:rPr>
                <w:color w:val="000000"/>
              </w:rPr>
            </w:pPr>
            <w:r>
              <w:rPr>
                <w:color w:val="000000"/>
              </w:rPr>
              <w:t>Существующая скважина заиливается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2023</w:t>
            </w:r>
          </w:p>
        </w:tc>
      </w:tr>
      <w:tr w:rsidR="00B200AF" w:rsidRPr="00766E24" w:rsidTr="004C6CA9">
        <w:trPr>
          <w:trHeight w:val="20"/>
        </w:trPr>
        <w:tc>
          <w:tcPr>
            <w:tcW w:w="936" w:type="dxa"/>
            <w:shd w:val="clear" w:color="auto" w:fill="auto"/>
            <w:noWrap/>
            <w:vAlign w:val="center"/>
          </w:tcPr>
          <w:p w:rsidR="00B200AF" w:rsidRPr="00766E24" w:rsidRDefault="00B200AF" w:rsidP="00B200AF">
            <w:pPr>
              <w:rPr>
                <w:color w:val="000000"/>
              </w:rPr>
            </w:pPr>
            <w:r>
              <w:rPr>
                <w:color w:val="000000"/>
              </w:rPr>
              <w:t>1.2.4</w:t>
            </w:r>
          </w:p>
        </w:tc>
        <w:tc>
          <w:tcPr>
            <w:tcW w:w="4566" w:type="dxa"/>
            <w:shd w:val="clear" w:color="auto" w:fill="auto"/>
            <w:vAlign w:val="center"/>
          </w:tcPr>
          <w:p w:rsidR="00B200AF" w:rsidRPr="00766E24" w:rsidRDefault="00B200AF" w:rsidP="00B200AF">
            <w:pPr>
              <w:rPr>
                <w:color w:val="000000"/>
              </w:rPr>
            </w:pPr>
            <w:r>
              <w:rPr>
                <w:color w:val="000000"/>
              </w:rPr>
              <w:t>Разработка ПСД для создания новой скважины на котельной №7</w:t>
            </w:r>
          </w:p>
        </w:tc>
        <w:tc>
          <w:tcPr>
            <w:tcW w:w="2465" w:type="dxa"/>
            <w:shd w:val="clear" w:color="auto" w:fill="auto"/>
            <w:vAlign w:val="center"/>
          </w:tcPr>
          <w:p w:rsidR="00B200AF" w:rsidRPr="00766E24" w:rsidRDefault="00B200AF" w:rsidP="00B200AF">
            <w:pPr>
              <w:jc w:val="center"/>
              <w:rPr>
                <w:color w:val="000000"/>
              </w:rPr>
            </w:pPr>
            <w:r>
              <w:rPr>
                <w:color w:val="000000"/>
              </w:rPr>
              <w:t>Существующая скважина заиливается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2023</w:t>
            </w:r>
          </w:p>
        </w:tc>
      </w:tr>
      <w:tr w:rsidR="00B200AF" w:rsidRPr="00766E24" w:rsidTr="004C6CA9">
        <w:trPr>
          <w:trHeight w:val="20"/>
        </w:trPr>
        <w:tc>
          <w:tcPr>
            <w:tcW w:w="936" w:type="dxa"/>
            <w:shd w:val="clear" w:color="auto" w:fill="auto"/>
            <w:noWrap/>
            <w:vAlign w:val="center"/>
          </w:tcPr>
          <w:p w:rsidR="00B200AF" w:rsidRPr="00766E24" w:rsidRDefault="00B200AF" w:rsidP="00B200AF">
            <w:pPr>
              <w:rPr>
                <w:color w:val="000000"/>
              </w:rPr>
            </w:pPr>
            <w:r>
              <w:rPr>
                <w:color w:val="000000"/>
              </w:rPr>
              <w:t>1.2.5</w:t>
            </w:r>
          </w:p>
        </w:tc>
        <w:tc>
          <w:tcPr>
            <w:tcW w:w="4566" w:type="dxa"/>
            <w:shd w:val="clear" w:color="auto" w:fill="auto"/>
            <w:vAlign w:val="center"/>
          </w:tcPr>
          <w:p w:rsidR="00B200AF" w:rsidRPr="00766E24" w:rsidRDefault="00B200AF" w:rsidP="00B200AF">
            <w:pPr>
              <w:rPr>
                <w:color w:val="000000"/>
              </w:rPr>
            </w:pPr>
            <w:r>
              <w:rPr>
                <w:color w:val="000000"/>
              </w:rPr>
              <w:t>Создание новой скважины для котельной №2</w:t>
            </w:r>
          </w:p>
        </w:tc>
        <w:tc>
          <w:tcPr>
            <w:tcW w:w="2465" w:type="dxa"/>
            <w:shd w:val="clear" w:color="auto" w:fill="auto"/>
            <w:vAlign w:val="center"/>
          </w:tcPr>
          <w:p w:rsidR="00B200AF" w:rsidRPr="00766E24" w:rsidRDefault="00B200AF" w:rsidP="00B200AF">
            <w:pPr>
              <w:jc w:val="center"/>
              <w:rPr>
                <w:color w:val="000000"/>
              </w:rPr>
            </w:pPr>
            <w:r>
              <w:rPr>
                <w:color w:val="000000"/>
              </w:rPr>
              <w:t>Существующая скважина заиливается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noWrap/>
            <w:vAlign w:val="center"/>
          </w:tcPr>
          <w:p w:rsidR="00B200AF" w:rsidRPr="00766E24" w:rsidRDefault="00B200AF" w:rsidP="00B200AF">
            <w:pPr>
              <w:jc w:val="center"/>
              <w:rPr>
                <w:color w:val="000000"/>
              </w:rPr>
            </w:pPr>
            <w:r>
              <w:rPr>
                <w:color w:val="000000"/>
              </w:rPr>
              <w:t>2024</w:t>
            </w:r>
          </w:p>
        </w:tc>
        <w:tc>
          <w:tcPr>
            <w:tcW w:w="1416" w:type="dxa"/>
            <w:shd w:val="clear" w:color="auto" w:fill="auto"/>
            <w:noWrap/>
            <w:vAlign w:val="center"/>
          </w:tcPr>
          <w:p w:rsidR="00B200AF" w:rsidRPr="00766E24"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noWrap/>
            <w:vAlign w:val="center"/>
          </w:tcPr>
          <w:p w:rsidR="00B200AF" w:rsidRPr="00766E24" w:rsidRDefault="00B200AF" w:rsidP="00B200AF">
            <w:pPr>
              <w:rPr>
                <w:color w:val="000000"/>
              </w:rPr>
            </w:pPr>
            <w:r>
              <w:rPr>
                <w:color w:val="000000"/>
              </w:rPr>
              <w:lastRenderedPageBreak/>
              <w:t>1.2.6</w:t>
            </w:r>
          </w:p>
        </w:tc>
        <w:tc>
          <w:tcPr>
            <w:tcW w:w="4566" w:type="dxa"/>
            <w:shd w:val="clear" w:color="auto" w:fill="auto"/>
            <w:vAlign w:val="center"/>
          </w:tcPr>
          <w:p w:rsidR="00B200AF" w:rsidRPr="00766E24" w:rsidRDefault="00B200AF" w:rsidP="00B200AF">
            <w:pPr>
              <w:rPr>
                <w:color w:val="000000"/>
              </w:rPr>
            </w:pPr>
            <w:r>
              <w:rPr>
                <w:color w:val="000000"/>
              </w:rPr>
              <w:t>Создание новой скважины для котельной №4</w:t>
            </w:r>
          </w:p>
        </w:tc>
        <w:tc>
          <w:tcPr>
            <w:tcW w:w="2465" w:type="dxa"/>
            <w:shd w:val="clear" w:color="auto" w:fill="auto"/>
            <w:vAlign w:val="center"/>
          </w:tcPr>
          <w:p w:rsidR="00B200AF" w:rsidRPr="00766E24" w:rsidRDefault="00B200AF" w:rsidP="00B200AF">
            <w:pPr>
              <w:jc w:val="center"/>
              <w:rPr>
                <w:color w:val="000000"/>
              </w:rPr>
            </w:pPr>
            <w:r>
              <w:rPr>
                <w:color w:val="000000"/>
              </w:rPr>
              <w:t>Существующая скважина заиливается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noWrap/>
            <w:vAlign w:val="center"/>
          </w:tcPr>
          <w:p w:rsidR="00B200AF" w:rsidRPr="00766E24" w:rsidRDefault="00B200AF" w:rsidP="00B200AF">
            <w:pPr>
              <w:jc w:val="center"/>
              <w:rPr>
                <w:color w:val="000000"/>
              </w:rPr>
            </w:pPr>
            <w:r>
              <w:rPr>
                <w:color w:val="000000"/>
              </w:rPr>
              <w:t>2024</w:t>
            </w:r>
          </w:p>
        </w:tc>
        <w:tc>
          <w:tcPr>
            <w:tcW w:w="1416" w:type="dxa"/>
            <w:shd w:val="clear" w:color="auto" w:fill="auto"/>
            <w:noWrap/>
            <w:vAlign w:val="center"/>
          </w:tcPr>
          <w:p w:rsidR="00B200AF" w:rsidRPr="00766E24"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noWrap/>
            <w:vAlign w:val="center"/>
          </w:tcPr>
          <w:p w:rsidR="00B200AF" w:rsidRPr="00766E24" w:rsidRDefault="00B200AF" w:rsidP="00B200AF">
            <w:pPr>
              <w:rPr>
                <w:color w:val="000000"/>
              </w:rPr>
            </w:pPr>
            <w:r>
              <w:rPr>
                <w:color w:val="000000"/>
              </w:rPr>
              <w:t>1.2.7</w:t>
            </w:r>
          </w:p>
        </w:tc>
        <w:tc>
          <w:tcPr>
            <w:tcW w:w="4566" w:type="dxa"/>
            <w:shd w:val="clear" w:color="auto" w:fill="auto"/>
            <w:vAlign w:val="center"/>
          </w:tcPr>
          <w:p w:rsidR="00B200AF" w:rsidRPr="00766E24" w:rsidRDefault="00B200AF" w:rsidP="00B200AF">
            <w:pPr>
              <w:rPr>
                <w:color w:val="000000"/>
              </w:rPr>
            </w:pPr>
            <w:r>
              <w:rPr>
                <w:color w:val="000000"/>
              </w:rPr>
              <w:t>Создание новой скважины для котельной №5</w:t>
            </w:r>
          </w:p>
        </w:tc>
        <w:tc>
          <w:tcPr>
            <w:tcW w:w="2465" w:type="dxa"/>
            <w:shd w:val="clear" w:color="auto" w:fill="auto"/>
            <w:vAlign w:val="center"/>
          </w:tcPr>
          <w:p w:rsidR="00B200AF" w:rsidRPr="00766E24" w:rsidRDefault="00B200AF" w:rsidP="00B200AF">
            <w:pPr>
              <w:jc w:val="center"/>
              <w:rPr>
                <w:color w:val="000000"/>
              </w:rPr>
            </w:pPr>
            <w:r>
              <w:rPr>
                <w:color w:val="000000"/>
              </w:rPr>
              <w:t>Существующая скважина заиливается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noWrap/>
            <w:vAlign w:val="center"/>
          </w:tcPr>
          <w:p w:rsidR="00B200AF" w:rsidRPr="00766E24" w:rsidRDefault="00B200AF" w:rsidP="00B200AF">
            <w:pPr>
              <w:jc w:val="center"/>
              <w:rPr>
                <w:color w:val="000000"/>
              </w:rPr>
            </w:pPr>
            <w:r>
              <w:rPr>
                <w:color w:val="000000"/>
              </w:rPr>
              <w:t>2024</w:t>
            </w:r>
          </w:p>
        </w:tc>
        <w:tc>
          <w:tcPr>
            <w:tcW w:w="1416" w:type="dxa"/>
            <w:shd w:val="clear" w:color="auto" w:fill="auto"/>
            <w:noWrap/>
            <w:vAlign w:val="center"/>
          </w:tcPr>
          <w:p w:rsidR="00B200AF" w:rsidRPr="00766E24"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noWrap/>
            <w:vAlign w:val="center"/>
          </w:tcPr>
          <w:p w:rsidR="00B200AF" w:rsidRPr="00766E24" w:rsidRDefault="00B200AF" w:rsidP="00B200AF">
            <w:pPr>
              <w:rPr>
                <w:color w:val="000000"/>
              </w:rPr>
            </w:pPr>
            <w:r>
              <w:rPr>
                <w:color w:val="000000"/>
              </w:rPr>
              <w:t>1.2.8</w:t>
            </w:r>
          </w:p>
        </w:tc>
        <w:tc>
          <w:tcPr>
            <w:tcW w:w="4566" w:type="dxa"/>
            <w:shd w:val="clear" w:color="auto" w:fill="auto"/>
            <w:vAlign w:val="center"/>
          </w:tcPr>
          <w:p w:rsidR="00B200AF" w:rsidRDefault="00B200AF" w:rsidP="00B200AF">
            <w:pPr>
              <w:rPr>
                <w:color w:val="000000"/>
              </w:rPr>
            </w:pPr>
            <w:r>
              <w:rPr>
                <w:color w:val="000000"/>
              </w:rPr>
              <w:t>Создание новой скважины для котельной №7</w:t>
            </w:r>
          </w:p>
        </w:tc>
        <w:tc>
          <w:tcPr>
            <w:tcW w:w="2465" w:type="dxa"/>
            <w:shd w:val="clear" w:color="auto" w:fill="auto"/>
            <w:vAlign w:val="center"/>
          </w:tcPr>
          <w:p w:rsidR="00B200AF" w:rsidRPr="00766E24" w:rsidRDefault="00B200AF" w:rsidP="00B200AF">
            <w:pPr>
              <w:jc w:val="center"/>
              <w:rPr>
                <w:color w:val="000000"/>
              </w:rPr>
            </w:pPr>
            <w:r>
              <w:rPr>
                <w:color w:val="000000"/>
              </w:rPr>
              <w:t>Существующая скважина заиливается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noWrap/>
            <w:vAlign w:val="center"/>
          </w:tcPr>
          <w:p w:rsidR="00B200AF" w:rsidRPr="00766E24" w:rsidRDefault="00B200AF" w:rsidP="00B200AF">
            <w:pPr>
              <w:jc w:val="center"/>
              <w:rPr>
                <w:color w:val="000000"/>
              </w:rPr>
            </w:pPr>
            <w:r>
              <w:rPr>
                <w:color w:val="000000"/>
              </w:rPr>
              <w:t>2024</w:t>
            </w:r>
          </w:p>
        </w:tc>
        <w:tc>
          <w:tcPr>
            <w:tcW w:w="1416" w:type="dxa"/>
            <w:shd w:val="clear" w:color="auto" w:fill="auto"/>
            <w:noWrap/>
            <w:vAlign w:val="center"/>
          </w:tcPr>
          <w:p w:rsidR="00B200AF" w:rsidRPr="00766E24" w:rsidRDefault="00B200AF" w:rsidP="00B200AF">
            <w:pPr>
              <w:jc w:val="center"/>
              <w:rPr>
                <w:color w:val="000000"/>
              </w:rPr>
            </w:pPr>
            <w:r>
              <w:rPr>
                <w:color w:val="000000"/>
              </w:rPr>
              <w:t>2024</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1.3. Увеличение пропускной способности существующих сетей водоснабжения 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 xml:space="preserve">1.4. Увеличение мощности и производительности существующих объектов централизованных систем водоснабжения, за исключением сетей водоснабжения </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Группа 2. Строительство новых объектов централизованных систем водоснабжения не связанных с подключением новых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2.1. Строительство новых сетей водоснабжения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2.2. Строительство иных объектов централизованных систем водоснабжения за исключением сетей водоснабжения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 xml:space="preserve">Группа 3. Модернизация или реконструкция существующих объектов централизованных систем водоснабжения в целях снижения уровня износа существующих объектов </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 xml:space="preserve">3.1. Модернизация или реконструкция существующих сетей водоснабжения </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3.1.1</w:t>
            </w:r>
          </w:p>
        </w:tc>
        <w:tc>
          <w:tcPr>
            <w:tcW w:w="4566" w:type="dxa"/>
            <w:shd w:val="clear" w:color="auto" w:fill="auto"/>
            <w:vAlign w:val="center"/>
          </w:tcPr>
          <w:p w:rsidR="00B200AF" w:rsidRPr="00766E24" w:rsidRDefault="00B200AF" w:rsidP="00B200AF">
            <w:pPr>
              <w:rPr>
                <w:color w:val="000000"/>
              </w:rPr>
            </w:pPr>
            <w:r>
              <w:rPr>
                <w:color w:val="000000"/>
              </w:rPr>
              <w:t xml:space="preserve">Разработка ПСД на реконструкцию сетей </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Протяженность, м</w:t>
            </w:r>
          </w:p>
        </w:tc>
        <w:tc>
          <w:tcPr>
            <w:tcW w:w="1423" w:type="dxa"/>
            <w:shd w:val="clear" w:color="auto" w:fill="auto"/>
            <w:noWrap/>
            <w:vAlign w:val="center"/>
          </w:tcPr>
          <w:p w:rsidR="00B200AF" w:rsidRPr="00766E24" w:rsidRDefault="00B200AF" w:rsidP="00B200AF">
            <w:pPr>
              <w:jc w:val="center"/>
              <w:rPr>
                <w:color w:val="000000"/>
              </w:rPr>
            </w:pPr>
            <w:r>
              <w:rPr>
                <w:color w:val="000000"/>
              </w:rPr>
              <w:t>6000</w:t>
            </w:r>
          </w:p>
        </w:tc>
        <w:tc>
          <w:tcPr>
            <w:tcW w:w="905" w:type="dxa"/>
            <w:shd w:val="clear" w:color="auto" w:fill="auto"/>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vAlign w:val="center"/>
          </w:tcPr>
          <w:p w:rsidR="00B200AF" w:rsidRPr="00766E24" w:rsidRDefault="00B200AF" w:rsidP="00B200AF">
            <w:pPr>
              <w:jc w:val="center"/>
              <w:rPr>
                <w:color w:val="000000"/>
              </w:rPr>
            </w:pPr>
            <w:r>
              <w:rPr>
                <w:color w:val="000000"/>
              </w:rPr>
              <w:t>2027</w:t>
            </w:r>
          </w:p>
        </w:tc>
      </w:tr>
      <w:tr w:rsidR="00B200AF" w:rsidRPr="00766E24" w:rsidTr="004C6CA9">
        <w:trPr>
          <w:trHeight w:val="20"/>
        </w:trPr>
        <w:tc>
          <w:tcPr>
            <w:tcW w:w="936" w:type="dxa"/>
            <w:shd w:val="clear" w:color="auto" w:fill="auto"/>
            <w:noWrap/>
            <w:vAlign w:val="center"/>
          </w:tcPr>
          <w:p w:rsidR="00B200AF" w:rsidRPr="00766E24" w:rsidRDefault="00B200AF" w:rsidP="00B200AF">
            <w:pPr>
              <w:rPr>
                <w:color w:val="000000"/>
              </w:rPr>
            </w:pPr>
            <w:r>
              <w:rPr>
                <w:color w:val="000000"/>
              </w:rPr>
              <w:lastRenderedPageBreak/>
              <w:t>3.1.2</w:t>
            </w:r>
          </w:p>
        </w:tc>
        <w:tc>
          <w:tcPr>
            <w:tcW w:w="4566" w:type="dxa"/>
            <w:shd w:val="clear" w:color="auto" w:fill="auto"/>
            <w:vAlign w:val="center"/>
          </w:tcPr>
          <w:p w:rsidR="00B200AF" w:rsidRDefault="00B200AF" w:rsidP="00B200AF">
            <w:pPr>
              <w:rPr>
                <w:color w:val="000000"/>
              </w:rPr>
            </w:pPr>
            <w:r>
              <w:rPr>
                <w:color w:val="000000"/>
              </w:rPr>
              <w:t>Реконструкция сетей водоснабжения</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Протяженность, м</w:t>
            </w:r>
          </w:p>
        </w:tc>
        <w:tc>
          <w:tcPr>
            <w:tcW w:w="1423" w:type="dxa"/>
            <w:shd w:val="clear" w:color="auto" w:fill="auto"/>
            <w:noWrap/>
            <w:vAlign w:val="center"/>
          </w:tcPr>
          <w:p w:rsidR="00B200AF" w:rsidRPr="00766E24" w:rsidRDefault="00B200AF" w:rsidP="00B200AF">
            <w:pPr>
              <w:jc w:val="center"/>
              <w:rPr>
                <w:color w:val="000000"/>
              </w:rPr>
            </w:pPr>
            <w:r>
              <w:rPr>
                <w:color w:val="000000"/>
              </w:rPr>
              <w:t>6000</w:t>
            </w:r>
          </w:p>
        </w:tc>
        <w:tc>
          <w:tcPr>
            <w:tcW w:w="905" w:type="dxa"/>
            <w:shd w:val="clear" w:color="auto" w:fill="auto"/>
            <w:vAlign w:val="center"/>
          </w:tcPr>
          <w:p w:rsidR="00B200AF" w:rsidRDefault="00B200AF" w:rsidP="00B200AF">
            <w:pPr>
              <w:jc w:val="center"/>
              <w:rPr>
                <w:color w:val="000000"/>
              </w:rPr>
            </w:pPr>
            <w:r>
              <w:rPr>
                <w:color w:val="000000"/>
              </w:rPr>
              <w:t>2024</w:t>
            </w:r>
          </w:p>
        </w:tc>
        <w:tc>
          <w:tcPr>
            <w:tcW w:w="1416" w:type="dxa"/>
            <w:shd w:val="clear" w:color="auto" w:fill="auto"/>
            <w:vAlign w:val="center"/>
          </w:tcPr>
          <w:p w:rsidR="00B200AF" w:rsidRDefault="00B200AF" w:rsidP="00B200AF">
            <w:pPr>
              <w:jc w:val="center"/>
              <w:rPr>
                <w:color w:val="000000"/>
              </w:rPr>
            </w:pPr>
            <w:r>
              <w:rPr>
                <w:color w:val="000000"/>
              </w:rPr>
              <w:t>2035</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 xml:space="preserve">3.2. Модернизация или реконструкция существующих объектов централизованных систем водоснабжения за исключением сетей водоснабжения </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3.2.1</w:t>
            </w:r>
          </w:p>
        </w:tc>
        <w:tc>
          <w:tcPr>
            <w:tcW w:w="4566" w:type="dxa"/>
            <w:shd w:val="clear" w:color="auto" w:fill="auto"/>
            <w:vAlign w:val="center"/>
          </w:tcPr>
          <w:p w:rsidR="00B200AF" w:rsidRPr="00766E24" w:rsidRDefault="00B200AF" w:rsidP="00B200AF">
            <w:pPr>
              <w:rPr>
                <w:color w:val="000000"/>
              </w:rPr>
            </w:pPr>
            <w:r>
              <w:rPr>
                <w:color w:val="000000"/>
              </w:rPr>
              <w:t>Разработка ПСД для реконструкции водоочистного комплекса на котельной №2</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noWrap/>
            <w:vAlign w:val="center"/>
          </w:tcPr>
          <w:p w:rsidR="00B200AF" w:rsidRPr="00766E24" w:rsidRDefault="00B200AF" w:rsidP="00B200AF">
            <w:pPr>
              <w:jc w:val="center"/>
              <w:rPr>
                <w:color w:val="000000"/>
              </w:rPr>
            </w:pPr>
            <w:r>
              <w:rPr>
                <w:color w:val="000000"/>
              </w:rPr>
              <w:t>-</w:t>
            </w:r>
          </w:p>
        </w:tc>
        <w:tc>
          <w:tcPr>
            <w:tcW w:w="1423" w:type="dxa"/>
            <w:shd w:val="clear" w:color="auto" w:fill="auto"/>
            <w:noWrap/>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vAlign w:val="center"/>
          </w:tcPr>
          <w:p w:rsidR="00B200AF" w:rsidRPr="00766E24" w:rsidRDefault="00B200AF" w:rsidP="00B200AF">
            <w:pPr>
              <w:jc w:val="center"/>
              <w:rPr>
                <w:color w:val="000000"/>
              </w:rPr>
            </w:pPr>
            <w:r>
              <w:rPr>
                <w:color w:val="000000"/>
              </w:rPr>
              <w:t>2023</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3.2.2</w:t>
            </w:r>
          </w:p>
        </w:tc>
        <w:tc>
          <w:tcPr>
            <w:tcW w:w="4566" w:type="dxa"/>
            <w:shd w:val="clear" w:color="auto" w:fill="auto"/>
            <w:vAlign w:val="center"/>
          </w:tcPr>
          <w:p w:rsidR="00B200AF" w:rsidRPr="00766E24" w:rsidRDefault="00B200AF" w:rsidP="00B200AF">
            <w:pPr>
              <w:rPr>
                <w:color w:val="000000"/>
              </w:rPr>
            </w:pPr>
            <w:r>
              <w:rPr>
                <w:color w:val="000000"/>
              </w:rPr>
              <w:t>Разработка ПСД для реконструкции водоочистного комплекса на котельной №4</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noWrap/>
            <w:vAlign w:val="center"/>
          </w:tcPr>
          <w:p w:rsidR="00B200AF" w:rsidRPr="00766E24" w:rsidRDefault="00B200AF" w:rsidP="00B200AF">
            <w:pPr>
              <w:jc w:val="center"/>
              <w:rPr>
                <w:color w:val="000000"/>
              </w:rPr>
            </w:pPr>
            <w:r>
              <w:rPr>
                <w:color w:val="000000"/>
              </w:rPr>
              <w:t>-</w:t>
            </w:r>
          </w:p>
        </w:tc>
        <w:tc>
          <w:tcPr>
            <w:tcW w:w="1423" w:type="dxa"/>
            <w:shd w:val="clear" w:color="auto" w:fill="auto"/>
            <w:noWrap/>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766E24" w:rsidRDefault="00B200AF" w:rsidP="00B200AF">
            <w:pPr>
              <w:jc w:val="center"/>
              <w:rPr>
                <w:color w:val="000000"/>
              </w:rPr>
            </w:pPr>
            <w:r>
              <w:rPr>
                <w:color w:val="000000"/>
              </w:rPr>
              <w:t>2024</w:t>
            </w:r>
          </w:p>
        </w:tc>
        <w:tc>
          <w:tcPr>
            <w:tcW w:w="1416" w:type="dxa"/>
            <w:shd w:val="clear" w:color="auto" w:fill="auto"/>
            <w:vAlign w:val="center"/>
          </w:tcPr>
          <w:p w:rsidR="00B200AF" w:rsidRPr="00766E24"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noWrap/>
            <w:vAlign w:val="center"/>
          </w:tcPr>
          <w:p w:rsidR="00B200AF" w:rsidRPr="00766E24" w:rsidRDefault="00B200AF" w:rsidP="00B200AF">
            <w:pPr>
              <w:rPr>
                <w:color w:val="000000"/>
              </w:rPr>
            </w:pPr>
            <w:r>
              <w:rPr>
                <w:color w:val="000000"/>
              </w:rPr>
              <w:t>3.2.3</w:t>
            </w:r>
          </w:p>
        </w:tc>
        <w:tc>
          <w:tcPr>
            <w:tcW w:w="4566" w:type="dxa"/>
            <w:shd w:val="clear" w:color="auto" w:fill="auto"/>
            <w:vAlign w:val="center"/>
          </w:tcPr>
          <w:p w:rsidR="00B200AF" w:rsidRDefault="00B200AF" w:rsidP="00B200AF">
            <w:pPr>
              <w:rPr>
                <w:color w:val="000000"/>
              </w:rPr>
            </w:pPr>
            <w:r>
              <w:rPr>
                <w:color w:val="000000"/>
              </w:rPr>
              <w:t>Реконструкция водоочистного комплекса на котельной №2</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noWrap/>
            <w:vAlign w:val="center"/>
          </w:tcPr>
          <w:p w:rsidR="00B200AF" w:rsidRPr="00766E24" w:rsidRDefault="00B200AF" w:rsidP="00B200AF">
            <w:pPr>
              <w:jc w:val="center"/>
              <w:rPr>
                <w:color w:val="000000"/>
              </w:rPr>
            </w:pPr>
            <w:r>
              <w:rPr>
                <w:color w:val="000000"/>
              </w:rPr>
              <w:t>-</w:t>
            </w:r>
          </w:p>
        </w:tc>
        <w:tc>
          <w:tcPr>
            <w:tcW w:w="1423" w:type="dxa"/>
            <w:shd w:val="clear" w:color="auto" w:fill="auto"/>
            <w:noWrap/>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Default="00B200AF" w:rsidP="00E53B0F">
            <w:pPr>
              <w:jc w:val="center"/>
              <w:rPr>
                <w:color w:val="000000"/>
              </w:rPr>
            </w:pPr>
            <w:r>
              <w:rPr>
                <w:color w:val="000000"/>
              </w:rPr>
              <w:t>202</w:t>
            </w:r>
            <w:r w:rsidR="00E53B0F">
              <w:rPr>
                <w:color w:val="000000"/>
              </w:rPr>
              <w:t>4</w:t>
            </w:r>
          </w:p>
        </w:tc>
        <w:tc>
          <w:tcPr>
            <w:tcW w:w="1416" w:type="dxa"/>
            <w:shd w:val="clear" w:color="auto" w:fill="auto"/>
            <w:vAlign w:val="center"/>
          </w:tcPr>
          <w:p w:rsidR="00B200AF" w:rsidRDefault="00B200AF" w:rsidP="00B200AF">
            <w:pPr>
              <w:jc w:val="center"/>
              <w:rPr>
                <w:color w:val="000000"/>
              </w:rPr>
            </w:pPr>
            <w:r>
              <w:rPr>
                <w:color w:val="000000"/>
              </w:rPr>
              <w:t>2023</w:t>
            </w:r>
          </w:p>
        </w:tc>
      </w:tr>
      <w:tr w:rsidR="00B200AF" w:rsidRPr="00766E24" w:rsidTr="004C6CA9">
        <w:trPr>
          <w:trHeight w:val="20"/>
        </w:trPr>
        <w:tc>
          <w:tcPr>
            <w:tcW w:w="936" w:type="dxa"/>
            <w:shd w:val="clear" w:color="auto" w:fill="auto"/>
            <w:noWrap/>
            <w:vAlign w:val="center"/>
          </w:tcPr>
          <w:p w:rsidR="00B200AF" w:rsidRPr="00766E24" w:rsidRDefault="00B200AF" w:rsidP="00B200AF">
            <w:pPr>
              <w:rPr>
                <w:color w:val="000000"/>
              </w:rPr>
            </w:pPr>
            <w:r>
              <w:rPr>
                <w:color w:val="000000"/>
              </w:rPr>
              <w:t>3.2.4</w:t>
            </w:r>
          </w:p>
        </w:tc>
        <w:tc>
          <w:tcPr>
            <w:tcW w:w="4566" w:type="dxa"/>
            <w:shd w:val="clear" w:color="auto" w:fill="auto"/>
            <w:vAlign w:val="center"/>
          </w:tcPr>
          <w:p w:rsidR="00B200AF" w:rsidRDefault="00B200AF" w:rsidP="00B200AF">
            <w:pPr>
              <w:rPr>
                <w:color w:val="000000"/>
              </w:rPr>
            </w:pPr>
            <w:r>
              <w:rPr>
                <w:color w:val="000000"/>
              </w:rPr>
              <w:t>Реконструкция водоочистного комплекса на котельной №4</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noWrap/>
            <w:vAlign w:val="center"/>
          </w:tcPr>
          <w:p w:rsidR="00B200AF" w:rsidRPr="00766E24" w:rsidRDefault="00B200AF" w:rsidP="00B200AF">
            <w:pPr>
              <w:jc w:val="center"/>
              <w:rPr>
                <w:color w:val="000000"/>
              </w:rPr>
            </w:pPr>
            <w:r>
              <w:rPr>
                <w:color w:val="000000"/>
              </w:rPr>
              <w:t>-</w:t>
            </w:r>
          </w:p>
        </w:tc>
        <w:tc>
          <w:tcPr>
            <w:tcW w:w="1423" w:type="dxa"/>
            <w:shd w:val="clear" w:color="auto" w:fill="auto"/>
            <w:noWrap/>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Default="00B200AF" w:rsidP="00E53B0F">
            <w:pPr>
              <w:jc w:val="center"/>
              <w:rPr>
                <w:color w:val="000000"/>
              </w:rPr>
            </w:pPr>
            <w:r>
              <w:rPr>
                <w:color w:val="000000"/>
              </w:rPr>
              <w:t>202</w:t>
            </w:r>
            <w:r w:rsidR="00E53B0F">
              <w:rPr>
                <w:color w:val="000000"/>
              </w:rPr>
              <w:t>4</w:t>
            </w:r>
          </w:p>
        </w:tc>
        <w:tc>
          <w:tcPr>
            <w:tcW w:w="1416" w:type="dxa"/>
            <w:shd w:val="clear" w:color="auto" w:fill="auto"/>
            <w:vAlign w:val="center"/>
          </w:tcPr>
          <w:p w:rsidR="00B200AF" w:rsidRDefault="00B200AF" w:rsidP="00B200AF">
            <w:pPr>
              <w:jc w:val="center"/>
              <w:rPr>
                <w:color w:val="000000"/>
              </w:rPr>
            </w:pPr>
            <w:r>
              <w:rPr>
                <w:color w:val="000000"/>
              </w:rPr>
              <w:t>2023</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Группа 4.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водоснабжения не включенные в прочие группы мероприятий</w:t>
            </w:r>
          </w:p>
        </w:tc>
      </w:tr>
      <w:tr w:rsidR="00B200AF" w:rsidRPr="00766E24" w:rsidTr="004C6CA9">
        <w:trPr>
          <w:trHeight w:val="20"/>
        </w:trPr>
        <w:tc>
          <w:tcPr>
            <w:tcW w:w="936" w:type="dxa"/>
            <w:shd w:val="clear" w:color="auto" w:fill="auto"/>
            <w:vAlign w:val="center"/>
            <w:hideMark/>
          </w:tcPr>
          <w:p w:rsidR="00B200AF" w:rsidRPr="00766E24" w:rsidRDefault="00B200AF" w:rsidP="00B200AF">
            <w:pPr>
              <w:rPr>
                <w:color w:val="000000"/>
              </w:rPr>
            </w:pPr>
            <w:r>
              <w:rPr>
                <w:color w:val="000000"/>
              </w:rPr>
              <w:t>4.1</w:t>
            </w:r>
          </w:p>
        </w:tc>
        <w:tc>
          <w:tcPr>
            <w:tcW w:w="4566" w:type="dxa"/>
            <w:shd w:val="clear" w:color="auto" w:fill="auto"/>
            <w:vAlign w:val="center"/>
          </w:tcPr>
          <w:p w:rsidR="00B200AF" w:rsidRPr="001F7336" w:rsidRDefault="00B200AF" w:rsidP="00B200AF">
            <w:pPr>
              <w:rPr>
                <w:color w:val="000000"/>
              </w:rPr>
            </w:pPr>
            <w:r>
              <w:rPr>
                <w:color w:val="000000"/>
              </w:rPr>
              <w:t>Пр</w:t>
            </w:r>
            <w:r w:rsidRPr="001F7336">
              <w:rPr>
                <w:color w:val="000000"/>
              </w:rPr>
              <w:t>оведение технического обследования</w:t>
            </w:r>
          </w:p>
          <w:p w:rsidR="00B200AF" w:rsidRPr="00766E24" w:rsidRDefault="00B200AF" w:rsidP="00B200AF">
            <w:pPr>
              <w:rPr>
                <w:color w:val="000000"/>
              </w:rPr>
            </w:pPr>
            <w:r>
              <w:rPr>
                <w:color w:val="000000"/>
              </w:rPr>
              <w:t>с</w:t>
            </w:r>
            <w:r w:rsidRPr="001F7336">
              <w:rPr>
                <w:color w:val="000000"/>
              </w:rPr>
              <w:t xml:space="preserve">истемы водоснабжения </w:t>
            </w:r>
            <w:r>
              <w:rPr>
                <w:color w:val="000000"/>
              </w:rPr>
              <w:t xml:space="preserve">в </w:t>
            </w:r>
            <w:r w:rsidRPr="001F7336">
              <w:rPr>
                <w:color w:val="000000"/>
              </w:rPr>
              <w:t>соответств</w:t>
            </w:r>
            <w:r>
              <w:rPr>
                <w:color w:val="000000"/>
              </w:rPr>
              <w:t xml:space="preserve">ии с Приказом Минстроя № 437 от </w:t>
            </w:r>
            <w:r w:rsidRPr="001F7336">
              <w:rPr>
                <w:color w:val="000000"/>
              </w:rPr>
              <w:t>05.08.2014</w:t>
            </w:r>
          </w:p>
        </w:tc>
        <w:tc>
          <w:tcPr>
            <w:tcW w:w="2465" w:type="dxa"/>
            <w:shd w:val="clear" w:color="auto" w:fill="auto"/>
            <w:vAlign w:val="center"/>
          </w:tcPr>
          <w:p w:rsidR="00B200AF" w:rsidRPr="00766E24" w:rsidRDefault="00B200AF" w:rsidP="00B200AF">
            <w:pPr>
              <w:jc w:val="center"/>
              <w:rPr>
                <w:color w:val="000000"/>
              </w:rPr>
            </w:pPr>
            <w:r>
              <w:rPr>
                <w:color w:val="000000"/>
              </w:rPr>
              <w:t xml:space="preserve">Требования Приказа Минстроя №437 от 05.08.2014 и ФЗ-416 </w:t>
            </w:r>
            <w:r>
              <w:rPr>
                <w:color w:val="000000"/>
              </w:rPr>
              <w:lastRenderedPageBreak/>
              <w:t>«О водоснабжении» от 07.12.2011</w:t>
            </w:r>
          </w:p>
        </w:tc>
        <w:tc>
          <w:tcPr>
            <w:tcW w:w="2135" w:type="dxa"/>
            <w:shd w:val="clear" w:color="auto" w:fill="auto"/>
            <w:vAlign w:val="center"/>
          </w:tcPr>
          <w:p w:rsidR="00B200AF" w:rsidRPr="00766E24" w:rsidRDefault="00B200AF" w:rsidP="00B200AF">
            <w:pPr>
              <w:jc w:val="center"/>
              <w:rPr>
                <w:color w:val="000000"/>
              </w:rPr>
            </w:pPr>
            <w:r>
              <w:rPr>
                <w:color w:val="000000"/>
              </w:rPr>
              <w:lastRenderedPageBreak/>
              <w:t>Александровское сельское поселение</w:t>
            </w:r>
          </w:p>
        </w:tc>
        <w:tc>
          <w:tcPr>
            <w:tcW w:w="1910" w:type="dxa"/>
            <w:shd w:val="clear" w:color="auto" w:fill="auto"/>
            <w:vAlign w:val="center"/>
          </w:tcPr>
          <w:p w:rsidR="00B200AF" w:rsidRDefault="00B200AF" w:rsidP="00B200AF">
            <w:pPr>
              <w:jc w:val="center"/>
              <w:rPr>
                <w:color w:val="000000"/>
              </w:rPr>
            </w:pPr>
            <w:r>
              <w:rPr>
                <w:color w:val="000000"/>
              </w:rPr>
              <w:t>-</w:t>
            </w:r>
          </w:p>
          <w:p w:rsidR="00B200AF" w:rsidRDefault="00B200AF" w:rsidP="00B200AF">
            <w:pPr>
              <w:jc w:val="center"/>
            </w:pPr>
          </w:p>
          <w:p w:rsidR="00B200AF" w:rsidRPr="000857A1" w:rsidRDefault="00B200AF" w:rsidP="00B200AF">
            <w:pPr>
              <w:jc w:val="center"/>
            </w:pP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vAlign w:val="center"/>
          </w:tcPr>
          <w:p w:rsidR="00B200AF" w:rsidRPr="00766E24" w:rsidRDefault="00B200AF" w:rsidP="00B200AF">
            <w:pPr>
              <w:jc w:val="center"/>
              <w:rPr>
                <w:color w:val="000000"/>
              </w:rPr>
            </w:pPr>
            <w:r>
              <w:rPr>
                <w:color w:val="000000"/>
              </w:rPr>
              <w:t>2023</w:t>
            </w:r>
          </w:p>
        </w:tc>
      </w:tr>
      <w:tr w:rsidR="00B200AF" w:rsidRPr="00766E24" w:rsidTr="004C6CA9">
        <w:trPr>
          <w:trHeight w:val="20"/>
        </w:trPr>
        <w:tc>
          <w:tcPr>
            <w:tcW w:w="936" w:type="dxa"/>
            <w:shd w:val="clear" w:color="auto" w:fill="auto"/>
            <w:vAlign w:val="center"/>
          </w:tcPr>
          <w:p w:rsidR="00B200AF" w:rsidRDefault="00B200AF" w:rsidP="00B200AF">
            <w:pPr>
              <w:rPr>
                <w:color w:val="000000"/>
              </w:rPr>
            </w:pPr>
            <w:r>
              <w:rPr>
                <w:color w:val="000000"/>
              </w:rPr>
              <w:t>4.2</w:t>
            </w:r>
          </w:p>
        </w:tc>
        <w:tc>
          <w:tcPr>
            <w:tcW w:w="4566" w:type="dxa"/>
            <w:shd w:val="clear" w:color="auto" w:fill="auto"/>
            <w:vAlign w:val="center"/>
          </w:tcPr>
          <w:p w:rsidR="00B200AF" w:rsidRDefault="00B200AF" w:rsidP="00B200AF">
            <w:pPr>
              <w:rPr>
                <w:color w:val="000000"/>
              </w:rPr>
            </w:pPr>
            <w:r>
              <w:rPr>
                <w:color w:val="000000"/>
              </w:rPr>
              <w:t xml:space="preserve">Внесение поправок в технические паспорта по линейным и площадочным объектам </w:t>
            </w:r>
          </w:p>
        </w:tc>
        <w:tc>
          <w:tcPr>
            <w:tcW w:w="2465" w:type="dxa"/>
            <w:shd w:val="clear" w:color="auto" w:fill="auto"/>
            <w:vAlign w:val="center"/>
          </w:tcPr>
          <w:p w:rsidR="00B200AF"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Александровское сельское поселение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Default="00B200AF" w:rsidP="00B200AF">
            <w:pPr>
              <w:jc w:val="center"/>
              <w:rPr>
                <w:color w:val="000000"/>
              </w:rPr>
            </w:pPr>
            <w:r>
              <w:rPr>
                <w:color w:val="000000"/>
              </w:rPr>
              <w:t>2024</w:t>
            </w:r>
          </w:p>
        </w:tc>
        <w:tc>
          <w:tcPr>
            <w:tcW w:w="1416" w:type="dxa"/>
            <w:shd w:val="clear" w:color="auto" w:fill="auto"/>
            <w:vAlign w:val="center"/>
          </w:tcPr>
          <w:p w:rsidR="00B200AF"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vAlign w:val="center"/>
          </w:tcPr>
          <w:p w:rsidR="00B200AF" w:rsidRDefault="00B200AF" w:rsidP="00B200AF">
            <w:pPr>
              <w:rPr>
                <w:color w:val="000000"/>
              </w:rPr>
            </w:pPr>
            <w:r>
              <w:rPr>
                <w:color w:val="000000"/>
              </w:rPr>
              <w:t>4.3</w:t>
            </w:r>
          </w:p>
        </w:tc>
        <w:tc>
          <w:tcPr>
            <w:tcW w:w="4566" w:type="dxa"/>
            <w:shd w:val="clear" w:color="auto" w:fill="auto"/>
            <w:vAlign w:val="center"/>
          </w:tcPr>
          <w:p w:rsidR="00B200AF" w:rsidRPr="000857A1" w:rsidRDefault="00B200AF" w:rsidP="00B200AF">
            <w:pPr>
              <w:rPr>
                <w:color w:val="000000"/>
              </w:rPr>
            </w:pPr>
            <w:r>
              <w:rPr>
                <w:color w:val="000000"/>
              </w:rPr>
              <w:t>Пр</w:t>
            </w:r>
            <w:r w:rsidRPr="000857A1">
              <w:rPr>
                <w:color w:val="000000"/>
              </w:rPr>
              <w:t xml:space="preserve">оведение </w:t>
            </w:r>
            <w:r>
              <w:rPr>
                <w:color w:val="000000"/>
              </w:rPr>
              <w:t xml:space="preserve">оценки эксплуатационных запасов </w:t>
            </w:r>
            <w:r w:rsidRPr="000857A1">
              <w:rPr>
                <w:color w:val="000000"/>
              </w:rPr>
              <w:t xml:space="preserve">подземных </w:t>
            </w:r>
            <w:r>
              <w:rPr>
                <w:color w:val="000000"/>
              </w:rPr>
              <w:t xml:space="preserve">вод для хозяйственно- питьевого </w:t>
            </w:r>
            <w:r w:rsidRPr="000857A1">
              <w:rPr>
                <w:color w:val="000000"/>
              </w:rPr>
              <w:t>водос</w:t>
            </w:r>
            <w:r>
              <w:rPr>
                <w:color w:val="000000"/>
              </w:rPr>
              <w:t xml:space="preserve">набжения с утверждением запасов </w:t>
            </w:r>
            <w:r w:rsidRPr="000857A1">
              <w:rPr>
                <w:color w:val="000000"/>
              </w:rPr>
              <w:t>протоколом Государственной комиссии по</w:t>
            </w:r>
          </w:p>
          <w:p w:rsidR="00B200AF" w:rsidRDefault="00B200AF" w:rsidP="00B200AF">
            <w:pPr>
              <w:rPr>
                <w:color w:val="000000"/>
              </w:rPr>
            </w:pPr>
            <w:r w:rsidRPr="000857A1">
              <w:rPr>
                <w:color w:val="000000"/>
              </w:rPr>
              <w:t xml:space="preserve">запасам полезных ископаемых </w:t>
            </w:r>
            <w:r>
              <w:rPr>
                <w:color w:val="000000"/>
              </w:rPr>
              <w:t xml:space="preserve">Министерства </w:t>
            </w:r>
            <w:r w:rsidRPr="000857A1">
              <w:rPr>
                <w:color w:val="000000"/>
              </w:rPr>
              <w:t>природных</w:t>
            </w:r>
            <w:r>
              <w:rPr>
                <w:color w:val="000000"/>
              </w:rPr>
              <w:t xml:space="preserve"> ресурсов и экологии Российской </w:t>
            </w:r>
            <w:r w:rsidRPr="000857A1">
              <w:rPr>
                <w:color w:val="000000"/>
              </w:rPr>
              <w:t>Федерации</w:t>
            </w:r>
            <w:r>
              <w:rPr>
                <w:color w:val="000000"/>
              </w:rPr>
              <w:t xml:space="preserve"> оценка запаса подземных вод на </w:t>
            </w:r>
            <w:r w:rsidRPr="000857A1">
              <w:rPr>
                <w:color w:val="000000"/>
              </w:rPr>
              <w:t>водозаборе</w:t>
            </w:r>
          </w:p>
        </w:tc>
        <w:tc>
          <w:tcPr>
            <w:tcW w:w="2465" w:type="dxa"/>
            <w:shd w:val="clear" w:color="auto" w:fill="auto"/>
            <w:vAlign w:val="center"/>
          </w:tcPr>
          <w:p w:rsidR="00B200AF"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Александровское сельское поселение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Default="00B200AF" w:rsidP="00B200AF">
            <w:pPr>
              <w:jc w:val="center"/>
              <w:rPr>
                <w:color w:val="000000"/>
              </w:rPr>
            </w:pPr>
            <w:r>
              <w:rPr>
                <w:color w:val="000000"/>
              </w:rPr>
              <w:t>2024</w:t>
            </w:r>
          </w:p>
        </w:tc>
        <w:tc>
          <w:tcPr>
            <w:tcW w:w="1416" w:type="dxa"/>
            <w:shd w:val="clear" w:color="auto" w:fill="auto"/>
            <w:vAlign w:val="center"/>
          </w:tcPr>
          <w:p w:rsidR="00B200AF"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vAlign w:val="center"/>
          </w:tcPr>
          <w:p w:rsidR="00B200AF" w:rsidRDefault="00B200AF" w:rsidP="00B200AF">
            <w:pPr>
              <w:rPr>
                <w:color w:val="000000"/>
              </w:rPr>
            </w:pPr>
            <w:r>
              <w:rPr>
                <w:color w:val="000000"/>
              </w:rPr>
              <w:t>4.4</w:t>
            </w:r>
          </w:p>
        </w:tc>
        <w:tc>
          <w:tcPr>
            <w:tcW w:w="4566" w:type="dxa"/>
            <w:shd w:val="clear" w:color="auto" w:fill="auto"/>
            <w:vAlign w:val="center"/>
          </w:tcPr>
          <w:p w:rsidR="00B200AF" w:rsidRDefault="00B200AF" w:rsidP="00B200AF">
            <w:pPr>
              <w:rPr>
                <w:color w:val="000000"/>
              </w:rPr>
            </w:pPr>
            <w:r>
              <w:rPr>
                <w:color w:val="000000"/>
              </w:rPr>
              <w:t>Создание санитарно-охранных зон 1 пояса для объектов действующего водозабора</w:t>
            </w:r>
          </w:p>
        </w:tc>
        <w:tc>
          <w:tcPr>
            <w:tcW w:w="2465" w:type="dxa"/>
            <w:shd w:val="clear" w:color="auto" w:fill="auto"/>
            <w:vAlign w:val="center"/>
          </w:tcPr>
          <w:p w:rsidR="00B200AF" w:rsidRPr="00766E24" w:rsidRDefault="00B200AF" w:rsidP="00B200AF">
            <w:pPr>
              <w:jc w:val="center"/>
              <w:rPr>
                <w:color w:val="000000"/>
              </w:rPr>
            </w:pPr>
            <w:r>
              <w:rPr>
                <w:color w:val="000000"/>
              </w:rPr>
              <w:t>Требования СанПиН 2.1.4.1110-02</w:t>
            </w:r>
          </w:p>
        </w:tc>
        <w:tc>
          <w:tcPr>
            <w:tcW w:w="2135" w:type="dxa"/>
            <w:shd w:val="clear" w:color="auto" w:fill="auto"/>
            <w:vAlign w:val="center"/>
          </w:tcPr>
          <w:p w:rsidR="00B200AF" w:rsidRPr="00766E24" w:rsidRDefault="00B200AF" w:rsidP="00B200AF">
            <w:pPr>
              <w:jc w:val="center"/>
              <w:rPr>
                <w:color w:val="000000"/>
              </w:rPr>
            </w:pPr>
            <w:r>
              <w:rPr>
                <w:color w:val="000000"/>
              </w:rPr>
              <w:t>Александровское сельское поселение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Default="00B200AF" w:rsidP="00B200AF">
            <w:pPr>
              <w:jc w:val="center"/>
              <w:rPr>
                <w:color w:val="000000"/>
              </w:rPr>
            </w:pPr>
            <w:r>
              <w:rPr>
                <w:color w:val="000000"/>
              </w:rPr>
              <w:t>2024</w:t>
            </w:r>
          </w:p>
        </w:tc>
        <w:tc>
          <w:tcPr>
            <w:tcW w:w="1416" w:type="dxa"/>
            <w:shd w:val="clear" w:color="auto" w:fill="auto"/>
            <w:vAlign w:val="center"/>
          </w:tcPr>
          <w:p w:rsidR="00B200AF" w:rsidRDefault="00B200AF" w:rsidP="00B200AF">
            <w:pPr>
              <w:jc w:val="center"/>
              <w:rPr>
                <w:color w:val="000000"/>
              </w:rPr>
            </w:pPr>
            <w:r>
              <w:rPr>
                <w:color w:val="000000"/>
              </w:rPr>
              <w:t>2024</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Группа 5. Вывод из эксплуатации, консервация и демонтаж объектов централизованных систем водоснабжения </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5.1. Вывод из эксплуатации, консервация и демонтаж сетей водоснабжения </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5.2. Вывод из эксплуатации, консервация и демонтаж иных объектов централизованных систем водоснабжения за исключением сетей водоснабжения </w:t>
            </w:r>
          </w:p>
        </w:tc>
      </w:tr>
      <w:tr w:rsidR="00B200AF" w:rsidRPr="00766E24" w:rsidTr="004C6CA9">
        <w:trPr>
          <w:trHeight w:val="20"/>
        </w:trPr>
        <w:tc>
          <w:tcPr>
            <w:tcW w:w="936" w:type="dxa"/>
            <w:shd w:val="clear" w:color="auto" w:fill="auto"/>
            <w:vAlign w:val="center"/>
          </w:tcPr>
          <w:p w:rsidR="00B200AF" w:rsidRPr="00766E24" w:rsidRDefault="00B200AF" w:rsidP="00B200AF">
            <w:pPr>
              <w:rPr>
                <w:color w:val="000000"/>
              </w:rPr>
            </w:pPr>
            <w:r>
              <w:rPr>
                <w:color w:val="000000"/>
              </w:rPr>
              <w:t>5.2.1</w:t>
            </w:r>
          </w:p>
        </w:tc>
        <w:tc>
          <w:tcPr>
            <w:tcW w:w="4566" w:type="dxa"/>
            <w:shd w:val="clear" w:color="auto" w:fill="auto"/>
            <w:vAlign w:val="center"/>
          </w:tcPr>
          <w:p w:rsidR="00B200AF" w:rsidRPr="00766E24" w:rsidRDefault="00B200AF" w:rsidP="00B200AF">
            <w:pPr>
              <w:rPr>
                <w:color w:val="000000"/>
              </w:rPr>
            </w:pPr>
            <w:r>
              <w:rPr>
                <w:color w:val="000000"/>
              </w:rPr>
              <w:t>Разработка ПСД на ликвидацию старой скважины</w:t>
            </w:r>
            <w:r w:rsidR="00E53B0F">
              <w:rPr>
                <w:color w:val="000000"/>
              </w:rPr>
              <w:t xml:space="preserve"> на котельной</w:t>
            </w:r>
            <w:r>
              <w:rPr>
                <w:color w:val="000000"/>
              </w:rPr>
              <w:t xml:space="preserve"> №2</w:t>
            </w:r>
          </w:p>
        </w:tc>
        <w:tc>
          <w:tcPr>
            <w:tcW w:w="2465" w:type="dxa"/>
            <w:shd w:val="clear" w:color="auto" w:fill="auto"/>
            <w:vAlign w:val="center"/>
          </w:tcPr>
          <w:p w:rsidR="00B200AF"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6404CA" w:rsidRDefault="00B200AF" w:rsidP="00B200AF">
            <w:pPr>
              <w:jc w:val="center"/>
            </w:pPr>
            <w:r>
              <w:t>2024</w:t>
            </w:r>
          </w:p>
        </w:tc>
        <w:tc>
          <w:tcPr>
            <w:tcW w:w="1416" w:type="dxa"/>
            <w:shd w:val="clear" w:color="auto" w:fill="auto"/>
            <w:vAlign w:val="center"/>
          </w:tcPr>
          <w:p w:rsidR="00B200AF" w:rsidRPr="00766E24"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vAlign w:val="center"/>
          </w:tcPr>
          <w:p w:rsidR="00B200AF" w:rsidRPr="00766E24" w:rsidRDefault="00B200AF" w:rsidP="00B200AF">
            <w:pPr>
              <w:rPr>
                <w:color w:val="000000"/>
              </w:rPr>
            </w:pPr>
            <w:r>
              <w:rPr>
                <w:color w:val="000000"/>
              </w:rPr>
              <w:lastRenderedPageBreak/>
              <w:t>5.2.2</w:t>
            </w:r>
          </w:p>
        </w:tc>
        <w:tc>
          <w:tcPr>
            <w:tcW w:w="4566" w:type="dxa"/>
            <w:shd w:val="clear" w:color="auto" w:fill="auto"/>
            <w:vAlign w:val="center"/>
          </w:tcPr>
          <w:p w:rsidR="00B200AF" w:rsidRPr="00766E24" w:rsidRDefault="00B200AF" w:rsidP="00B200AF">
            <w:pPr>
              <w:rPr>
                <w:color w:val="000000"/>
              </w:rPr>
            </w:pPr>
            <w:r>
              <w:rPr>
                <w:color w:val="000000"/>
              </w:rPr>
              <w:t>Разработка ПСД на ликвидацию старой скважины</w:t>
            </w:r>
            <w:r w:rsidR="00E53B0F">
              <w:rPr>
                <w:color w:val="000000"/>
              </w:rPr>
              <w:t xml:space="preserve"> на котельной</w:t>
            </w:r>
            <w:r>
              <w:rPr>
                <w:color w:val="000000"/>
              </w:rPr>
              <w:t xml:space="preserve"> №4</w:t>
            </w:r>
          </w:p>
        </w:tc>
        <w:tc>
          <w:tcPr>
            <w:tcW w:w="2465" w:type="dxa"/>
            <w:shd w:val="clear" w:color="auto" w:fill="auto"/>
            <w:vAlign w:val="center"/>
          </w:tcPr>
          <w:p w:rsidR="00B200AF"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Default="00B200AF" w:rsidP="00B200AF">
            <w:pPr>
              <w:jc w:val="center"/>
            </w:pPr>
            <w:r w:rsidRPr="008E6E99">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6404CA" w:rsidRDefault="00B200AF" w:rsidP="00B200AF">
            <w:pPr>
              <w:jc w:val="center"/>
            </w:pPr>
            <w:r>
              <w:t>2024</w:t>
            </w:r>
          </w:p>
        </w:tc>
        <w:tc>
          <w:tcPr>
            <w:tcW w:w="1416" w:type="dxa"/>
            <w:shd w:val="clear" w:color="auto" w:fill="auto"/>
            <w:vAlign w:val="center"/>
          </w:tcPr>
          <w:p w:rsidR="00B200AF" w:rsidRPr="00766E24"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vAlign w:val="center"/>
          </w:tcPr>
          <w:p w:rsidR="00B200AF" w:rsidRPr="00766E24" w:rsidRDefault="00B200AF" w:rsidP="00B200AF">
            <w:pPr>
              <w:rPr>
                <w:color w:val="000000"/>
              </w:rPr>
            </w:pPr>
            <w:r>
              <w:rPr>
                <w:color w:val="000000"/>
              </w:rPr>
              <w:t>5.2.3</w:t>
            </w:r>
          </w:p>
        </w:tc>
        <w:tc>
          <w:tcPr>
            <w:tcW w:w="4566" w:type="dxa"/>
            <w:shd w:val="clear" w:color="auto" w:fill="auto"/>
            <w:vAlign w:val="center"/>
          </w:tcPr>
          <w:p w:rsidR="00B200AF" w:rsidRPr="00766E24" w:rsidRDefault="00B200AF" w:rsidP="00B200AF">
            <w:pPr>
              <w:rPr>
                <w:color w:val="000000"/>
              </w:rPr>
            </w:pPr>
            <w:r>
              <w:rPr>
                <w:color w:val="000000"/>
              </w:rPr>
              <w:t>Разработка ПСД на ликвидацию старой скважины</w:t>
            </w:r>
            <w:r w:rsidR="00E53B0F">
              <w:rPr>
                <w:color w:val="000000"/>
              </w:rPr>
              <w:t xml:space="preserve"> на котельной</w:t>
            </w:r>
            <w:r>
              <w:rPr>
                <w:color w:val="000000"/>
              </w:rPr>
              <w:t xml:space="preserve"> №5</w:t>
            </w:r>
          </w:p>
        </w:tc>
        <w:tc>
          <w:tcPr>
            <w:tcW w:w="2465" w:type="dxa"/>
            <w:shd w:val="clear" w:color="auto" w:fill="auto"/>
            <w:vAlign w:val="center"/>
          </w:tcPr>
          <w:p w:rsidR="00B200AF"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Default="00B200AF" w:rsidP="00B200AF">
            <w:pPr>
              <w:jc w:val="center"/>
            </w:pPr>
            <w:r w:rsidRPr="008E6E99">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6404CA" w:rsidRDefault="00B200AF" w:rsidP="00B200AF">
            <w:pPr>
              <w:jc w:val="center"/>
            </w:pPr>
            <w:r>
              <w:t>2024</w:t>
            </w:r>
          </w:p>
        </w:tc>
        <w:tc>
          <w:tcPr>
            <w:tcW w:w="1416" w:type="dxa"/>
            <w:shd w:val="clear" w:color="auto" w:fill="auto"/>
            <w:vAlign w:val="center"/>
          </w:tcPr>
          <w:p w:rsidR="00B200AF" w:rsidRPr="00766E24"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vAlign w:val="center"/>
          </w:tcPr>
          <w:p w:rsidR="00B200AF" w:rsidRPr="00766E24" w:rsidRDefault="00B200AF" w:rsidP="00B200AF">
            <w:pPr>
              <w:rPr>
                <w:color w:val="000000"/>
              </w:rPr>
            </w:pPr>
            <w:r>
              <w:rPr>
                <w:color w:val="000000"/>
              </w:rPr>
              <w:t>5.2.4</w:t>
            </w:r>
          </w:p>
        </w:tc>
        <w:tc>
          <w:tcPr>
            <w:tcW w:w="4566" w:type="dxa"/>
            <w:shd w:val="clear" w:color="auto" w:fill="auto"/>
            <w:vAlign w:val="center"/>
          </w:tcPr>
          <w:p w:rsidR="00B200AF" w:rsidRDefault="00B200AF" w:rsidP="00B200AF">
            <w:pPr>
              <w:rPr>
                <w:color w:val="000000"/>
              </w:rPr>
            </w:pPr>
            <w:r>
              <w:rPr>
                <w:color w:val="000000"/>
              </w:rPr>
              <w:t xml:space="preserve">Разработка ПСД на ликвидацию старой скважины </w:t>
            </w:r>
            <w:r w:rsidR="00E53B0F">
              <w:rPr>
                <w:color w:val="000000"/>
              </w:rPr>
              <w:t xml:space="preserve">на котельной </w:t>
            </w:r>
            <w:r>
              <w:rPr>
                <w:color w:val="000000"/>
              </w:rPr>
              <w:t>№7</w:t>
            </w:r>
          </w:p>
        </w:tc>
        <w:tc>
          <w:tcPr>
            <w:tcW w:w="2465" w:type="dxa"/>
            <w:shd w:val="clear" w:color="auto" w:fill="auto"/>
            <w:vAlign w:val="center"/>
          </w:tcPr>
          <w:p w:rsidR="00B200AF"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Default="00B200AF" w:rsidP="00B200AF">
            <w:pPr>
              <w:jc w:val="center"/>
            </w:pPr>
            <w:r w:rsidRPr="008E6E99">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6404CA" w:rsidRDefault="00B200AF" w:rsidP="00B200AF">
            <w:pPr>
              <w:jc w:val="center"/>
            </w:pPr>
            <w:r>
              <w:t>2024</w:t>
            </w:r>
          </w:p>
        </w:tc>
        <w:tc>
          <w:tcPr>
            <w:tcW w:w="1416" w:type="dxa"/>
            <w:shd w:val="clear" w:color="auto" w:fill="auto"/>
            <w:vAlign w:val="center"/>
          </w:tcPr>
          <w:p w:rsidR="00B200AF" w:rsidRPr="00766E24"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vAlign w:val="center"/>
          </w:tcPr>
          <w:p w:rsidR="00B200AF" w:rsidRPr="00766E24" w:rsidRDefault="00B200AF" w:rsidP="00B200AF">
            <w:pPr>
              <w:rPr>
                <w:color w:val="000000"/>
              </w:rPr>
            </w:pPr>
            <w:r>
              <w:rPr>
                <w:color w:val="000000"/>
              </w:rPr>
              <w:t>5.2.5</w:t>
            </w:r>
          </w:p>
        </w:tc>
        <w:tc>
          <w:tcPr>
            <w:tcW w:w="4566" w:type="dxa"/>
            <w:shd w:val="clear" w:color="auto" w:fill="auto"/>
            <w:vAlign w:val="center"/>
          </w:tcPr>
          <w:p w:rsidR="00B200AF" w:rsidRDefault="00B200AF" w:rsidP="00B200AF">
            <w:pPr>
              <w:rPr>
                <w:color w:val="000000"/>
              </w:rPr>
            </w:pPr>
            <w:r>
              <w:rPr>
                <w:color w:val="000000"/>
              </w:rPr>
              <w:t>Ликвидация старой скважины на котельной №2</w:t>
            </w:r>
          </w:p>
        </w:tc>
        <w:tc>
          <w:tcPr>
            <w:tcW w:w="2465" w:type="dxa"/>
            <w:shd w:val="clear" w:color="auto" w:fill="auto"/>
            <w:vAlign w:val="center"/>
          </w:tcPr>
          <w:p w:rsidR="00B200AF"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Default="00B200AF" w:rsidP="00B200AF">
            <w:pPr>
              <w:jc w:val="center"/>
            </w:pPr>
            <w:r w:rsidRPr="008E6E99">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766E24" w:rsidRDefault="00B200AF" w:rsidP="00B200AF">
            <w:pPr>
              <w:jc w:val="center"/>
              <w:rPr>
                <w:color w:val="000000"/>
              </w:rPr>
            </w:pPr>
            <w:r>
              <w:rPr>
                <w:color w:val="000000"/>
              </w:rPr>
              <w:t>2025</w:t>
            </w:r>
          </w:p>
        </w:tc>
        <w:tc>
          <w:tcPr>
            <w:tcW w:w="1416" w:type="dxa"/>
            <w:shd w:val="clear" w:color="auto" w:fill="auto"/>
            <w:vAlign w:val="center"/>
          </w:tcPr>
          <w:p w:rsidR="00B200AF" w:rsidRPr="00766E24" w:rsidRDefault="00B200AF" w:rsidP="00B200AF">
            <w:pPr>
              <w:jc w:val="center"/>
              <w:rPr>
                <w:color w:val="000000"/>
              </w:rPr>
            </w:pPr>
            <w:r>
              <w:rPr>
                <w:color w:val="000000"/>
              </w:rPr>
              <w:t>2025</w:t>
            </w:r>
          </w:p>
        </w:tc>
      </w:tr>
      <w:tr w:rsidR="00B200AF" w:rsidRPr="00766E24" w:rsidTr="004C6CA9">
        <w:trPr>
          <w:trHeight w:val="20"/>
        </w:trPr>
        <w:tc>
          <w:tcPr>
            <w:tcW w:w="936" w:type="dxa"/>
            <w:shd w:val="clear" w:color="auto" w:fill="auto"/>
            <w:vAlign w:val="center"/>
          </w:tcPr>
          <w:p w:rsidR="00B200AF" w:rsidRPr="00766E24" w:rsidRDefault="00B200AF" w:rsidP="00B200AF">
            <w:pPr>
              <w:rPr>
                <w:color w:val="000000"/>
              </w:rPr>
            </w:pPr>
            <w:r>
              <w:rPr>
                <w:color w:val="000000"/>
              </w:rPr>
              <w:t>5.2.6</w:t>
            </w:r>
          </w:p>
        </w:tc>
        <w:tc>
          <w:tcPr>
            <w:tcW w:w="4566" w:type="dxa"/>
            <w:shd w:val="clear" w:color="auto" w:fill="auto"/>
            <w:vAlign w:val="center"/>
          </w:tcPr>
          <w:p w:rsidR="00B200AF" w:rsidRDefault="00B200AF" w:rsidP="00B200AF">
            <w:pPr>
              <w:rPr>
                <w:color w:val="000000"/>
              </w:rPr>
            </w:pPr>
            <w:r>
              <w:rPr>
                <w:color w:val="000000"/>
              </w:rPr>
              <w:t>Ликвидация старой скважины на котельной №4</w:t>
            </w:r>
          </w:p>
        </w:tc>
        <w:tc>
          <w:tcPr>
            <w:tcW w:w="2465" w:type="dxa"/>
            <w:shd w:val="clear" w:color="auto" w:fill="auto"/>
            <w:vAlign w:val="center"/>
          </w:tcPr>
          <w:p w:rsidR="00B200AF"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Default="00B200AF" w:rsidP="00B200AF">
            <w:pPr>
              <w:jc w:val="center"/>
            </w:pPr>
            <w:r w:rsidRPr="008E6E99">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766E24" w:rsidRDefault="00B200AF" w:rsidP="00B200AF">
            <w:pPr>
              <w:jc w:val="center"/>
              <w:rPr>
                <w:color w:val="000000"/>
              </w:rPr>
            </w:pPr>
            <w:r>
              <w:rPr>
                <w:color w:val="000000"/>
              </w:rPr>
              <w:t>2025</w:t>
            </w:r>
          </w:p>
        </w:tc>
        <w:tc>
          <w:tcPr>
            <w:tcW w:w="1416" w:type="dxa"/>
            <w:shd w:val="clear" w:color="auto" w:fill="auto"/>
            <w:vAlign w:val="center"/>
          </w:tcPr>
          <w:p w:rsidR="00B200AF" w:rsidRPr="00766E24" w:rsidRDefault="00B200AF" w:rsidP="00B200AF">
            <w:pPr>
              <w:jc w:val="center"/>
              <w:rPr>
                <w:color w:val="000000"/>
              </w:rPr>
            </w:pPr>
            <w:r>
              <w:rPr>
                <w:color w:val="000000"/>
              </w:rPr>
              <w:t>2025</w:t>
            </w:r>
          </w:p>
        </w:tc>
      </w:tr>
      <w:tr w:rsidR="00B200AF" w:rsidRPr="00766E24" w:rsidTr="004C6CA9">
        <w:trPr>
          <w:trHeight w:val="20"/>
        </w:trPr>
        <w:tc>
          <w:tcPr>
            <w:tcW w:w="936" w:type="dxa"/>
            <w:shd w:val="clear" w:color="auto" w:fill="auto"/>
            <w:vAlign w:val="center"/>
          </w:tcPr>
          <w:p w:rsidR="00B200AF" w:rsidRPr="00766E24" w:rsidRDefault="00B200AF" w:rsidP="00B200AF">
            <w:pPr>
              <w:rPr>
                <w:color w:val="000000"/>
              </w:rPr>
            </w:pPr>
            <w:r>
              <w:rPr>
                <w:color w:val="000000"/>
              </w:rPr>
              <w:t>5.2.7</w:t>
            </w:r>
          </w:p>
        </w:tc>
        <w:tc>
          <w:tcPr>
            <w:tcW w:w="4566" w:type="dxa"/>
            <w:shd w:val="clear" w:color="auto" w:fill="auto"/>
            <w:vAlign w:val="center"/>
          </w:tcPr>
          <w:p w:rsidR="00B200AF" w:rsidRDefault="00B200AF" w:rsidP="00B200AF">
            <w:pPr>
              <w:rPr>
                <w:color w:val="000000"/>
              </w:rPr>
            </w:pPr>
            <w:r>
              <w:rPr>
                <w:color w:val="000000"/>
              </w:rPr>
              <w:t>Ликвидация старой скважины на котельной №5</w:t>
            </w:r>
          </w:p>
        </w:tc>
        <w:tc>
          <w:tcPr>
            <w:tcW w:w="2465" w:type="dxa"/>
            <w:shd w:val="clear" w:color="auto" w:fill="auto"/>
            <w:vAlign w:val="center"/>
          </w:tcPr>
          <w:p w:rsidR="00B200AF"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766E24" w:rsidRDefault="00B200AF" w:rsidP="00B200AF">
            <w:pPr>
              <w:jc w:val="center"/>
              <w:rPr>
                <w:color w:val="000000"/>
              </w:rPr>
            </w:pPr>
            <w:r>
              <w:rPr>
                <w:color w:val="000000"/>
              </w:rPr>
              <w:t>2025</w:t>
            </w:r>
          </w:p>
        </w:tc>
        <w:tc>
          <w:tcPr>
            <w:tcW w:w="1416" w:type="dxa"/>
            <w:shd w:val="clear" w:color="auto" w:fill="auto"/>
            <w:vAlign w:val="center"/>
          </w:tcPr>
          <w:p w:rsidR="00B200AF" w:rsidRPr="00766E24" w:rsidRDefault="00B200AF" w:rsidP="00B200AF">
            <w:pPr>
              <w:jc w:val="center"/>
              <w:rPr>
                <w:color w:val="000000"/>
              </w:rPr>
            </w:pPr>
            <w:r>
              <w:rPr>
                <w:color w:val="000000"/>
              </w:rPr>
              <w:t>2025</w:t>
            </w:r>
          </w:p>
        </w:tc>
      </w:tr>
      <w:tr w:rsidR="00B200AF" w:rsidRPr="00766E24" w:rsidTr="004C6CA9">
        <w:trPr>
          <w:trHeight w:val="20"/>
        </w:trPr>
        <w:tc>
          <w:tcPr>
            <w:tcW w:w="936" w:type="dxa"/>
            <w:shd w:val="clear" w:color="auto" w:fill="auto"/>
            <w:vAlign w:val="center"/>
          </w:tcPr>
          <w:p w:rsidR="00B200AF" w:rsidRPr="00766E24" w:rsidRDefault="00B200AF" w:rsidP="00B200AF">
            <w:pPr>
              <w:rPr>
                <w:color w:val="000000"/>
              </w:rPr>
            </w:pPr>
            <w:r>
              <w:rPr>
                <w:color w:val="000000"/>
              </w:rPr>
              <w:t>5.2.8</w:t>
            </w:r>
          </w:p>
        </w:tc>
        <w:tc>
          <w:tcPr>
            <w:tcW w:w="4566" w:type="dxa"/>
            <w:shd w:val="clear" w:color="auto" w:fill="auto"/>
            <w:vAlign w:val="center"/>
          </w:tcPr>
          <w:p w:rsidR="00B200AF" w:rsidRDefault="00B200AF" w:rsidP="00B200AF">
            <w:pPr>
              <w:rPr>
                <w:color w:val="000000"/>
              </w:rPr>
            </w:pPr>
            <w:r>
              <w:rPr>
                <w:color w:val="000000"/>
              </w:rPr>
              <w:t>Ликвидация старой скважины на котельной №7</w:t>
            </w:r>
          </w:p>
        </w:tc>
        <w:tc>
          <w:tcPr>
            <w:tcW w:w="2465" w:type="dxa"/>
            <w:shd w:val="clear" w:color="auto" w:fill="auto"/>
            <w:vAlign w:val="center"/>
          </w:tcPr>
          <w:p w:rsidR="00B200AF" w:rsidRDefault="00B200AF" w:rsidP="00B200AF">
            <w:pPr>
              <w:jc w:val="center"/>
              <w:rPr>
                <w:color w:val="000000"/>
              </w:rPr>
            </w:pPr>
            <w:r w:rsidRPr="00766E24">
              <w:rPr>
                <w:color w:val="000000"/>
              </w:rPr>
              <w:t xml:space="preserve">В соответствии с утвержденной </w:t>
            </w:r>
            <w:r w:rsidRPr="00766E24">
              <w:rPr>
                <w:color w:val="000000"/>
              </w:rPr>
              <w:lastRenderedPageBreak/>
              <w:t>схемой</w:t>
            </w:r>
            <w:r>
              <w:rPr>
                <w:color w:val="000000"/>
              </w:rPr>
              <w:t xml:space="preserve"> водоснабжения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lastRenderedPageBreak/>
              <w:t xml:space="preserve">с. Александровское </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766E24" w:rsidRDefault="00B200AF" w:rsidP="00B200AF">
            <w:pPr>
              <w:jc w:val="center"/>
              <w:rPr>
                <w:color w:val="000000"/>
              </w:rPr>
            </w:pPr>
            <w:r>
              <w:rPr>
                <w:color w:val="000000"/>
              </w:rPr>
              <w:t>2025</w:t>
            </w:r>
          </w:p>
        </w:tc>
        <w:tc>
          <w:tcPr>
            <w:tcW w:w="1416" w:type="dxa"/>
            <w:shd w:val="clear" w:color="auto" w:fill="auto"/>
            <w:vAlign w:val="center"/>
          </w:tcPr>
          <w:p w:rsidR="00B200AF" w:rsidRPr="00766E24" w:rsidRDefault="00B200AF" w:rsidP="00B200AF">
            <w:pPr>
              <w:jc w:val="center"/>
              <w:rPr>
                <w:color w:val="000000"/>
              </w:rPr>
            </w:pPr>
            <w:r>
              <w:rPr>
                <w:color w:val="000000"/>
              </w:rPr>
              <w:t>2025</w:t>
            </w:r>
          </w:p>
        </w:tc>
      </w:tr>
      <w:tr w:rsidR="00B200AF" w:rsidRPr="00766E24" w:rsidTr="004C6CA9">
        <w:trPr>
          <w:trHeight w:val="20"/>
        </w:trPr>
        <w:tc>
          <w:tcPr>
            <w:tcW w:w="15756" w:type="dxa"/>
            <w:gridSpan w:val="8"/>
            <w:shd w:val="clear" w:color="auto" w:fill="auto"/>
            <w:vAlign w:val="center"/>
            <w:hideMark/>
          </w:tcPr>
          <w:p w:rsidR="00B200AF" w:rsidRPr="00766E24" w:rsidRDefault="00B200AF" w:rsidP="00B200AF">
            <w:pPr>
              <w:jc w:val="center"/>
              <w:rPr>
                <w:b/>
                <w:bCs/>
                <w:color w:val="000000"/>
              </w:rPr>
            </w:pPr>
            <w:r w:rsidRPr="00766E24">
              <w:rPr>
                <w:b/>
                <w:bCs/>
                <w:color w:val="000000"/>
              </w:rPr>
              <w:t>Система водоотведе</w:t>
            </w:r>
            <w:r w:rsidRPr="00C56F02">
              <w:rPr>
                <w:b/>
                <w:bCs/>
                <w:color w:val="000000"/>
              </w:rPr>
              <w:t>ния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Группа 1. Строительство, модернизация или реконструкция объектов централизованных систем водоотведения 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1.1. Строительство новых сетей водоотведения 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noWrap/>
          </w:tcPr>
          <w:p w:rsidR="00B200AF" w:rsidRPr="00766E24" w:rsidRDefault="00B200AF" w:rsidP="00B200AF">
            <w:pPr>
              <w:rPr>
                <w:color w:val="000000"/>
              </w:rPr>
            </w:pPr>
            <w:r>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1.2. Строительство иных объектов централизованных систем водоотведения за исключением сетей водоотведения</w:t>
            </w:r>
          </w:p>
        </w:tc>
      </w:tr>
      <w:tr w:rsidR="00B200AF" w:rsidRPr="00766E24" w:rsidTr="004C6CA9">
        <w:trPr>
          <w:trHeight w:val="20"/>
        </w:trPr>
        <w:tc>
          <w:tcPr>
            <w:tcW w:w="15756" w:type="dxa"/>
            <w:gridSpan w:val="8"/>
            <w:shd w:val="clear" w:color="auto" w:fill="auto"/>
            <w:noWrap/>
          </w:tcPr>
          <w:p w:rsidR="00B200AF" w:rsidRPr="00766E24" w:rsidRDefault="00B200AF" w:rsidP="00B200AF">
            <w:pPr>
              <w:rPr>
                <w:color w:val="000000"/>
              </w:rPr>
            </w:pPr>
            <w:r>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1.3. Увеличение пропускной способности существующих сетей водоотведения 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 xml:space="preserve">1.4. Увеличение мощности и производительности существующих объектов централизованных систем водоотведения, за исключением сетей водоотведения </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Группа 2. Строительство новых объектов централизованных систем водоотведения не связанных с подключением новых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2.1. Строительство новых сетей водоотведения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2.2. Строительство иных объектов централизованных систем водоотведения за исключением сетей водоотведения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0C7095" w:rsidRDefault="00B200AF" w:rsidP="00B200AF">
            <w:pPr>
              <w:rPr>
                <w:color w:val="000000"/>
              </w:rPr>
            </w:pPr>
            <w:r w:rsidRPr="000C7095">
              <w:rPr>
                <w:color w:val="000000"/>
              </w:rPr>
              <w:t xml:space="preserve">Группа 3. Модернизация или реконструкция существующих объектов централизованных систем водоотведения в целях снижения уровня износа существующих объектов </w:t>
            </w:r>
          </w:p>
        </w:tc>
      </w:tr>
      <w:tr w:rsidR="00B200AF" w:rsidRPr="00766E24" w:rsidTr="004C6CA9">
        <w:trPr>
          <w:trHeight w:val="20"/>
        </w:trPr>
        <w:tc>
          <w:tcPr>
            <w:tcW w:w="15756" w:type="dxa"/>
            <w:gridSpan w:val="8"/>
            <w:shd w:val="clear" w:color="auto" w:fill="auto"/>
            <w:noWrap/>
            <w:hideMark/>
          </w:tcPr>
          <w:p w:rsidR="00B200AF" w:rsidRPr="000C7095" w:rsidRDefault="00B200AF" w:rsidP="00B200AF">
            <w:pPr>
              <w:rPr>
                <w:color w:val="000000"/>
              </w:rPr>
            </w:pPr>
            <w:r w:rsidRPr="000C7095">
              <w:rPr>
                <w:color w:val="000000"/>
              </w:rPr>
              <w:t xml:space="preserve">3.1. Модернизация или реконструкция существующих сетей водоотведения </w:t>
            </w:r>
          </w:p>
        </w:tc>
      </w:tr>
      <w:tr w:rsidR="00B200AF" w:rsidRPr="00766E24" w:rsidTr="004C6CA9">
        <w:trPr>
          <w:trHeight w:val="20"/>
        </w:trPr>
        <w:tc>
          <w:tcPr>
            <w:tcW w:w="936" w:type="dxa"/>
            <w:shd w:val="clear" w:color="auto" w:fill="auto"/>
            <w:noWrap/>
            <w:vAlign w:val="center"/>
            <w:hideMark/>
          </w:tcPr>
          <w:p w:rsidR="00B200AF" w:rsidRPr="000C7095" w:rsidRDefault="00B200AF" w:rsidP="00B200AF">
            <w:pPr>
              <w:rPr>
                <w:color w:val="000000"/>
              </w:rPr>
            </w:pPr>
            <w:r w:rsidRPr="000C7095">
              <w:rPr>
                <w:color w:val="000000"/>
              </w:rPr>
              <w:t>3.1.1</w:t>
            </w:r>
          </w:p>
        </w:tc>
        <w:tc>
          <w:tcPr>
            <w:tcW w:w="4566" w:type="dxa"/>
            <w:shd w:val="clear" w:color="auto" w:fill="auto"/>
            <w:vAlign w:val="center"/>
          </w:tcPr>
          <w:p w:rsidR="00B200AF" w:rsidRPr="000C7095" w:rsidRDefault="00B200AF" w:rsidP="00B200AF">
            <w:pPr>
              <w:rPr>
                <w:color w:val="000000"/>
              </w:rPr>
            </w:pPr>
            <w:r>
              <w:rPr>
                <w:color w:val="000000"/>
              </w:rPr>
              <w:t>Разработка ПСД для реконструкции сетей водоотведения и колодцев</w:t>
            </w:r>
          </w:p>
        </w:tc>
        <w:tc>
          <w:tcPr>
            <w:tcW w:w="2465" w:type="dxa"/>
            <w:shd w:val="clear" w:color="auto" w:fill="auto"/>
            <w:vAlign w:val="center"/>
          </w:tcPr>
          <w:p w:rsidR="00B200AF" w:rsidRPr="000C7095" w:rsidRDefault="00B200AF" w:rsidP="00B200AF">
            <w:pPr>
              <w:jc w:val="center"/>
              <w:rPr>
                <w:color w:val="000000"/>
              </w:rPr>
            </w:pPr>
            <w:r w:rsidRPr="00766E24">
              <w:rPr>
                <w:color w:val="000000"/>
              </w:rPr>
              <w:t xml:space="preserve">В соответствии с утвержденной </w:t>
            </w:r>
            <w:r w:rsidRPr="00766E24">
              <w:rPr>
                <w:color w:val="000000"/>
              </w:rPr>
              <w:lastRenderedPageBreak/>
              <w:t>схемой</w:t>
            </w:r>
            <w:r>
              <w:rPr>
                <w:color w:val="000000"/>
              </w:rPr>
              <w:t xml:space="preserve"> водоотведения</w:t>
            </w:r>
          </w:p>
        </w:tc>
        <w:tc>
          <w:tcPr>
            <w:tcW w:w="2135" w:type="dxa"/>
            <w:shd w:val="clear" w:color="auto" w:fill="auto"/>
            <w:vAlign w:val="center"/>
          </w:tcPr>
          <w:p w:rsidR="00B200AF" w:rsidRPr="00766E24" w:rsidRDefault="00B200AF" w:rsidP="00B200AF">
            <w:pPr>
              <w:jc w:val="center"/>
              <w:rPr>
                <w:color w:val="000000"/>
              </w:rPr>
            </w:pPr>
            <w:r>
              <w:rPr>
                <w:color w:val="000000"/>
              </w:rPr>
              <w:lastRenderedPageBreak/>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noWrap/>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8161D0" w:rsidRDefault="00B200AF" w:rsidP="008161D0">
            <w:pPr>
              <w:jc w:val="center"/>
              <w:rPr>
                <w:color w:val="000000"/>
                <w:lang w:val="en-US"/>
              </w:rPr>
            </w:pPr>
            <w:r>
              <w:rPr>
                <w:color w:val="000000"/>
              </w:rPr>
              <w:t>202</w:t>
            </w:r>
            <w:r w:rsidR="008161D0">
              <w:rPr>
                <w:color w:val="000000"/>
                <w:lang w:val="en-US"/>
              </w:rPr>
              <w:t>4</w:t>
            </w:r>
          </w:p>
        </w:tc>
        <w:tc>
          <w:tcPr>
            <w:tcW w:w="1416" w:type="dxa"/>
            <w:shd w:val="clear" w:color="auto" w:fill="auto"/>
            <w:vAlign w:val="center"/>
          </w:tcPr>
          <w:p w:rsidR="00B200AF" w:rsidRPr="008161D0" w:rsidRDefault="00B200AF" w:rsidP="008161D0">
            <w:pPr>
              <w:jc w:val="center"/>
              <w:rPr>
                <w:color w:val="000000"/>
                <w:lang w:val="en-US"/>
              </w:rPr>
            </w:pPr>
            <w:r>
              <w:rPr>
                <w:color w:val="000000"/>
              </w:rPr>
              <w:t>202</w:t>
            </w:r>
            <w:r w:rsidR="008161D0">
              <w:rPr>
                <w:color w:val="000000"/>
                <w:lang w:val="en-US"/>
              </w:rPr>
              <w:t>6</w:t>
            </w:r>
          </w:p>
        </w:tc>
      </w:tr>
      <w:tr w:rsidR="00B200AF" w:rsidRPr="00766E24" w:rsidTr="004C6CA9">
        <w:trPr>
          <w:trHeight w:val="20"/>
        </w:trPr>
        <w:tc>
          <w:tcPr>
            <w:tcW w:w="936" w:type="dxa"/>
            <w:shd w:val="clear" w:color="auto" w:fill="auto"/>
            <w:noWrap/>
            <w:vAlign w:val="center"/>
            <w:hideMark/>
          </w:tcPr>
          <w:p w:rsidR="00B200AF" w:rsidRPr="000C7095" w:rsidRDefault="00B200AF" w:rsidP="00B200AF">
            <w:pPr>
              <w:rPr>
                <w:color w:val="000000"/>
              </w:rPr>
            </w:pPr>
            <w:r w:rsidRPr="000C7095">
              <w:rPr>
                <w:color w:val="000000"/>
              </w:rPr>
              <w:t>3.1.2</w:t>
            </w:r>
          </w:p>
        </w:tc>
        <w:tc>
          <w:tcPr>
            <w:tcW w:w="4566" w:type="dxa"/>
            <w:shd w:val="clear" w:color="auto" w:fill="auto"/>
            <w:vAlign w:val="center"/>
          </w:tcPr>
          <w:p w:rsidR="00B200AF" w:rsidRPr="000C7095" w:rsidRDefault="00B200AF" w:rsidP="00B200AF">
            <w:pPr>
              <w:rPr>
                <w:color w:val="000000"/>
              </w:rPr>
            </w:pPr>
            <w:r>
              <w:rPr>
                <w:color w:val="000000"/>
              </w:rPr>
              <w:t>Реконструкция сетей водоотведения и колодцев</w:t>
            </w:r>
          </w:p>
        </w:tc>
        <w:tc>
          <w:tcPr>
            <w:tcW w:w="2465" w:type="dxa"/>
            <w:shd w:val="clear" w:color="auto" w:fill="auto"/>
            <w:vAlign w:val="center"/>
          </w:tcPr>
          <w:p w:rsidR="00B200AF" w:rsidRPr="000C7095" w:rsidRDefault="00B200AF" w:rsidP="00B200AF">
            <w:pPr>
              <w:jc w:val="center"/>
              <w:rPr>
                <w:color w:val="000000"/>
              </w:rPr>
            </w:pPr>
            <w:r w:rsidRPr="00766E24">
              <w:rPr>
                <w:color w:val="000000"/>
              </w:rPr>
              <w:t>В соответствии с утвержденной схемой</w:t>
            </w:r>
            <w:r>
              <w:rPr>
                <w:color w:val="000000"/>
              </w:rPr>
              <w:t xml:space="preserve"> водоотведения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noWrap/>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0C7095" w:rsidRDefault="00B200AF" w:rsidP="00B200AF">
            <w:pPr>
              <w:jc w:val="center"/>
              <w:rPr>
                <w:color w:val="000000"/>
              </w:rPr>
            </w:pPr>
            <w:r>
              <w:rPr>
                <w:color w:val="000000"/>
              </w:rPr>
              <w:t>2024</w:t>
            </w:r>
          </w:p>
        </w:tc>
        <w:tc>
          <w:tcPr>
            <w:tcW w:w="1416" w:type="dxa"/>
            <w:shd w:val="clear" w:color="auto" w:fill="auto"/>
            <w:vAlign w:val="center"/>
          </w:tcPr>
          <w:p w:rsidR="00B200AF" w:rsidRPr="000C7095" w:rsidRDefault="00B200AF" w:rsidP="00B200AF">
            <w:pPr>
              <w:jc w:val="center"/>
              <w:rPr>
                <w:color w:val="000000"/>
              </w:rPr>
            </w:pPr>
            <w:r>
              <w:rPr>
                <w:color w:val="000000"/>
              </w:rPr>
              <w:t>2027</w:t>
            </w:r>
          </w:p>
        </w:tc>
      </w:tr>
      <w:tr w:rsidR="00B200AF" w:rsidRPr="00766E24" w:rsidTr="004C6CA9">
        <w:trPr>
          <w:trHeight w:val="20"/>
        </w:trPr>
        <w:tc>
          <w:tcPr>
            <w:tcW w:w="15756" w:type="dxa"/>
            <w:gridSpan w:val="8"/>
            <w:shd w:val="clear" w:color="auto" w:fill="auto"/>
            <w:noWrap/>
            <w:hideMark/>
          </w:tcPr>
          <w:p w:rsidR="00B200AF" w:rsidRPr="000C7095" w:rsidRDefault="00B200AF" w:rsidP="00B200AF">
            <w:pPr>
              <w:rPr>
                <w:color w:val="000000"/>
              </w:rPr>
            </w:pPr>
            <w:r w:rsidRPr="000C7095">
              <w:rPr>
                <w:color w:val="000000"/>
              </w:rPr>
              <w:t xml:space="preserve">3.2. Модернизация или реконструкция существующих объектов централизованных систем водоотведения за исключением сетей водоотведения </w:t>
            </w:r>
          </w:p>
        </w:tc>
      </w:tr>
      <w:tr w:rsidR="00B200AF" w:rsidRPr="00766E24" w:rsidTr="004C6CA9">
        <w:trPr>
          <w:trHeight w:val="20"/>
        </w:trPr>
        <w:tc>
          <w:tcPr>
            <w:tcW w:w="936" w:type="dxa"/>
            <w:shd w:val="clear" w:color="auto" w:fill="auto"/>
            <w:noWrap/>
            <w:vAlign w:val="center"/>
          </w:tcPr>
          <w:p w:rsidR="00B200AF" w:rsidRPr="000C7095" w:rsidRDefault="00B200AF" w:rsidP="00B200AF">
            <w:pPr>
              <w:rPr>
                <w:color w:val="000000"/>
              </w:rPr>
            </w:pPr>
            <w:r w:rsidRPr="000C7095">
              <w:rPr>
                <w:color w:val="000000"/>
              </w:rPr>
              <w:t>3.2.1</w:t>
            </w:r>
          </w:p>
        </w:tc>
        <w:tc>
          <w:tcPr>
            <w:tcW w:w="4566" w:type="dxa"/>
            <w:shd w:val="clear" w:color="auto" w:fill="auto"/>
            <w:vAlign w:val="center"/>
          </w:tcPr>
          <w:p w:rsidR="00B200AF" w:rsidRPr="000C7095" w:rsidRDefault="00B200AF" w:rsidP="00B200AF">
            <w:pPr>
              <w:rPr>
                <w:color w:val="000000"/>
              </w:rPr>
            </w:pPr>
            <w:r>
              <w:rPr>
                <w:color w:val="000000"/>
              </w:rPr>
              <w:t>Разработка ПСД на реконструкцию КОС</w:t>
            </w:r>
          </w:p>
        </w:tc>
        <w:tc>
          <w:tcPr>
            <w:tcW w:w="2465" w:type="dxa"/>
            <w:shd w:val="clear" w:color="auto" w:fill="auto"/>
            <w:vAlign w:val="center"/>
          </w:tcPr>
          <w:p w:rsidR="00B200AF" w:rsidRPr="000C7095" w:rsidRDefault="00B200AF" w:rsidP="00B200AF">
            <w:pPr>
              <w:jc w:val="center"/>
              <w:rPr>
                <w:color w:val="000000"/>
              </w:rPr>
            </w:pPr>
            <w:r w:rsidRPr="00766E24">
              <w:rPr>
                <w:color w:val="000000"/>
              </w:rPr>
              <w:t>В соответствии с утвержденной схемой</w:t>
            </w:r>
            <w:r>
              <w:rPr>
                <w:color w:val="000000"/>
              </w:rPr>
              <w:t xml:space="preserve"> водоотведения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noWrap/>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0C7095" w:rsidRDefault="00B200AF" w:rsidP="00B200AF">
            <w:pPr>
              <w:jc w:val="center"/>
              <w:rPr>
                <w:color w:val="000000"/>
              </w:rPr>
            </w:pPr>
            <w:r>
              <w:rPr>
                <w:color w:val="000000"/>
              </w:rPr>
              <w:t>2024</w:t>
            </w:r>
          </w:p>
        </w:tc>
        <w:tc>
          <w:tcPr>
            <w:tcW w:w="1416" w:type="dxa"/>
            <w:shd w:val="clear" w:color="auto" w:fill="auto"/>
            <w:vAlign w:val="center"/>
          </w:tcPr>
          <w:p w:rsidR="00B200AF" w:rsidRPr="000C7095"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noWrap/>
            <w:vAlign w:val="center"/>
          </w:tcPr>
          <w:p w:rsidR="00B200AF" w:rsidRPr="000C7095" w:rsidRDefault="00B200AF" w:rsidP="00B200AF">
            <w:pPr>
              <w:rPr>
                <w:color w:val="000000"/>
              </w:rPr>
            </w:pPr>
            <w:r>
              <w:rPr>
                <w:color w:val="000000"/>
              </w:rPr>
              <w:t>3.2.2</w:t>
            </w:r>
          </w:p>
        </w:tc>
        <w:tc>
          <w:tcPr>
            <w:tcW w:w="4566" w:type="dxa"/>
            <w:shd w:val="clear" w:color="auto" w:fill="auto"/>
            <w:vAlign w:val="center"/>
          </w:tcPr>
          <w:p w:rsidR="00B200AF" w:rsidRDefault="00B200AF" w:rsidP="00B200AF">
            <w:pPr>
              <w:rPr>
                <w:color w:val="000000"/>
              </w:rPr>
            </w:pPr>
            <w:r>
              <w:rPr>
                <w:color w:val="000000"/>
              </w:rPr>
              <w:t>Реконструкция КОС</w:t>
            </w:r>
          </w:p>
        </w:tc>
        <w:tc>
          <w:tcPr>
            <w:tcW w:w="2465" w:type="dxa"/>
            <w:shd w:val="clear" w:color="auto" w:fill="auto"/>
            <w:vAlign w:val="center"/>
          </w:tcPr>
          <w:p w:rsidR="00B200AF" w:rsidRPr="000C7095" w:rsidRDefault="00B200AF" w:rsidP="00B200AF">
            <w:pPr>
              <w:jc w:val="center"/>
              <w:rPr>
                <w:color w:val="000000"/>
              </w:rPr>
            </w:pPr>
            <w:r w:rsidRPr="00766E24">
              <w:rPr>
                <w:color w:val="000000"/>
              </w:rPr>
              <w:t>В соответствии с утвержденной схемой</w:t>
            </w:r>
            <w:r>
              <w:rPr>
                <w:color w:val="000000"/>
              </w:rPr>
              <w:t xml:space="preserve"> водоотведения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noWrap/>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Default="00B200AF" w:rsidP="00B200AF">
            <w:pPr>
              <w:jc w:val="center"/>
              <w:rPr>
                <w:color w:val="000000"/>
              </w:rPr>
            </w:pPr>
            <w:r>
              <w:rPr>
                <w:color w:val="000000"/>
              </w:rPr>
              <w:t>2025</w:t>
            </w:r>
          </w:p>
        </w:tc>
        <w:tc>
          <w:tcPr>
            <w:tcW w:w="1416" w:type="dxa"/>
            <w:shd w:val="clear" w:color="auto" w:fill="auto"/>
            <w:vAlign w:val="center"/>
          </w:tcPr>
          <w:p w:rsidR="00B200AF" w:rsidRDefault="00B200AF" w:rsidP="00B200AF">
            <w:pPr>
              <w:jc w:val="center"/>
              <w:rPr>
                <w:color w:val="000000"/>
              </w:rPr>
            </w:pPr>
            <w:r>
              <w:rPr>
                <w:color w:val="000000"/>
              </w:rPr>
              <w:t>2025</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Группа 4.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водоотведения не включенные в прочие группы мероприятий</w:t>
            </w:r>
          </w:p>
        </w:tc>
      </w:tr>
      <w:tr w:rsidR="00B200AF" w:rsidRPr="00766E24" w:rsidTr="004C6CA9">
        <w:trPr>
          <w:trHeight w:val="20"/>
        </w:trPr>
        <w:tc>
          <w:tcPr>
            <w:tcW w:w="936" w:type="dxa"/>
            <w:shd w:val="clear" w:color="auto" w:fill="auto"/>
            <w:vAlign w:val="center"/>
            <w:hideMark/>
          </w:tcPr>
          <w:p w:rsidR="00B200AF" w:rsidRPr="00766E24" w:rsidRDefault="00B200AF" w:rsidP="00B200AF">
            <w:pPr>
              <w:rPr>
                <w:color w:val="000000"/>
              </w:rPr>
            </w:pPr>
            <w:r w:rsidRPr="00766E24">
              <w:rPr>
                <w:color w:val="000000"/>
              </w:rPr>
              <w:t xml:space="preserve"> </w:t>
            </w:r>
            <w:r>
              <w:rPr>
                <w:color w:val="000000"/>
              </w:rPr>
              <w:t>4.1</w:t>
            </w:r>
          </w:p>
        </w:tc>
        <w:tc>
          <w:tcPr>
            <w:tcW w:w="4566" w:type="dxa"/>
            <w:shd w:val="clear" w:color="auto" w:fill="auto"/>
          </w:tcPr>
          <w:p w:rsidR="00B200AF" w:rsidRPr="00766E24" w:rsidRDefault="00B200AF" w:rsidP="00B200AF">
            <w:pPr>
              <w:rPr>
                <w:color w:val="000000"/>
              </w:rPr>
            </w:pPr>
            <w:r>
              <w:rPr>
                <w:color w:val="000000"/>
              </w:rPr>
              <w:t>Проведение технического обследования системы водоотведения в соответствии с Приказом Минстроя №437 от 05.08.2014</w:t>
            </w:r>
          </w:p>
        </w:tc>
        <w:tc>
          <w:tcPr>
            <w:tcW w:w="2465" w:type="dxa"/>
            <w:shd w:val="clear" w:color="auto" w:fill="auto"/>
          </w:tcPr>
          <w:p w:rsidR="00B200AF" w:rsidRPr="00766E24" w:rsidRDefault="00B200AF" w:rsidP="00B200AF">
            <w:pPr>
              <w:jc w:val="center"/>
              <w:rPr>
                <w:color w:val="000000"/>
              </w:rPr>
            </w:pPr>
            <w:r>
              <w:rPr>
                <w:color w:val="000000"/>
              </w:rPr>
              <w:t>Требования Приказа Минстроя №437 от 05.08.2014 и ФЗ-416 «О водоснабжении» от 07.12.2011</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0C7095" w:rsidRDefault="00B200AF" w:rsidP="00E53B0F">
            <w:pPr>
              <w:jc w:val="center"/>
              <w:rPr>
                <w:color w:val="000000"/>
              </w:rPr>
            </w:pPr>
            <w:r>
              <w:rPr>
                <w:color w:val="000000"/>
              </w:rPr>
              <w:t>202</w:t>
            </w:r>
            <w:r w:rsidR="00E53B0F">
              <w:rPr>
                <w:color w:val="000000"/>
              </w:rPr>
              <w:t>4</w:t>
            </w:r>
          </w:p>
        </w:tc>
        <w:tc>
          <w:tcPr>
            <w:tcW w:w="1416" w:type="dxa"/>
            <w:shd w:val="clear" w:color="auto" w:fill="auto"/>
            <w:vAlign w:val="center"/>
          </w:tcPr>
          <w:p w:rsidR="00B200AF" w:rsidRPr="008161D0" w:rsidRDefault="00B200AF" w:rsidP="008161D0">
            <w:pPr>
              <w:jc w:val="center"/>
              <w:rPr>
                <w:color w:val="000000"/>
                <w:lang w:val="en-US"/>
              </w:rPr>
            </w:pPr>
            <w:r>
              <w:rPr>
                <w:color w:val="000000"/>
              </w:rPr>
              <w:t>202</w:t>
            </w:r>
            <w:r w:rsidR="008161D0">
              <w:rPr>
                <w:color w:val="000000"/>
                <w:lang w:val="en-US"/>
              </w:rPr>
              <w:t>5</w:t>
            </w:r>
          </w:p>
        </w:tc>
      </w:tr>
      <w:tr w:rsidR="00B200AF" w:rsidRPr="00766E24" w:rsidTr="004C6CA9">
        <w:trPr>
          <w:trHeight w:val="20"/>
        </w:trPr>
        <w:tc>
          <w:tcPr>
            <w:tcW w:w="936" w:type="dxa"/>
            <w:shd w:val="clear" w:color="auto" w:fill="auto"/>
            <w:vAlign w:val="center"/>
          </w:tcPr>
          <w:p w:rsidR="00B200AF" w:rsidRPr="00766E24" w:rsidRDefault="00B200AF" w:rsidP="00B200AF">
            <w:pPr>
              <w:rPr>
                <w:color w:val="000000"/>
              </w:rPr>
            </w:pPr>
            <w:r>
              <w:rPr>
                <w:color w:val="000000"/>
              </w:rPr>
              <w:t>4.2</w:t>
            </w:r>
          </w:p>
        </w:tc>
        <w:tc>
          <w:tcPr>
            <w:tcW w:w="4566" w:type="dxa"/>
            <w:shd w:val="clear" w:color="auto" w:fill="auto"/>
          </w:tcPr>
          <w:p w:rsidR="00B200AF" w:rsidRPr="00766E24" w:rsidRDefault="00B200AF" w:rsidP="00B200AF">
            <w:pPr>
              <w:rPr>
                <w:color w:val="000000"/>
              </w:rPr>
            </w:pPr>
            <w:r>
              <w:rPr>
                <w:color w:val="000000"/>
              </w:rPr>
              <w:t>Внесение поправок в технические паспорта по линейным и площадочным объектам</w:t>
            </w:r>
          </w:p>
        </w:tc>
        <w:tc>
          <w:tcPr>
            <w:tcW w:w="2465" w:type="dxa"/>
            <w:shd w:val="clear" w:color="auto" w:fill="auto"/>
            <w:vAlign w:val="center"/>
          </w:tcPr>
          <w:p w:rsidR="00B200AF" w:rsidRPr="000C7095" w:rsidRDefault="00B200AF" w:rsidP="00B200AF">
            <w:pPr>
              <w:jc w:val="center"/>
              <w:rPr>
                <w:color w:val="000000"/>
              </w:rPr>
            </w:pPr>
            <w:r w:rsidRPr="00766E24">
              <w:rPr>
                <w:color w:val="000000"/>
              </w:rPr>
              <w:t>В соответствии с утвержденной схемой</w:t>
            </w:r>
            <w:r>
              <w:rPr>
                <w:color w:val="000000"/>
              </w:rPr>
              <w:t xml:space="preserve"> водоотведения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0C7095" w:rsidRDefault="00B200AF" w:rsidP="00B200AF">
            <w:pPr>
              <w:jc w:val="center"/>
              <w:rPr>
                <w:color w:val="000000"/>
              </w:rPr>
            </w:pPr>
            <w:r>
              <w:rPr>
                <w:color w:val="000000"/>
              </w:rPr>
              <w:t>2024</w:t>
            </w:r>
          </w:p>
        </w:tc>
        <w:tc>
          <w:tcPr>
            <w:tcW w:w="1416" w:type="dxa"/>
            <w:shd w:val="clear" w:color="auto" w:fill="auto"/>
            <w:vAlign w:val="center"/>
          </w:tcPr>
          <w:p w:rsidR="00B200AF" w:rsidRPr="000C7095"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vAlign w:val="center"/>
          </w:tcPr>
          <w:p w:rsidR="00B200AF" w:rsidRDefault="00B200AF" w:rsidP="00B200AF">
            <w:pPr>
              <w:rPr>
                <w:color w:val="000000"/>
              </w:rPr>
            </w:pPr>
            <w:r>
              <w:rPr>
                <w:color w:val="000000"/>
              </w:rPr>
              <w:lastRenderedPageBreak/>
              <w:t>4.3</w:t>
            </w:r>
          </w:p>
        </w:tc>
        <w:tc>
          <w:tcPr>
            <w:tcW w:w="4566" w:type="dxa"/>
            <w:shd w:val="clear" w:color="auto" w:fill="auto"/>
          </w:tcPr>
          <w:p w:rsidR="00B200AF" w:rsidRDefault="00B200AF" w:rsidP="00B200AF">
            <w:pPr>
              <w:rPr>
                <w:color w:val="000000"/>
              </w:rPr>
            </w:pPr>
            <w:r>
              <w:rPr>
                <w:color w:val="000000"/>
              </w:rPr>
              <w:t xml:space="preserve">Разработка ПСД для создания санитарно-технических зон 1 пояса для КОС </w:t>
            </w:r>
          </w:p>
        </w:tc>
        <w:tc>
          <w:tcPr>
            <w:tcW w:w="2465" w:type="dxa"/>
            <w:shd w:val="clear" w:color="auto" w:fill="auto"/>
            <w:vAlign w:val="center"/>
          </w:tcPr>
          <w:p w:rsidR="00B200AF" w:rsidRPr="00766E24" w:rsidRDefault="00B200AF" w:rsidP="00B200AF">
            <w:pPr>
              <w:jc w:val="center"/>
              <w:rPr>
                <w:color w:val="000000"/>
              </w:rPr>
            </w:pPr>
            <w:r>
              <w:rPr>
                <w:color w:val="000000"/>
              </w:rPr>
              <w:t>Требования СанПиН 2.2.1/2.1.1.1200-03</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0C7095" w:rsidRDefault="00B200AF" w:rsidP="00B200AF">
            <w:pPr>
              <w:jc w:val="center"/>
              <w:rPr>
                <w:color w:val="000000"/>
              </w:rPr>
            </w:pPr>
            <w:r>
              <w:rPr>
                <w:color w:val="000000"/>
              </w:rPr>
              <w:t>2024</w:t>
            </w:r>
          </w:p>
        </w:tc>
        <w:tc>
          <w:tcPr>
            <w:tcW w:w="1416" w:type="dxa"/>
            <w:shd w:val="clear" w:color="auto" w:fill="auto"/>
            <w:vAlign w:val="center"/>
          </w:tcPr>
          <w:p w:rsidR="00B200AF" w:rsidRPr="000C7095"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vAlign w:val="center"/>
          </w:tcPr>
          <w:p w:rsidR="00B200AF" w:rsidRDefault="00B200AF" w:rsidP="00B200AF">
            <w:pPr>
              <w:rPr>
                <w:color w:val="000000"/>
              </w:rPr>
            </w:pPr>
            <w:r>
              <w:rPr>
                <w:color w:val="000000"/>
              </w:rPr>
              <w:t>4.4</w:t>
            </w:r>
          </w:p>
        </w:tc>
        <w:tc>
          <w:tcPr>
            <w:tcW w:w="4566" w:type="dxa"/>
            <w:shd w:val="clear" w:color="auto" w:fill="auto"/>
          </w:tcPr>
          <w:p w:rsidR="00B200AF" w:rsidRDefault="00B200AF" w:rsidP="00B200AF">
            <w:pPr>
              <w:rPr>
                <w:color w:val="000000"/>
              </w:rPr>
            </w:pPr>
            <w:r>
              <w:rPr>
                <w:color w:val="000000"/>
              </w:rPr>
              <w:t>Создание санитарно-охранных зон 1 пояса для КОС</w:t>
            </w:r>
          </w:p>
        </w:tc>
        <w:tc>
          <w:tcPr>
            <w:tcW w:w="2465" w:type="dxa"/>
            <w:shd w:val="clear" w:color="auto" w:fill="auto"/>
            <w:vAlign w:val="center"/>
          </w:tcPr>
          <w:p w:rsidR="00B200AF" w:rsidRPr="00766E24" w:rsidRDefault="00B200AF" w:rsidP="00B200AF">
            <w:pPr>
              <w:jc w:val="center"/>
              <w:rPr>
                <w:color w:val="000000"/>
              </w:rPr>
            </w:pPr>
            <w:r>
              <w:rPr>
                <w:color w:val="000000"/>
              </w:rPr>
              <w:t>Требования СанПиН 2.2.1/2.1.1.1200-03</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0C7095" w:rsidRDefault="00B200AF" w:rsidP="00B200AF">
            <w:pPr>
              <w:jc w:val="center"/>
              <w:rPr>
                <w:color w:val="000000"/>
              </w:rPr>
            </w:pPr>
            <w:r>
              <w:rPr>
                <w:color w:val="000000"/>
              </w:rPr>
              <w:t>2025</w:t>
            </w:r>
          </w:p>
        </w:tc>
        <w:tc>
          <w:tcPr>
            <w:tcW w:w="1416" w:type="dxa"/>
            <w:shd w:val="clear" w:color="auto" w:fill="auto"/>
            <w:vAlign w:val="center"/>
          </w:tcPr>
          <w:p w:rsidR="00B200AF" w:rsidRPr="000C7095" w:rsidRDefault="00B200AF" w:rsidP="00B200AF">
            <w:pPr>
              <w:jc w:val="center"/>
              <w:rPr>
                <w:color w:val="000000"/>
              </w:rPr>
            </w:pPr>
            <w:r>
              <w:rPr>
                <w:color w:val="000000"/>
              </w:rPr>
              <w:t>2025</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Группа 5. Вывод из эксплуатации, консервация и демонтаж объектов централизованных систем водоотведения </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5.1. Вывод из эксплуатации, консервация и демонтаж сетей водоотведения </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5.2. Вывод из эксплуатации, консервация и демонтаж иных объектов централизованных систем водоотведения за исключением сетей водоотведения </w:t>
            </w:r>
          </w:p>
        </w:tc>
      </w:tr>
      <w:tr w:rsidR="00B200AF" w:rsidRPr="00766E24" w:rsidTr="004C6CA9">
        <w:trPr>
          <w:trHeight w:val="195"/>
        </w:trPr>
        <w:tc>
          <w:tcPr>
            <w:tcW w:w="15756" w:type="dxa"/>
            <w:gridSpan w:val="8"/>
            <w:shd w:val="clear" w:color="auto" w:fill="auto"/>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198"/>
        </w:trPr>
        <w:tc>
          <w:tcPr>
            <w:tcW w:w="15756" w:type="dxa"/>
            <w:gridSpan w:val="8"/>
            <w:shd w:val="clear" w:color="auto" w:fill="auto"/>
            <w:vAlign w:val="center"/>
            <w:hideMark/>
          </w:tcPr>
          <w:p w:rsidR="00B200AF" w:rsidRPr="00766E24" w:rsidRDefault="00B200AF" w:rsidP="00B200AF">
            <w:pPr>
              <w:jc w:val="center"/>
              <w:rPr>
                <w:b/>
                <w:bCs/>
                <w:color w:val="000000"/>
              </w:rPr>
            </w:pPr>
            <w:r>
              <w:rPr>
                <w:b/>
                <w:bCs/>
                <w:color w:val="000000"/>
              </w:rPr>
              <w:t>Система газоснабжения</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Группа 1. Строительство, модернизация или реконструкция объектов централизованных систем </w:t>
            </w:r>
            <w:r>
              <w:rPr>
                <w:color w:val="000000"/>
              </w:rPr>
              <w:t xml:space="preserve">газоснабжения </w:t>
            </w:r>
            <w:r w:rsidRPr="00766E24">
              <w:rPr>
                <w:color w:val="000000"/>
              </w:rPr>
              <w:t>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 xml:space="preserve">1.1. Строительство новых сетей </w:t>
            </w:r>
            <w:r>
              <w:rPr>
                <w:color w:val="000000"/>
              </w:rPr>
              <w:t xml:space="preserve">газоснабжения </w:t>
            </w:r>
            <w:r w:rsidRPr="00766E24">
              <w:rPr>
                <w:color w:val="000000"/>
              </w:rPr>
              <w:t>в целях подключения объектов капитального строительства абонентов</w:t>
            </w:r>
          </w:p>
        </w:tc>
      </w:tr>
      <w:tr w:rsidR="00B200AF" w:rsidRPr="00766E24" w:rsidTr="004C6CA9">
        <w:trPr>
          <w:trHeight w:val="20"/>
        </w:trPr>
        <w:tc>
          <w:tcPr>
            <w:tcW w:w="936" w:type="dxa"/>
            <w:shd w:val="clear" w:color="auto" w:fill="auto"/>
            <w:vAlign w:val="center"/>
          </w:tcPr>
          <w:p w:rsidR="00B200AF" w:rsidRPr="00766E24" w:rsidRDefault="00B200AF" w:rsidP="00B200AF">
            <w:pPr>
              <w:rPr>
                <w:color w:val="000000"/>
              </w:rPr>
            </w:pPr>
            <w:r>
              <w:rPr>
                <w:color w:val="000000"/>
              </w:rPr>
              <w:t>1.1.1</w:t>
            </w:r>
          </w:p>
        </w:tc>
        <w:tc>
          <w:tcPr>
            <w:tcW w:w="4566" w:type="dxa"/>
            <w:shd w:val="clear" w:color="auto" w:fill="auto"/>
            <w:vAlign w:val="center"/>
          </w:tcPr>
          <w:p w:rsidR="00B200AF" w:rsidRPr="00766E24" w:rsidRDefault="00B200AF" w:rsidP="00B200AF">
            <w:pPr>
              <w:rPr>
                <w:color w:val="000000"/>
              </w:rPr>
            </w:pPr>
            <w:r>
              <w:rPr>
                <w:color w:val="000000"/>
              </w:rPr>
              <w:t>Строительство газопроводов</w:t>
            </w:r>
          </w:p>
        </w:tc>
        <w:tc>
          <w:tcPr>
            <w:tcW w:w="2465" w:type="dxa"/>
            <w:shd w:val="clear" w:color="auto" w:fill="auto"/>
            <w:vAlign w:val="center"/>
          </w:tcPr>
          <w:p w:rsidR="00B200AF" w:rsidRPr="00766E24" w:rsidRDefault="00B200AF" w:rsidP="00B200AF">
            <w:pPr>
              <w:jc w:val="center"/>
              <w:rPr>
                <w:color w:val="000000"/>
              </w:rPr>
            </w:pPr>
            <w:r>
              <w:rPr>
                <w:color w:val="000000"/>
              </w:rPr>
              <w:t>В соответствии с утвержденной схемой газоснабжения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vAlign w:val="center"/>
          </w:tcPr>
          <w:p w:rsidR="00B200AF" w:rsidRPr="00766E24" w:rsidRDefault="00B200AF" w:rsidP="00B200AF">
            <w:pPr>
              <w:jc w:val="center"/>
              <w:rPr>
                <w:color w:val="000000"/>
              </w:rPr>
            </w:pPr>
            <w:r>
              <w:rPr>
                <w:color w:val="000000"/>
              </w:rPr>
              <w:t>2030</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 xml:space="preserve">1.2. Строительство иных объектов централизованных систем </w:t>
            </w:r>
            <w:r>
              <w:rPr>
                <w:color w:val="000000"/>
              </w:rPr>
              <w:t>газоснабжения</w:t>
            </w:r>
            <w:r w:rsidRPr="00766E24">
              <w:rPr>
                <w:color w:val="000000"/>
              </w:rPr>
              <w:t xml:space="preserve"> за исключением сетей </w:t>
            </w:r>
            <w:r>
              <w:rPr>
                <w:color w:val="000000"/>
              </w:rPr>
              <w:t>газоснабжения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 xml:space="preserve">1.3. Увеличение пропускной способности существующих сетей </w:t>
            </w:r>
            <w:r>
              <w:rPr>
                <w:color w:val="000000"/>
              </w:rPr>
              <w:t>газоснабжения</w:t>
            </w:r>
            <w:r w:rsidRPr="00766E24">
              <w:rPr>
                <w:color w:val="000000"/>
              </w:rPr>
              <w:t xml:space="preserve"> 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 xml:space="preserve">1.4. Увеличение мощности и производительности существующих объектов централизованных систем </w:t>
            </w:r>
            <w:r>
              <w:rPr>
                <w:color w:val="000000"/>
              </w:rPr>
              <w:t>газоснабжения</w:t>
            </w:r>
            <w:r w:rsidRPr="00766E24">
              <w:rPr>
                <w:color w:val="000000"/>
              </w:rPr>
              <w:t xml:space="preserve">, за исключением сетей </w:t>
            </w:r>
            <w:r>
              <w:rPr>
                <w:color w:val="000000"/>
              </w:rPr>
              <w:t>газоснабжения</w:t>
            </w:r>
            <w:r w:rsidRPr="00766E24">
              <w:rPr>
                <w:color w:val="000000"/>
              </w:rPr>
              <w:t xml:space="preserve"> </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 xml:space="preserve">Группа 2. Строительство новых объектов централизованных систем </w:t>
            </w:r>
            <w:r>
              <w:rPr>
                <w:color w:val="000000"/>
              </w:rPr>
              <w:t>газоснабжения</w:t>
            </w:r>
            <w:r w:rsidRPr="00766E24">
              <w:rPr>
                <w:color w:val="000000"/>
              </w:rPr>
              <w:t xml:space="preserve"> не связанных с подключением новых объектов капитального строительства абонентов</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lastRenderedPageBreak/>
              <w:t xml:space="preserve">2.1. Строительство новых сетей </w:t>
            </w:r>
            <w:r>
              <w:rPr>
                <w:color w:val="000000"/>
              </w:rPr>
              <w:t>газоснабжения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Pr>
                <w:color w:val="000000"/>
              </w:rPr>
              <w:t>Не планируется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 xml:space="preserve">2.2. Строительство иных объектов централизованных систем </w:t>
            </w:r>
            <w:r>
              <w:rPr>
                <w:color w:val="000000"/>
              </w:rPr>
              <w:t>газоснабжения</w:t>
            </w:r>
            <w:r w:rsidRPr="00766E24">
              <w:rPr>
                <w:color w:val="000000"/>
              </w:rPr>
              <w:t xml:space="preserve"> за исключением сетей </w:t>
            </w:r>
            <w:r>
              <w:rPr>
                <w:color w:val="000000"/>
              </w:rPr>
              <w:t>газоснабжения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 xml:space="preserve">Группа 3. Модернизация или реконструкция существующих объектов централизованных систем </w:t>
            </w:r>
            <w:r>
              <w:rPr>
                <w:color w:val="000000"/>
              </w:rPr>
              <w:t>газоснабжения</w:t>
            </w:r>
            <w:r w:rsidRPr="00766E24">
              <w:rPr>
                <w:color w:val="000000"/>
              </w:rPr>
              <w:t xml:space="preserve"> в целях снижения уровня износа существующих объектов </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 xml:space="preserve">Группа 4.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w:t>
            </w:r>
            <w:r>
              <w:rPr>
                <w:color w:val="000000"/>
              </w:rPr>
              <w:t>газоснабжения</w:t>
            </w:r>
            <w:r w:rsidRPr="00766E24">
              <w:rPr>
                <w:color w:val="000000"/>
              </w:rPr>
              <w:t xml:space="preserve"> не включенные в прочие группы мероприятий</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 xml:space="preserve">Группа 5. Вывод из эксплуатации, консервация и демонтаж объектов централизованных систем </w:t>
            </w:r>
            <w:r>
              <w:rPr>
                <w:color w:val="000000"/>
              </w:rPr>
              <w:t>газоснабжения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 xml:space="preserve">5.1. Вывод из эксплуатации, консервация и демонтаж сетей </w:t>
            </w:r>
            <w:r>
              <w:rPr>
                <w:color w:val="000000"/>
              </w:rPr>
              <w:t>газоснабжения</w:t>
            </w:r>
            <w:r w:rsidRPr="00766E24">
              <w:rPr>
                <w:color w:val="000000"/>
              </w:rPr>
              <w:t xml:space="preserve"> </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 xml:space="preserve">5.2. Вывод из эксплуатации, консервация и демонтаж иных объектов централизованных систем электроснабжения за исключением сетей </w:t>
            </w:r>
            <w:r>
              <w:rPr>
                <w:color w:val="000000"/>
              </w:rPr>
              <w:t>газоснабжения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tcPr>
          <w:p w:rsidR="00B200AF" w:rsidRPr="00766E24" w:rsidRDefault="00B200AF" w:rsidP="00B200AF">
            <w:pPr>
              <w:jc w:val="center"/>
              <w:rPr>
                <w:color w:val="000000"/>
              </w:rPr>
            </w:pPr>
            <w:r w:rsidRPr="00766E24">
              <w:rPr>
                <w:b/>
                <w:bCs/>
                <w:color w:val="000000"/>
              </w:rPr>
              <w:t>Обращение с ТКО</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Группа 1. Строительство, модернизация или реконструкция объектов</w:t>
            </w:r>
            <w:r>
              <w:rPr>
                <w:color w:val="000000"/>
              </w:rPr>
              <w:t xml:space="preserve"> в системе обращения с ТКО</w:t>
            </w:r>
          </w:p>
        </w:tc>
      </w:tr>
      <w:tr w:rsidR="00B200AF" w:rsidRPr="00766E24" w:rsidTr="004C6CA9">
        <w:trPr>
          <w:trHeight w:val="20"/>
        </w:trPr>
        <w:tc>
          <w:tcPr>
            <w:tcW w:w="936" w:type="dxa"/>
            <w:shd w:val="clear" w:color="auto" w:fill="auto"/>
            <w:vAlign w:val="center"/>
          </w:tcPr>
          <w:p w:rsidR="00B200AF" w:rsidRDefault="00B200AF" w:rsidP="00B200AF">
            <w:pPr>
              <w:rPr>
                <w:color w:val="000000"/>
              </w:rPr>
            </w:pPr>
            <w:r>
              <w:rPr>
                <w:color w:val="000000"/>
              </w:rPr>
              <w:t>1.1</w:t>
            </w:r>
          </w:p>
        </w:tc>
        <w:tc>
          <w:tcPr>
            <w:tcW w:w="4566" w:type="dxa"/>
            <w:shd w:val="clear" w:color="auto" w:fill="auto"/>
            <w:vAlign w:val="center"/>
          </w:tcPr>
          <w:p w:rsidR="00B200AF" w:rsidRPr="00766E24" w:rsidRDefault="00B200AF" w:rsidP="00B200AF">
            <w:pPr>
              <w:rPr>
                <w:color w:val="000000"/>
              </w:rPr>
            </w:pPr>
            <w:r>
              <w:rPr>
                <w:color w:val="000000"/>
              </w:rPr>
              <w:t>Ввод в эксплуатацию ПВН АТ</w:t>
            </w:r>
          </w:p>
        </w:tc>
        <w:tc>
          <w:tcPr>
            <w:tcW w:w="2465" w:type="dxa"/>
            <w:shd w:val="clear" w:color="auto" w:fill="auto"/>
            <w:vAlign w:val="center"/>
          </w:tcPr>
          <w:p w:rsidR="00B200AF" w:rsidRPr="00766E24" w:rsidRDefault="00B200AF" w:rsidP="00B200AF">
            <w:pPr>
              <w:jc w:val="center"/>
              <w:rPr>
                <w:color w:val="000000"/>
              </w:rPr>
            </w:pPr>
            <w:r>
              <w:rPr>
                <w:color w:val="000000"/>
              </w:rPr>
              <w:t>Территориальная схема обращения с отходами, в том числе с ТКО, Томской области</w:t>
            </w:r>
          </w:p>
        </w:tc>
        <w:tc>
          <w:tcPr>
            <w:tcW w:w="2135" w:type="dxa"/>
            <w:shd w:val="clear" w:color="auto" w:fill="auto"/>
            <w:vAlign w:val="center"/>
          </w:tcPr>
          <w:p w:rsidR="00B200AF" w:rsidRPr="007A0B0E" w:rsidRDefault="00B200AF" w:rsidP="00B200AF">
            <w:pPr>
              <w:jc w:val="center"/>
            </w:pPr>
            <w: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Мощность, тыс. тонн/год</w:t>
            </w:r>
          </w:p>
        </w:tc>
        <w:tc>
          <w:tcPr>
            <w:tcW w:w="1423" w:type="dxa"/>
            <w:shd w:val="clear" w:color="auto" w:fill="auto"/>
            <w:vAlign w:val="center"/>
          </w:tcPr>
          <w:p w:rsidR="00B200AF" w:rsidRPr="00766E24" w:rsidRDefault="00B200AF" w:rsidP="00B200AF">
            <w:pPr>
              <w:jc w:val="center"/>
              <w:rPr>
                <w:color w:val="000000"/>
              </w:rPr>
            </w:pPr>
            <w:r>
              <w:rPr>
                <w:color w:val="000000"/>
              </w:rPr>
              <w:t>5</w:t>
            </w:r>
          </w:p>
        </w:tc>
        <w:tc>
          <w:tcPr>
            <w:tcW w:w="905" w:type="dxa"/>
            <w:shd w:val="clear" w:color="auto" w:fill="auto"/>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vAlign w:val="center"/>
          </w:tcPr>
          <w:p w:rsidR="00B200AF" w:rsidRPr="00766E24" w:rsidRDefault="00B200AF" w:rsidP="00CB7416">
            <w:pPr>
              <w:jc w:val="center"/>
              <w:rPr>
                <w:color w:val="000000"/>
              </w:rPr>
            </w:pPr>
            <w:r>
              <w:rPr>
                <w:color w:val="000000"/>
              </w:rPr>
              <w:t>202</w:t>
            </w:r>
            <w:r w:rsidR="00CB7416">
              <w:rPr>
                <w:color w:val="000000"/>
              </w:rPr>
              <w:t>9</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Pr>
                <w:color w:val="000000"/>
              </w:rPr>
              <w:t xml:space="preserve">Группа 2. </w:t>
            </w:r>
            <w:r w:rsidRPr="00766E24">
              <w:rPr>
                <w:color w:val="000000"/>
              </w:rPr>
              <w:t>Вывод из эксплуатации, консервация и демонтаж объектов</w:t>
            </w:r>
            <w:r>
              <w:rPr>
                <w:color w:val="000000"/>
              </w:rPr>
              <w:t xml:space="preserve"> в системе обращения с ТКО</w:t>
            </w:r>
          </w:p>
        </w:tc>
      </w:tr>
      <w:tr w:rsidR="00B200AF" w:rsidRPr="00766E24" w:rsidTr="004C6CA9">
        <w:trPr>
          <w:trHeight w:val="20"/>
        </w:trPr>
        <w:tc>
          <w:tcPr>
            <w:tcW w:w="936" w:type="dxa"/>
            <w:shd w:val="clear" w:color="auto" w:fill="auto"/>
            <w:vAlign w:val="center"/>
          </w:tcPr>
          <w:p w:rsidR="00B200AF" w:rsidRDefault="00B200AF" w:rsidP="00B200AF">
            <w:pPr>
              <w:rPr>
                <w:color w:val="000000"/>
              </w:rPr>
            </w:pPr>
            <w:r>
              <w:rPr>
                <w:color w:val="000000"/>
              </w:rPr>
              <w:t>2.1</w:t>
            </w:r>
          </w:p>
        </w:tc>
        <w:tc>
          <w:tcPr>
            <w:tcW w:w="4566" w:type="dxa"/>
            <w:shd w:val="clear" w:color="auto" w:fill="auto"/>
            <w:vAlign w:val="center"/>
          </w:tcPr>
          <w:p w:rsidR="00B200AF" w:rsidRPr="00766E24" w:rsidRDefault="00B200AF" w:rsidP="00B200AF">
            <w:pPr>
              <w:rPr>
                <w:color w:val="000000"/>
              </w:rPr>
            </w:pPr>
            <w:r>
              <w:rPr>
                <w:color w:val="000000"/>
              </w:rPr>
              <w:t xml:space="preserve">Прекращение приема на полигон ТБО. </w:t>
            </w:r>
            <w:r w:rsidRPr="007A0B0E">
              <w:rPr>
                <w:color w:val="000000"/>
              </w:rPr>
              <w:t xml:space="preserve">Использование объекта для приема </w:t>
            </w:r>
            <w:r w:rsidRPr="007A0B0E">
              <w:rPr>
                <w:color w:val="000000"/>
              </w:rPr>
              <w:lastRenderedPageBreak/>
              <w:t>прочих видов отходов, в качестве резервного варианта при возникновении форс-мажорных обстоятельств на других объектах размещения или рекультивация</w:t>
            </w:r>
          </w:p>
        </w:tc>
        <w:tc>
          <w:tcPr>
            <w:tcW w:w="2465" w:type="dxa"/>
            <w:shd w:val="clear" w:color="auto" w:fill="auto"/>
            <w:vAlign w:val="center"/>
          </w:tcPr>
          <w:p w:rsidR="00B200AF" w:rsidRPr="00766E24" w:rsidRDefault="00B200AF" w:rsidP="00B200AF">
            <w:pPr>
              <w:jc w:val="center"/>
              <w:rPr>
                <w:color w:val="000000"/>
              </w:rPr>
            </w:pPr>
            <w:r>
              <w:rPr>
                <w:color w:val="000000"/>
              </w:rPr>
              <w:lastRenderedPageBreak/>
              <w:t xml:space="preserve">Территориальная схема обращения с </w:t>
            </w:r>
            <w:r>
              <w:rPr>
                <w:color w:val="000000"/>
              </w:rPr>
              <w:lastRenderedPageBreak/>
              <w:t>отходами, в том числе с ТКО, Томской области</w:t>
            </w:r>
          </w:p>
        </w:tc>
        <w:tc>
          <w:tcPr>
            <w:tcW w:w="2135" w:type="dxa"/>
            <w:shd w:val="clear" w:color="auto" w:fill="auto"/>
            <w:vAlign w:val="center"/>
          </w:tcPr>
          <w:p w:rsidR="00B200AF" w:rsidRPr="00766E24" w:rsidRDefault="00B200AF" w:rsidP="00B200AF">
            <w:pPr>
              <w:jc w:val="center"/>
              <w:rPr>
                <w:color w:val="000000"/>
              </w:rPr>
            </w:pPr>
            <w:r>
              <w:lastRenderedPageBreak/>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vAlign w:val="center"/>
          </w:tcPr>
          <w:p w:rsidR="00B200AF" w:rsidRPr="00766E24" w:rsidRDefault="00B200AF" w:rsidP="00CB7416">
            <w:pPr>
              <w:jc w:val="center"/>
              <w:rPr>
                <w:color w:val="000000"/>
              </w:rPr>
            </w:pPr>
            <w:r>
              <w:rPr>
                <w:color w:val="000000"/>
              </w:rPr>
              <w:t>202</w:t>
            </w:r>
            <w:r w:rsidR="00CB7416">
              <w:rPr>
                <w:color w:val="000000"/>
              </w:rPr>
              <w:t>9</w:t>
            </w:r>
          </w:p>
        </w:tc>
      </w:tr>
    </w:tbl>
    <w:p w:rsidR="006505B1" w:rsidRDefault="006505B1" w:rsidP="00B553B6">
      <w:pPr>
        <w:pStyle w:val="10"/>
        <w:spacing w:before="0" w:after="0"/>
        <w:jc w:val="center"/>
        <w:rPr>
          <w:rFonts w:ascii="Times New Roman" w:hAnsi="Times New Roman" w:cs="Times New Roman"/>
          <w:sz w:val="28"/>
          <w:szCs w:val="28"/>
        </w:rPr>
        <w:sectPr w:rsidR="006505B1" w:rsidSect="00E47A6B">
          <w:pgSz w:w="16838" w:h="11906" w:orient="landscape"/>
          <w:pgMar w:top="1134" w:right="850" w:bottom="1134" w:left="1701" w:header="708" w:footer="708" w:gutter="0"/>
          <w:cols w:space="708"/>
          <w:docGrid w:linePitch="360"/>
        </w:sectPr>
      </w:pPr>
    </w:p>
    <w:p w:rsidR="006505B1" w:rsidRDefault="00DB3015" w:rsidP="00B553B6">
      <w:pPr>
        <w:pStyle w:val="10"/>
        <w:spacing w:before="0" w:after="0"/>
        <w:jc w:val="center"/>
        <w:rPr>
          <w:rFonts w:ascii="Times New Roman" w:hAnsi="Times New Roman" w:cs="Times New Roman"/>
          <w:sz w:val="28"/>
          <w:szCs w:val="28"/>
        </w:rPr>
      </w:pPr>
      <w:r w:rsidRPr="00B200AF">
        <w:rPr>
          <w:rFonts w:ascii="Times New Roman" w:hAnsi="Times New Roman" w:cs="Times New Roman"/>
          <w:sz w:val="28"/>
          <w:szCs w:val="28"/>
        </w:rPr>
        <w:lastRenderedPageBreak/>
        <w:t>6. И</w:t>
      </w:r>
      <w:r w:rsidR="001A43EA" w:rsidRPr="00B200AF">
        <w:rPr>
          <w:rFonts w:ascii="Times New Roman" w:hAnsi="Times New Roman" w:cs="Times New Roman"/>
          <w:sz w:val="28"/>
          <w:szCs w:val="28"/>
        </w:rPr>
        <w:t>сточники инвестиций</w:t>
      </w:r>
      <w:r w:rsidR="001B19FE" w:rsidRPr="00B200AF">
        <w:rPr>
          <w:rFonts w:ascii="Times New Roman" w:hAnsi="Times New Roman" w:cs="Times New Roman"/>
          <w:sz w:val="28"/>
          <w:szCs w:val="28"/>
        </w:rPr>
        <w:t>,</w:t>
      </w:r>
      <w:r w:rsidR="001A43EA" w:rsidRPr="00B200AF">
        <w:rPr>
          <w:rFonts w:ascii="Times New Roman" w:hAnsi="Times New Roman" w:cs="Times New Roman"/>
          <w:sz w:val="28"/>
          <w:szCs w:val="28"/>
        </w:rPr>
        <w:t xml:space="preserve"> тарифы и доступность программы для населения</w:t>
      </w:r>
      <w:bookmarkEnd w:id="50"/>
    </w:p>
    <w:p w:rsidR="006505B1" w:rsidRDefault="006505B1" w:rsidP="006505B1"/>
    <w:p w:rsidR="00B13352" w:rsidRDefault="00B13352" w:rsidP="004B66DF">
      <w:pPr>
        <w:pStyle w:val="aff4"/>
        <w:widowControl/>
        <w:suppressAutoHyphens/>
        <w:autoSpaceDE/>
        <w:autoSpaceDN/>
        <w:adjustRightInd/>
        <w:spacing w:before="0"/>
        <w:ind w:firstLine="709"/>
        <w:contextualSpacing/>
        <w:rPr>
          <w:rFonts w:eastAsia="Calibri"/>
        </w:rPr>
      </w:pPr>
      <w:bookmarkStart w:id="51" w:name="_Toc530572281"/>
      <w:r w:rsidRPr="00DF4BBA">
        <w:rPr>
          <w:rFonts w:eastAsia="Calibri"/>
        </w:rPr>
        <w:t>В рассматриваемой программе комплексного развития анализируются инвестиционные проекты, по которым могут осуществлять финансирование хозяйствующие субъекты различной отраслевой и муниципальной принадлежности.</w:t>
      </w:r>
    </w:p>
    <w:p w:rsidR="00B13352" w:rsidRDefault="00B13352" w:rsidP="004B66DF">
      <w:pPr>
        <w:pStyle w:val="aff4"/>
        <w:widowControl/>
        <w:suppressAutoHyphens/>
        <w:autoSpaceDE/>
        <w:autoSpaceDN/>
        <w:adjustRightInd/>
        <w:spacing w:before="0"/>
        <w:ind w:firstLine="709"/>
        <w:contextualSpacing/>
        <w:rPr>
          <w:rFonts w:eastAsia="Calibri"/>
        </w:rPr>
      </w:pPr>
      <w:r>
        <w:rPr>
          <w:rFonts w:eastAsia="Calibri"/>
        </w:rPr>
        <w:t>Ф</w:t>
      </w:r>
      <w:r w:rsidRPr="00DF4BBA">
        <w:rPr>
          <w:rFonts w:eastAsia="Calibri"/>
        </w:rPr>
        <w:t>инансовые потребности</w:t>
      </w:r>
      <w:r>
        <w:rPr>
          <w:rFonts w:eastAsia="Calibri"/>
        </w:rPr>
        <w:t xml:space="preserve"> и источники финансирования</w:t>
      </w:r>
      <w:r w:rsidRPr="00DF4BBA">
        <w:rPr>
          <w:rFonts w:eastAsia="Calibri"/>
        </w:rPr>
        <w:t xml:space="preserve"> для реализации </w:t>
      </w:r>
      <w:r w:rsidRPr="000F1108">
        <w:rPr>
          <w:rFonts w:eastAsia="Calibri"/>
        </w:rPr>
        <w:t xml:space="preserve">инвестиционных проектов представлены в таблице </w:t>
      </w:r>
      <w:r w:rsidR="004C6CA9">
        <w:rPr>
          <w:rFonts w:eastAsia="Calibri"/>
        </w:rPr>
        <w:t>1.14</w:t>
      </w:r>
      <w:r w:rsidRPr="000F1108">
        <w:rPr>
          <w:rFonts w:eastAsia="Calibri"/>
        </w:rPr>
        <w:t>.</w:t>
      </w:r>
      <w:r>
        <w:rPr>
          <w:rFonts w:eastAsia="Calibri"/>
        </w:rPr>
        <w:t xml:space="preserve"> </w:t>
      </w:r>
    </w:p>
    <w:p w:rsidR="00B13352" w:rsidRPr="00932DEE" w:rsidRDefault="00B13352" w:rsidP="004B66DF">
      <w:pPr>
        <w:ind w:firstLine="709"/>
        <w:jc w:val="both"/>
        <w:rPr>
          <w:sz w:val="28"/>
          <w:szCs w:val="28"/>
        </w:rPr>
      </w:pPr>
      <w:r w:rsidRPr="00932DEE">
        <w:rPr>
          <w:sz w:val="28"/>
          <w:szCs w:val="28"/>
        </w:rPr>
        <w:t xml:space="preserve">Совокупные финансовые потребности на период реализации Программы составляют </w:t>
      </w:r>
      <w:r w:rsidRPr="001449F3">
        <w:rPr>
          <w:sz w:val="28"/>
          <w:szCs w:val="28"/>
        </w:rPr>
        <w:t>2315,8551</w:t>
      </w:r>
      <w:r>
        <w:rPr>
          <w:sz w:val="28"/>
          <w:szCs w:val="28"/>
        </w:rPr>
        <w:t xml:space="preserve"> </w:t>
      </w:r>
      <w:r w:rsidRPr="001449F3">
        <w:rPr>
          <w:sz w:val="28"/>
          <w:szCs w:val="28"/>
        </w:rPr>
        <w:t>млн. руб.</w:t>
      </w:r>
    </w:p>
    <w:p w:rsidR="00B13352" w:rsidRPr="004B66DF" w:rsidRDefault="00B13352" w:rsidP="004B66DF">
      <w:pPr>
        <w:ind w:firstLine="709"/>
        <w:jc w:val="both"/>
        <w:rPr>
          <w:sz w:val="28"/>
          <w:szCs w:val="28"/>
        </w:rPr>
      </w:pPr>
      <w:r w:rsidRPr="004B66DF">
        <w:rPr>
          <w:sz w:val="28"/>
          <w:szCs w:val="28"/>
        </w:rPr>
        <w:t>Объемы финансирования инвестиций по проектам Программы определены в ценах отчетного года, носят оценочный характер и подлежат ежегодному уточнению, исходя из возможностей бюджетов и степени реализации ме</w:t>
      </w:r>
      <w:r w:rsidR="004B66DF" w:rsidRPr="00932DEE">
        <w:rPr>
          <w:sz w:val="28"/>
          <w:szCs w:val="28"/>
        </w:rPr>
        <w:t>р</w:t>
      </w:r>
      <w:r w:rsidRPr="004B66DF">
        <w:rPr>
          <w:sz w:val="28"/>
          <w:szCs w:val="28"/>
        </w:rPr>
        <w:t>оприятий.</w:t>
      </w:r>
    </w:p>
    <w:p w:rsidR="00B13352" w:rsidRPr="00644090" w:rsidRDefault="00B13352" w:rsidP="004B66DF">
      <w:pPr>
        <w:suppressAutoHyphens/>
        <w:ind w:firstLine="709"/>
        <w:contextualSpacing/>
        <w:jc w:val="both"/>
        <w:rPr>
          <w:sz w:val="28"/>
          <w:szCs w:val="28"/>
        </w:rPr>
      </w:pPr>
      <w:r w:rsidRPr="00644090">
        <w:rPr>
          <w:sz w:val="28"/>
          <w:szCs w:val="28"/>
        </w:rPr>
        <w:t>Финансовое обеспечение программных инвестиционных проектов может осуществляться в том числе, за счет средств бюджетов всех уровней.</w:t>
      </w:r>
    </w:p>
    <w:p w:rsidR="00B13352" w:rsidRDefault="00B13352" w:rsidP="004B66DF">
      <w:pPr>
        <w:suppressAutoHyphens/>
        <w:ind w:firstLine="709"/>
        <w:contextualSpacing/>
        <w:jc w:val="both"/>
        <w:rPr>
          <w:sz w:val="28"/>
          <w:szCs w:val="28"/>
        </w:rPr>
      </w:pPr>
      <w:r w:rsidRPr="00644090">
        <w:rPr>
          <w:sz w:val="28"/>
          <w:szCs w:val="28"/>
        </w:rPr>
        <w:t>С целью уменьшения нагрузки на бюджет, повышения эффективности и темпов реализации мероприятий источники финансирования для их реализации определены исходя из следующих соображений:</w:t>
      </w:r>
    </w:p>
    <w:p w:rsidR="00B13352" w:rsidRPr="00932DEE" w:rsidRDefault="00B13352" w:rsidP="004B66DF">
      <w:pPr>
        <w:ind w:firstLine="709"/>
        <w:jc w:val="both"/>
        <w:rPr>
          <w:sz w:val="28"/>
          <w:szCs w:val="28"/>
        </w:rPr>
      </w:pPr>
      <w:r>
        <w:rPr>
          <w:sz w:val="28"/>
          <w:szCs w:val="28"/>
        </w:rPr>
        <w:t>-</w:t>
      </w:r>
      <w:r w:rsidRPr="00932DEE">
        <w:rPr>
          <w:sz w:val="28"/>
          <w:szCs w:val="28"/>
        </w:rPr>
        <w:tab/>
        <w:t xml:space="preserve">для финансирования мероприятий в сфере водоснабжения и водоотведения рекомендуется использование собственных средств предприятия, местный, районный и бюджет </w:t>
      </w:r>
      <w:r>
        <w:rPr>
          <w:sz w:val="28"/>
          <w:szCs w:val="28"/>
        </w:rPr>
        <w:t>Томской области</w:t>
      </w:r>
      <w:r w:rsidRPr="00932DEE">
        <w:rPr>
          <w:sz w:val="28"/>
          <w:szCs w:val="28"/>
        </w:rPr>
        <w:t>;</w:t>
      </w:r>
    </w:p>
    <w:p w:rsidR="00B13352" w:rsidRPr="00932DEE" w:rsidRDefault="00B13352" w:rsidP="004B66DF">
      <w:pPr>
        <w:ind w:firstLine="709"/>
        <w:jc w:val="both"/>
        <w:rPr>
          <w:sz w:val="28"/>
          <w:szCs w:val="28"/>
        </w:rPr>
      </w:pPr>
      <w:r>
        <w:rPr>
          <w:sz w:val="28"/>
          <w:szCs w:val="28"/>
        </w:rPr>
        <w:t>-</w:t>
      </w:r>
      <w:r w:rsidRPr="00932DEE">
        <w:rPr>
          <w:sz w:val="28"/>
          <w:szCs w:val="28"/>
        </w:rPr>
        <w:tab/>
        <w:t>для финансирования мероприятий в сфере электроснабжения рекомендуется использование собственных средств предприятия;</w:t>
      </w:r>
    </w:p>
    <w:p w:rsidR="00B13352" w:rsidRDefault="00B13352" w:rsidP="004B66DF">
      <w:pPr>
        <w:ind w:firstLine="709"/>
        <w:jc w:val="both"/>
        <w:rPr>
          <w:sz w:val="28"/>
          <w:szCs w:val="28"/>
        </w:rPr>
      </w:pPr>
      <w:r>
        <w:rPr>
          <w:sz w:val="28"/>
          <w:szCs w:val="28"/>
        </w:rPr>
        <w:t>-</w:t>
      </w:r>
      <w:r w:rsidRPr="00932DEE">
        <w:rPr>
          <w:sz w:val="28"/>
          <w:szCs w:val="28"/>
        </w:rPr>
        <w:tab/>
        <w:t xml:space="preserve">для финансирования мероприятий в сфере теплоснабжения рекомендуется использование собственных средств предприятия, местный, районный и бюджет </w:t>
      </w:r>
      <w:r>
        <w:rPr>
          <w:sz w:val="28"/>
          <w:szCs w:val="28"/>
        </w:rPr>
        <w:t>Томской области;</w:t>
      </w:r>
    </w:p>
    <w:p w:rsidR="00B13352" w:rsidRDefault="00B13352" w:rsidP="004B66DF">
      <w:pPr>
        <w:ind w:firstLine="709"/>
        <w:jc w:val="both"/>
        <w:rPr>
          <w:sz w:val="28"/>
          <w:szCs w:val="28"/>
        </w:rPr>
      </w:pPr>
      <w:r>
        <w:rPr>
          <w:sz w:val="28"/>
          <w:szCs w:val="28"/>
        </w:rPr>
        <w:t>-</w:t>
      </w:r>
      <w:r w:rsidRPr="00932DEE">
        <w:rPr>
          <w:sz w:val="28"/>
          <w:szCs w:val="28"/>
        </w:rPr>
        <w:tab/>
        <w:t xml:space="preserve">для финансирования мероприятий в сфере </w:t>
      </w:r>
      <w:r>
        <w:rPr>
          <w:sz w:val="28"/>
          <w:szCs w:val="28"/>
        </w:rPr>
        <w:t>газоснабжения</w:t>
      </w:r>
      <w:r w:rsidRPr="00932DEE">
        <w:rPr>
          <w:sz w:val="28"/>
          <w:szCs w:val="28"/>
        </w:rPr>
        <w:t xml:space="preserve"> рекомендуется использование собственных средств предприятия;</w:t>
      </w:r>
    </w:p>
    <w:p w:rsidR="00B13352" w:rsidRDefault="00B13352" w:rsidP="004B66DF">
      <w:pPr>
        <w:ind w:firstLine="709"/>
        <w:jc w:val="both"/>
        <w:rPr>
          <w:sz w:val="28"/>
          <w:szCs w:val="28"/>
        </w:rPr>
      </w:pPr>
      <w:r>
        <w:rPr>
          <w:sz w:val="28"/>
          <w:szCs w:val="28"/>
        </w:rPr>
        <w:t>-</w:t>
      </w:r>
      <w:r w:rsidRPr="00932DEE">
        <w:rPr>
          <w:sz w:val="28"/>
          <w:szCs w:val="28"/>
        </w:rPr>
        <w:tab/>
        <w:t>для финансирования мероприятий в сфере</w:t>
      </w:r>
      <w:r>
        <w:rPr>
          <w:sz w:val="28"/>
          <w:szCs w:val="28"/>
        </w:rPr>
        <w:t xml:space="preserve"> обращения с ТКО </w:t>
      </w:r>
      <w:r w:rsidRPr="00932DEE">
        <w:rPr>
          <w:sz w:val="28"/>
          <w:szCs w:val="28"/>
        </w:rPr>
        <w:t xml:space="preserve">рекомендуется использование собственных средств предприятия, местный, районный и бюджет </w:t>
      </w:r>
      <w:r>
        <w:rPr>
          <w:sz w:val="28"/>
          <w:szCs w:val="28"/>
        </w:rPr>
        <w:t>Томской области.</w:t>
      </w:r>
    </w:p>
    <w:p w:rsidR="00B13352" w:rsidRPr="00644090" w:rsidRDefault="00B13352" w:rsidP="00B13352">
      <w:pPr>
        <w:suppressAutoHyphens/>
        <w:ind w:firstLine="709"/>
        <w:contextualSpacing/>
        <w:jc w:val="both"/>
        <w:rPr>
          <w:sz w:val="28"/>
          <w:szCs w:val="28"/>
        </w:rPr>
      </w:pPr>
    </w:p>
    <w:p w:rsidR="00851CE2" w:rsidRDefault="004D4DFF">
      <w:pPr>
        <w:spacing w:after="200" w:line="276" w:lineRule="auto"/>
        <w:sectPr w:rsidR="00851CE2" w:rsidSect="00FA725D">
          <w:type w:val="continuous"/>
          <w:pgSz w:w="11906" w:h="16838"/>
          <w:pgMar w:top="1134" w:right="850" w:bottom="1134" w:left="1701" w:header="709" w:footer="709" w:gutter="0"/>
          <w:cols w:space="708"/>
          <w:titlePg/>
          <w:docGrid w:linePitch="360"/>
        </w:sectPr>
      </w:pPr>
      <w:r w:rsidRPr="00BB2395">
        <w:br w:type="page"/>
      </w:r>
    </w:p>
    <w:p w:rsidR="00B13352" w:rsidRDefault="00B13352" w:rsidP="00B13352">
      <w:pPr>
        <w:pStyle w:val="1f"/>
        <w:spacing w:after="0" w:line="240" w:lineRule="auto"/>
        <w:ind w:firstLine="709"/>
        <w:rPr>
          <w:rFonts w:eastAsia="Calibri"/>
          <w:sz w:val="24"/>
          <w:szCs w:val="24"/>
        </w:rPr>
      </w:pPr>
      <w:r w:rsidRPr="00BB2395">
        <w:rPr>
          <w:sz w:val="24"/>
          <w:szCs w:val="24"/>
        </w:rPr>
        <w:lastRenderedPageBreak/>
        <w:t xml:space="preserve">Таблица </w:t>
      </w:r>
      <w:r w:rsidR="004C6CA9" w:rsidRPr="00BB2395">
        <w:rPr>
          <w:sz w:val="24"/>
          <w:szCs w:val="24"/>
        </w:rPr>
        <w:t>1.14 -</w:t>
      </w:r>
      <w:r w:rsidRPr="00BB2395">
        <w:rPr>
          <w:sz w:val="24"/>
          <w:szCs w:val="24"/>
        </w:rPr>
        <w:t xml:space="preserve"> </w:t>
      </w:r>
      <w:r w:rsidRPr="00BB2395">
        <w:rPr>
          <w:rFonts w:eastAsia="Calibri"/>
          <w:sz w:val="24"/>
          <w:szCs w:val="24"/>
        </w:rPr>
        <w:t>Финансовые потребности и источники финансирования для реализации инвестиционных проектов</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141"/>
        <w:gridCol w:w="8077"/>
        <w:gridCol w:w="1984"/>
        <w:gridCol w:w="4111"/>
      </w:tblGrid>
      <w:tr w:rsidR="007249CF" w:rsidRPr="007249CF" w:rsidTr="0052644E">
        <w:tc>
          <w:tcPr>
            <w:tcW w:w="741"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 п\п</w:t>
            </w:r>
          </w:p>
        </w:tc>
        <w:tc>
          <w:tcPr>
            <w:tcW w:w="8077"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Наименование и краткое описание мероприятия (объекта)</w:t>
            </w:r>
          </w:p>
        </w:tc>
        <w:tc>
          <w:tcPr>
            <w:tcW w:w="1984"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Размер расходов на реализацию мероприятия тыс.руб.</w:t>
            </w:r>
          </w:p>
        </w:tc>
        <w:tc>
          <w:tcPr>
            <w:tcW w:w="4111"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Источники финансирования</w:t>
            </w:r>
          </w:p>
        </w:tc>
      </w:tr>
      <w:tr w:rsidR="007249CF" w:rsidRPr="007249CF" w:rsidTr="0052644E">
        <w:tc>
          <w:tcPr>
            <w:tcW w:w="14913" w:type="dxa"/>
            <w:gridSpan w:val="5"/>
            <w:shd w:val="clear" w:color="auto" w:fill="auto"/>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Раздел № 1 «Система Теплоснабжения»</w:t>
            </w:r>
          </w:p>
        </w:tc>
      </w:tr>
      <w:tr w:rsidR="007249CF" w:rsidRPr="007249CF" w:rsidTr="0052644E">
        <w:trPr>
          <w:trHeight w:val="70"/>
        </w:trPr>
        <w:tc>
          <w:tcPr>
            <w:tcW w:w="14913" w:type="dxa"/>
            <w:gridSpan w:val="5"/>
            <w:shd w:val="clear" w:color="auto" w:fill="auto"/>
          </w:tcPr>
          <w:p w:rsidR="007249CF" w:rsidRPr="007249CF" w:rsidRDefault="007249CF" w:rsidP="005E0FE2">
            <w:pPr>
              <w:pStyle w:val="1f"/>
              <w:spacing w:after="0" w:line="240" w:lineRule="auto"/>
              <w:jc w:val="center"/>
              <w:rPr>
                <w:rFonts w:eastAsia="Calibri"/>
                <w:b/>
                <w:sz w:val="24"/>
                <w:szCs w:val="24"/>
              </w:rPr>
            </w:pPr>
            <w:r w:rsidRPr="007249CF">
              <w:rPr>
                <w:rFonts w:eastAsia="Calibri"/>
                <w:b/>
                <w:sz w:val="24"/>
                <w:szCs w:val="24"/>
              </w:rPr>
              <w:t>2024 год</w:t>
            </w:r>
          </w:p>
        </w:tc>
      </w:tr>
      <w:tr w:rsidR="007249CF" w:rsidRPr="007249CF" w:rsidTr="0052644E">
        <w:tc>
          <w:tcPr>
            <w:tcW w:w="741"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1.1</w:t>
            </w:r>
          </w:p>
        </w:tc>
        <w:tc>
          <w:tcPr>
            <w:tcW w:w="8077" w:type="dxa"/>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Оказание услуг проведения достоверности определения сметной стоимости объектов</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50,0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741"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1.2</w:t>
            </w:r>
          </w:p>
        </w:tc>
        <w:tc>
          <w:tcPr>
            <w:tcW w:w="8077" w:type="dxa"/>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Проведение капитального ремонта объектов коммунальной инфраструктуры в целях подготовки хозяйственного комплекса хозяйственного комплекса Томской области к безаварийному прохождению отопительного сезона</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741"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1.3</w:t>
            </w:r>
          </w:p>
        </w:tc>
        <w:tc>
          <w:tcPr>
            <w:tcW w:w="8077" w:type="dxa"/>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Актуализация схем теплоснабжения</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741"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1.4</w:t>
            </w:r>
          </w:p>
        </w:tc>
        <w:tc>
          <w:tcPr>
            <w:tcW w:w="8077" w:type="dxa"/>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Проверка и ремонт теплосчётчиков на котельных</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741"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1.5</w:t>
            </w:r>
          </w:p>
        </w:tc>
        <w:tc>
          <w:tcPr>
            <w:tcW w:w="8077" w:type="dxa"/>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Режимная наладка котлов</w:t>
            </w:r>
          </w:p>
        </w:tc>
        <w:tc>
          <w:tcPr>
            <w:tcW w:w="1984" w:type="dxa"/>
            <w:shd w:val="clear" w:color="auto" w:fill="auto"/>
            <w:vAlign w:val="center"/>
          </w:tcPr>
          <w:p w:rsidR="007249CF" w:rsidRPr="007249CF" w:rsidRDefault="0052644E" w:rsidP="005E0FE2">
            <w:pPr>
              <w:pStyle w:val="1f"/>
              <w:spacing w:after="0" w:line="240" w:lineRule="auto"/>
              <w:jc w:val="center"/>
              <w:rPr>
                <w:rFonts w:eastAsia="Calibri"/>
                <w:sz w:val="24"/>
                <w:szCs w:val="24"/>
              </w:rPr>
            </w:pPr>
            <w:r w:rsidRPr="0052644E">
              <w:rPr>
                <w:rFonts w:eastAsia="Calibri"/>
                <w:color w:val="FF0000"/>
                <w:sz w:val="24"/>
                <w:szCs w:val="24"/>
              </w:rPr>
              <w:t>70</w:t>
            </w:r>
            <w:r w:rsidR="007249CF" w:rsidRPr="0052644E">
              <w:rPr>
                <w:rFonts w:eastAsia="Calibri"/>
                <w:color w:val="FF0000"/>
                <w:sz w:val="24"/>
                <w:szCs w:val="24"/>
              </w:rPr>
              <w:t xml:space="preserve">0,00 </w:t>
            </w:r>
            <w:r w:rsidR="007249CF" w:rsidRPr="007249CF">
              <w:rPr>
                <w:rFonts w:eastAsia="Calibri"/>
                <w:sz w:val="24"/>
                <w:szCs w:val="24"/>
              </w:rPr>
              <w:t>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741"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1.6</w:t>
            </w:r>
          </w:p>
        </w:tc>
        <w:tc>
          <w:tcPr>
            <w:tcW w:w="8077" w:type="dxa"/>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Постановка на кадастровый учёт линейных сооружений и регистрация права собственности (сети теплоснабжения)</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599,0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района</w:t>
            </w:r>
          </w:p>
        </w:tc>
      </w:tr>
      <w:tr w:rsidR="007249CF" w:rsidRPr="007249CF" w:rsidTr="0052644E">
        <w:tc>
          <w:tcPr>
            <w:tcW w:w="741"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1.7</w:t>
            </w:r>
          </w:p>
        </w:tc>
        <w:tc>
          <w:tcPr>
            <w:tcW w:w="8077" w:type="dxa"/>
            <w:shd w:val="clear" w:color="auto" w:fill="auto"/>
          </w:tcPr>
          <w:p w:rsidR="007249CF" w:rsidRPr="007249CF" w:rsidRDefault="007249CF" w:rsidP="005E0FE2">
            <w:pPr>
              <w:pStyle w:val="1f"/>
              <w:spacing w:after="0" w:line="240" w:lineRule="auto"/>
              <w:rPr>
                <w:sz w:val="24"/>
                <w:szCs w:val="24"/>
              </w:rPr>
            </w:pPr>
            <w:r w:rsidRPr="007249CF">
              <w:rPr>
                <w:sz w:val="24"/>
                <w:szCs w:val="24"/>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984" w:type="dxa"/>
            <w:shd w:val="clear" w:color="auto" w:fill="auto"/>
            <w:vAlign w:val="center"/>
          </w:tcPr>
          <w:p w:rsidR="007249CF" w:rsidRPr="007249CF" w:rsidRDefault="0052644E" w:rsidP="005E0FE2">
            <w:pPr>
              <w:pStyle w:val="1f"/>
              <w:spacing w:after="0" w:line="240" w:lineRule="auto"/>
              <w:jc w:val="center"/>
              <w:rPr>
                <w:rFonts w:eastAsia="Calibri"/>
                <w:sz w:val="24"/>
                <w:szCs w:val="24"/>
              </w:rPr>
            </w:pPr>
            <w:r w:rsidRPr="0052644E">
              <w:rPr>
                <w:rFonts w:eastAsia="Calibri"/>
                <w:color w:val="FF0000"/>
                <w:sz w:val="24"/>
                <w:szCs w:val="24"/>
              </w:rPr>
              <w:t>2182,</w:t>
            </w:r>
            <w:r w:rsidRPr="0052644E">
              <w:rPr>
                <w:rFonts w:eastAsia="Calibri"/>
                <w:color w:val="FF0000"/>
                <w:sz w:val="24"/>
                <w:szCs w:val="24"/>
                <w:lang w:val="en-US"/>
              </w:rPr>
              <w:t>062</w:t>
            </w:r>
            <w:r w:rsidR="007249CF" w:rsidRPr="007249CF">
              <w:rPr>
                <w:rFonts w:eastAsia="Calibri"/>
                <w:sz w:val="24"/>
                <w:szCs w:val="24"/>
              </w:rPr>
              <w:t xml:space="preserve"> тыс.руб.</w:t>
            </w:r>
          </w:p>
          <w:p w:rsidR="007249CF" w:rsidRPr="007249CF" w:rsidRDefault="007249CF" w:rsidP="005E0FE2">
            <w:pPr>
              <w:pStyle w:val="1f"/>
              <w:spacing w:after="0" w:line="240" w:lineRule="auto"/>
              <w:jc w:val="center"/>
              <w:rPr>
                <w:rFonts w:eastAsia="Calibri"/>
                <w:sz w:val="24"/>
                <w:szCs w:val="24"/>
              </w:rPr>
            </w:pPr>
          </w:p>
          <w:p w:rsidR="007249CF" w:rsidRPr="007249CF" w:rsidRDefault="007249CF" w:rsidP="00932C11">
            <w:pPr>
              <w:pStyle w:val="1f"/>
              <w:spacing w:after="0" w:line="240" w:lineRule="auto"/>
              <w:jc w:val="center"/>
              <w:rPr>
                <w:rFonts w:eastAsia="Calibri"/>
                <w:sz w:val="24"/>
                <w:szCs w:val="24"/>
              </w:rPr>
            </w:pPr>
            <w:r w:rsidRPr="007249CF">
              <w:rPr>
                <w:rFonts w:eastAsia="Calibri"/>
                <w:sz w:val="24"/>
                <w:szCs w:val="24"/>
              </w:rPr>
              <w:t>400,0</w:t>
            </w:r>
            <w:r w:rsidR="00932C11">
              <w:rPr>
                <w:rFonts w:eastAsia="Calibri"/>
                <w:sz w:val="24"/>
                <w:szCs w:val="24"/>
              </w:rPr>
              <w:t>69</w:t>
            </w:r>
            <w:r w:rsidRPr="007249CF">
              <w:rPr>
                <w:rFonts w:eastAsia="Calibri"/>
                <w:sz w:val="24"/>
                <w:szCs w:val="24"/>
              </w:rPr>
              <w:t xml:space="preserve">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областного бюджета</w:t>
            </w:r>
          </w:p>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района</w:t>
            </w:r>
          </w:p>
        </w:tc>
      </w:tr>
      <w:tr w:rsidR="007249CF" w:rsidRPr="007249CF" w:rsidTr="0052644E">
        <w:tc>
          <w:tcPr>
            <w:tcW w:w="741"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1.8</w:t>
            </w:r>
          </w:p>
        </w:tc>
        <w:tc>
          <w:tcPr>
            <w:tcW w:w="8077" w:type="dxa"/>
            <w:shd w:val="clear" w:color="auto" w:fill="auto"/>
          </w:tcPr>
          <w:p w:rsidR="007249CF" w:rsidRPr="007249CF" w:rsidRDefault="007249CF" w:rsidP="005E0FE2">
            <w:pPr>
              <w:pStyle w:val="1f"/>
              <w:spacing w:after="0" w:line="240" w:lineRule="auto"/>
              <w:rPr>
                <w:sz w:val="24"/>
                <w:szCs w:val="24"/>
              </w:rPr>
            </w:pPr>
            <w:r w:rsidRPr="007249CF">
              <w:rPr>
                <w:sz w:val="24"/>
                <w:szCs w:val="24"/>
              </w:rPr>
              <w:t>Приобретение и формирование резерва материально технических средств</w:t>
            </w:r>
          </w:p>
        </w:tc>
        <w:tc>
          <w:tcPr>
            <w:tcW w:w="1984" w:type="dxa"/>
            <w:shd w:val="clear" w:color="auto" w:fill="auto"/>
            <w:vAlign w:val="center"/>
          </w:tcPr>
          <w:p w:rsidR="007249CF" w:rsidRPr="007249CF" w:rsidRDefault="0052644E" w:rsidP="0052644E">
            <w:pPr>
              <w:pStyle w:val="1f"/>
              <w:spacing w:after="0" w:line="240" w:lineRule="auto"/>
              <w:jc w:val="center"/>
              <w:rPr>
                <w:rFonts w:eastAsia="Calibri"/>
                <w:sz w:val="24"/>
                <w:szCs w:val="24"/>
              </w:rPr>
            </w:pPr>
            <w:r w:rsidRPr="0052644E">
              <w:rPr>
                <w:rFonts w:eastAsia="Calibri"/>
                <w:color w:val="FF0000"/>
                <w:sz w:val="24"/>
                <w:szCs w:val="24"/>
              </w:rPr>
              <w:t>2203,377</w:t>
            </w:r>
            <w:r w:rsidR="007249CF" w:rsidRPr="0052644E">
              <w:rPr>
                <w:rFonts w:eastAsia="Calibri"/>
                <w:color w:val="FF0000"/>
                <w:sz w:val="24"/>
                <w:szCs w:val="24"/>
              </w:rPr>
              <w:t xml:space="preserve"> </w:t>
            </w:r>
            <w:r w:rsidR="007249CF" w:rsidRPr="007249CF">
              <w:rPr>
                <w:rFonts w:eastAsia="Calibri"/>
                <w:sz w:val="24"/>
                <w:szCs w:val="24"/>
              </w:rPr>
              <w:t>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52644E" w:rsidRPr="007249CF" w:rsidTr="0052644E">
        <w:tc>
          <w:tcPr>
            <w:tcW w:w="741" w:type="dxa"/>
            <w:gridSpan w:val="2"/>
            <w:shd w:val="clear" w:color="auto" w:fill="auto"/>
          </w:tcPr>
          <w:p w:rsidR="0052644E" w:rsidRPr="007249CF" w:rsidRDefault="0052644E" w:rsidP="005E0FE2">
            <w:pPr>
              <w:pStyle w:val="1f"/>
              <w:spacing w:after="0" w:line="240" w:lineRule="auto"/>
              <w:rPr>
                <w:rFonts w:eastAsia="Calibri"/>
                <w:sz w:val="24"/>
                <w:szCs w:val="24"/>
              </w:rPr>
            </w:pPr>
            <w:r>
              <w:rPr>
                <w:rFonts w:eastAsia="Calibri"/>
                <w:sz w:val="24"/>
                <w:szCs w:val="24"/>
              </w:rPr>
              <w:t>1.9</w:t>
            </w:r>
          </w:p>
        </w:tc>
        <w:tc>
          <w:tcPr>
            <w:tcW w:w="8077" w:type="dxa"/>
            <w:shd w:val="clear" w:color="auto" w:fill="auto"/>
          </w:tcPr>
          <w:p w:rsidR="0052644E" w:rsidRPr="007249CF" w:rsidRDefault="0052644E" w:rsidP="005E0FE2">
            <w:pPr>
              <w:pStyle w:val="1f"/>
              <w:spacing w:after="0" w:line="240" w:lineRule="auto"/>
              <w:rPr>
                <w:sz w:val="24"/>
                <w:szCs w:val="24"/>
              </w:rPr>
            </w:pPr>
            <w:r>
              <w:rPr>
                <w:sz w:val="24"/>
                <w:szCs w:val="24"/>
              </w:rPr>
              <w:t>Капитальный и текущий ремонт объектов коммунальной инфраструктуры в целях подготовки хозяйственного комплекса к безаварийному прохождению отопительного сезона</w:t>
            </w:r>
          </w:p>
        </w:tc>
        <w:tc>
          <w:tcPr>
            <w:tcW w:w="1984" w:type="dxa"/>
            <w:shd w:val="clear" w:color="auto" w:fill="auto"/>
            <w:vAlign w:val="center"/>
          </w:tcPr>
          <w:p w:rsidR="0052644E" w:rsidRPr="0052644E" w:rsidRDefault="0052644E" w:rsidP="0052644E">
            <w:pPr>
              <w:pStyle w:val="1f"/>
              <w:spacing w:after="0" w:line="240" w:lineRule="auto"/>
              <w:jc w:val="center"/>
              <w:rPr>
                <w:rFonts w:eastAsia="Calibri"/>
                <w:color w:val="FF0000"/>
                <w:sz w:val="24"/>
                <w:szCs w:val="24"/>
              </w:rPr>
            </w:pPr>
            <w:r w:rsidRPr="0052644E">
              <w:rPr>
                <w:rFonts w:eastAsia="Calibri"/>
                <w:color w:val="FF0000"/>
                <w:sz w:val="24"/>
                <w:szCs w:val="24"/>
              </w:rPr>
              <w:t xml:space="preserve">400,00 </w:t>
            </w:r>
            <w:r w:rsidRPr="007249CF">
              <w:rPr>
                <w:rFonts w:eastAsia="Calibri"/>
                <w:sz w:val="24"/>
                <w:szCs w:val="24"/>
              </w:rPr>
              <w:t>тыс.руб</w:t>
            </w:r>
            <w:r>
              <w:rPr>
                <w:rFonts w:eastAsia="Calibri"/>
                <w:sz w:val="24"/>
                <w:szCs w:val="24"/>
              </w:rPr>
              <w:t>.</w:t>
            </w:r>
          </w:p>
        </w:tc>
        <w:tc>
          <w:tcPr>
            <w:tcW w:w="4111" w:type="dxa"/>
            <w:shd w:val="clear" w:color="auto" w:fill="auto"/>
            <w:vAlign w:val="center"/>
          </w:tcPr>
          <w:p w:rsidR="0052644E" w:rsidRPr="007249CF" w:rsidRDefault="0052644E"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52644E" w:rsidRPr="007249CF" w:rsidTr="0052644E">
        <w:tc>
          <w:tcPr>
            <w:tcW w:w="741" w:type="dxa"/>
            <w:gridSpan w:val="2"/>
            <w:shd w:val="clear" w:color="auto" w:fill="auto"/>
          </w:tcPr>
          <w:p w:rsidR="0052644E" w:rsidRDefault="0052644E" w:rsidP="005E0FE2">
            <w:pPr>
              <w:pStyle w:val="1f"/>
              <w:spacing w:after="0" w:line="240" w:lineRule="auto"/>
              <w:rPr>
                <w:rFonts w:eastAsia="Calibri"/>
                <w:sz w:val="24"/>
                <w:szCs w:val="24"/>
              </w:rPr>
            </w:pPr>
            <w:r>
              <w:rPr>
                <w:rFonts w:eastAsia="Calibri"/>
                <w:sz w:val="24"/>
                <w:szCs w:val="24"/>
              </w:rPr>
              <w:t>1.10.</w:t>
            </w:r>
          </w:p>
        </w:tc>
        <w:tc>
          <w:tcPr>
            <w:tcW w:w="8077" w:type="dxa"/>
            <w:shd w:val="clear" w:color="auto" w:fill="auto"/>
          </w:tcPr>
          <w:p w:rsidR="0052644E" w:rsidRDefault="0052644E" w:rsidP="005E0FE2">
            <w:pPr>
              <w:pStyle w:val="1f"/>
              <w:spacing w:after="0" w:line="240" w:lineRule="auto"/>
              <w:rPr>
                <w:sz w:val="24"/>
                <w:szCs w:val="24"/>
              </w:rPr>
            </w:pPr>
            <w:r>
              <w:rPr>
                <w:sz w:val="24"/>
                <w:szCs w:val="24"/>
              </w:rPr>
              <w:t>Обследование дымовых труб</w:t>
            </w:r>
          </w:p>
        </w:tc>
        <w:tc>
          <w:tcPr>
            <w:tcW w:w="1984" w:type="dxa"/>
            <w:shd w:val="clear" w:color="auto" w:fill="auto"/>
            <w:vAlign w:val="center"/>
          </w:tcPr>
          <w:p w:rsidR="0052644E" w:rsidRPr="0052644E" w:rsidRDefault="0052644E" w:rsidP="0052644E">
            <w:pPr>
              <w:pStyle w:val="1f"/>
              <w:spacing w:after="0" w:line="240" w:lineRule="auto"/>
              <w:jc w:val="center"/>
              <w:rPr>
                <w:rFonts w:eastAsia="Calibri"/>
                <w:color w:val="FF0000"/>
                <w:sz w:val="24"/>
                <w:szCs w:val="24"/>
              </w:rPr>
            </w:pPr>
            <w:r>
              <w:rPr>
                <w:rFonts w:eastAsia="Calibri"/>
                <w:color w:val="FF0000"/>
                <w:sz w:val="24"/>
                <w:szCs w:val="24"/>
              </w:rPr>
              <w:t xml:space="preserve">78,00 </w:t>
            </w:r>
            <w:r w:rsidRPr="007249CF">
              <w:rPr>
                <w:rFonts w:eastAsia="Calibri"/>
                <w:sz w:val="24"/>
                <w:szCs w:val="24"/>
              </w:rPr>
              <w:t>тыс.руб</w:t>
            </w:r>
            <w:r>
              <w:rPr>
                <w:rFonts w:eastAsia="Calibri"/>
                <w:sz w:val="24"/>
                <w:szCs w:val="24"/>
              </w:rPr>
              <w:t>.</w:t>
            </w:r>
          </w:p>
        </w:tc>
        <w:tc>
          <w:tcPr>
            <w:tcW w:w="4111" w:type="dxa"/>
            <w:shd w:val="clear" w:color="auto" w:fill="auto"/>
            <w:vAlign w:val="center"/>
          </w:tcPr>
          <w:p w:rsidR="0052644E" w:rsidRPr="007249CF" w:rsidRDefault="0052644E"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932C11" w:rsidRPr="007249CF" w:rsidTr="0052644E">
        <w:tc>
          <w:tcPr>
            <w:tcW w:w="741" w:type="dxa"/>
            <w:gridSpan w:val="2"/>
            <w:shd w:val="clear" w:color="auto" w:fill="auto"/>
          </w:tcPr>
          <w:p w:rsidR="00932C11" w:rsidRDefault="00932C11" w:rsidP="00932C11">
            <w:pPr>
              <w:pStyle w:val="1f"/>
              <w:spacing w:after="0" w:line="240" w:lineRule="auto"/>
              <w:rPr>
                <w:rFonts w:eastAsia="Calibri"/>
                <w:sz w:val="24"/>
                <w:szCs w:val="24"/>
              </w:rPr>
            </w:pPr>
            <w:r>
              <w:rPr>
                <w:rFonts w:eastAsia="Calibri"/>
                <w:sz w:val="24"/>
                <w:szCs w:val="24"/>
              </w:rPr>
              <w:t>1.11.</w:t>
            </w:r>
          </w:p>
        </w:tc>
        <w:tc>
          <w:tcPr>
            <w:tcW w:w="8077" w:type="dxa"/>
            <w:shd w:val="clear" w:color="auto" w:fill="auto"/>
          </w:tcPr>
          <w:p w:rsidR="00932C11" w:rsidRDefault="00932C11" w:rsidP="005E0FE2">
            <w:pPr>
              <w:pStyle w:val="1f"/>
              <w:spacing w:after="0" w:line="240" w:lineRule="auto"/>
              <w:rPr>
                <w:sz w:val="24"/>
                <w:szCs w:val="24"/>
              </w:rPr>
            </w:pPr>
            <w:r>
              <w:rPr>
                <w:rFonts w:eastAsia="Calibri"/>
                <w:sz w:val="24"/>
                <w:szCs w:val="24"/>
              </w:rPr>
              <w:t>Проведение экспертизы промышленной безопасности объектов.</w:t>
            </w:r>
          </w:p>
        </w:tc>
        <w:tc>
          <w:tcPr>
            <w:tcW w:w="1984" w:type="dxa"/>
            <w:shd w:val="clear" w:color="auto" w:fill="auto"/>
            <w:vAlign w:val="center"/>
          </w:tcPr>
          <w:p w:rsidR="00932C11" w:rsidRDefault="00932C11" w:rsidP="0052644E">
            <w:pPr>
              <w:pStyle w:val="1f"/>
              <w:spacing w:after="0" w:line="240" w:lineRule="auto"/>
              <w:jc w:val="center"/>
              <w:rPr>
                <w:rFonts w:eastAsia="Calibri"/>
                <w:color w:val="FF0000"/>
                <w:sz w:val="24"/>
                <w:szCs w:val="24"/>
              </w:rPr>
            </w:pPr>
            <w:r>
              <w:rPr>
                <w:rFonts w:eastAsia="Calibri"/>
                <w:color w:val="FF0000"/>
                <w:sz w:val="24"/>
                <w:szCs w:val="24"/>
              </w:rPr>
              <w:t xml:space="preserve">599,89 </w:t>
            </w:r>
            <w:r w:rsidRPr="007249CF">
              <w:rPr>
                <w:rFonts w:eastAsia="Calibri"/>
                <w:sz w:val="24"/>
                <w:szCs w:val="24"/>
              </w:rPr>
              <w:t>тыс.руб</w:t>
            </w:r>
            <w:r>
              <w:rPr>
                <w:rFonts w:eastAsia="Calibri"/>
                <w:sz w:val="24"/>
                <w:szCs w:val="24"/>
              </w:rPr>
              <w:t>.</w:t>
            </w:r>
          </w:p>
        </w:tc>
        <w:tc>
          <w:tcPr>
            <w:tcW w:w="4111" w:type="dxa"/>
            <w:shd w:val="clear" w:color="auto" w:fill="auto"/>
            <w:vAlign w:val="center"/>
          </w:tcPr>
          <w:p w:rsidR="00932C11" w:rsidRPr="007249CF" w:rsidRDefault="00932C11"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района</w:t>
            </w:r>
          </w:p>
        </w:tc>
      </w:tr>
      <w:tr w:rsidR="007249CF" w:rsidRPr="007249CF" w:rsidTr="0052644E">
        <w:tc>
          <w:tcPr>
            <w:tcW w:w="741" w:type="dxa"/>
            <w:gridSpan w:val="2"/>
            <w:shd w:val="clear" w:color="auto" w:fill="auto"/>
          </w:tcPr>
          <w:p w:rsidR="007249CF" w:rsidRPr="007249CF" w:rsidRDefault="007249CF" w:rsidP="005E0FE2">
            <w:pPr>
              <w:pStyle w:val="1f"/>
              <w:spacing w:after="0" w:line="240" w:lineRule="auto"/>
              <w:rPr>
                <w:rFonts w:eastAsia="Calibri"/>
                <w:sz w:val="24"/>
                <w:szCs w:val="24"/>
              </w:rPr>
            </w:pPr>
          </w:p>
        </w:tc>
        <w:tc>
          <w:tcPr>
            <w:tcW w:w="8077" w:type="dxa"/>
            <w:shd w:val="clear" w:color="auto" w:fill="auto"/>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ИТОГО:</w:t>
            </w:r>
          </w:p>
        </w:tc>
        <w:tc>
          <w:tcPr>
            <w:tcW w:w="1984" w:type="dxa"/>
            <w:shd w:val="clear" w:color="auto" w:fill="auto"/>
            <w:vAlign w:val="center"/>
          </w:tcPr>
          <w:p w:rsidR="007249CF" w:rsidRPr="007249CF" w:rsidRDefault="00FA1EDC" w:rsidP="005E0FE2">
            <w:pPr>
              <w:pStyle w:val="1f"/>
              <w:spacing w:after="0" w:line="240" w:lineRule="auto"/>
              <w:jc w:val="center"/>
              <w:rPr>
                <w:rFonts w:eastAsia="Calibri"/>
                <w:b/>
                <w:sz w:val="24"/>
                <w:szCs w:val="24"/>
              </w:rPr>
            </w:pPr>
            <w:r>
              <w:rPr>
                <w:rFonts w:eastAsia="Calibri"/>
                <w:b/>
                <w:color w:val="FF0000"/>
                <w:sz w:val="24"/>
                <w:szCs w:val="24"/>
              </w:rPr>
              <w:t>7212,398</w:t>
            </w:r>
            <w:r w:rsidR="007249CF" w:rsidRPr="0052644E">
              <w:rPr>
                <w:rFonts w:eastAsia="Calibri"/>
                <w:b/>
                <w:color w:val="FF0000"/>
                <w:sz w:val="24"/>
                <w:szCs w:val="24"/>
              </w:rPr>
              <w:t xml:space="preserve"> </w:t>
            </w:r>
            <w:r w:rsidR="007249CF" w:rsidRPr="007249CF">
              <w:rPr>
                <w:rFonts w:eastAsia="Calibri"/>
                <w:b/>
                <w:sz w:val="24"/>
                <w:szCs w:val="24"/>
              </w:rPr>
              <w:t>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p>
        </w:tc>
      </w:tr>
      <w:tr w:rsidR="007249CF" w:rsidRPr="007249CF" w:rsidTr="0052644E">
        <w:trPr>
          <w:trHeight w:val="70"/>
        </w:trPr>
        <w:tc>
          <w:tcPr>
            <w:tcW w:w="14913" w:type="dxa"/>
            <w:gridSpan w:val="5"/>
            <w:shd w:val="clear" w:color="auto" w:fill="auto"/>
          </w:tcPr>
          <w:p w:rsidR="007249CF" w:rsidRPr="007249CF" w:rsidRDefault="007249CF" w:rsidP="005E0FE2">
            <w:pPr>
              <w:pStyle w:val="1f"/>
              <w:spacing w:after="0" w:line="240" w:lineRule="auto"/>
              <w:jc w:val="center"/>
              <w:rPr>
                <w:rFonts w:eastAsia="Calibri"/>
                <w:b/>
                <w:sz w:val="24"/>
                <w:szCs w:val="24"/>
              </w:rPr>
            </w:pPr>
            <w:r w:rsidRPr="007249CF">
              <w:rPr>
                <w:rFonts w:eastAsia="Calibri"/>
                <w:b/>
                <w:sz w:val="24"/>
                <w:szCs w:val="24"/>
              </w:rPr>
              <w:t>2025 год</w:t>
            </w:r>
          </w:p>
        </w:tc>
      </w:tr>
      <w:tr w:rsidR="007249CF" w:rsidRPr="007249CF" w:rsidTr="0052644E">
        <w:tc>
          <w:tcPr>
            <w:tcW w:w="741"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lastRenderedPageBreak/>
              <w:t>1.1</w:t>
            </w:r>
          </w:p>
        </w:tc>
        <w:tc>
          <w:tcPr>
            <w:tcW w:w="8077" w:type="dxa"/>
            <w:shd w:val="clear" w:color="auto" w:fill="auto"/>
            <w:vAlign w:val="center"/>
          </w:tcPr>
          <w:p w:rsidR="007249CF" w:rsidRPr="007249CF" w:rsidRDefault="007249CF" w:rsidP="005E0FE2">
            <w:pPr>
              <w:pStyle w:val="1f"/>
              <w:spacing w:after="0" w:line="240" w:lineRule="auto"/>
              <w:rPr>
                <w:rFonts w:eastAsia="Calibri"/>
                <w:sz w:val="24"/>
                <w:szCs w:val="24"/>
              </w:rPr>
            </w:pPr>
            <w:r w:rsidRPr="007249CF">
              <w:rPr>
                <w:sz w:val="24"/>
                <w:szCs w:val="24"/>
              </w:rPr>
              <w:t>Оказание услуг проведения достоверности определения сметной стоимости объектов</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50,0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741"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1.2</w:t>
            </w:r>
          </w:p>
        </w:tc>
        <w:tc>
          <w:tcPr>
            <w:tcW w:w="8077" w:type="dxa"/>
            <w:shd w:val="clear" w:color="auto" w:fill="auto"/>
            <w:vAlign w:val="center"/>
          </w:tcPr>
          <w:p w:rsidR="007249CF" w:rsidRPr="007249CF" w:rsidRDefault="007249CF" w:rsidP="005E0FE2">
            <w:pPr>
              <w:pStyle w:val="1f"/>
              <w:spacing w:after="0" w:line="240" w:lineRule="auto"/>
              <w:rPr>
                <w:rFonts w:eastAsia="Calibri"/>
                <w:sz w:val="24"/>
                <w:szCs w:val="24"/>
              </w:rPr>
            </w:pPr>
            <w:r w:rsidRPr="007249CF">
              <w:rPr>
                <w:sz w:val="24"/>
                <w:szCs w:val="24"/>
              </w:rPr>
              <w:t>Проведение капитального ремонта объектов коммунальной инфраструктуры в целях подготовки хозяйственного комплекса хозяйственного комплекса Томской области к безаварийному прохождению отопительного сезона</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741"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1.3</w:t>
            </w:r>
          </w:p>
        </w:tc>
        <w:tc>
          <w:tcPr>
            <w:tcW w:w="8077" w:type="dxa"/>
            <w:shd w:val="clear" w:color="auto" w:fill="auto"/>
            <w:vAlign w:val="center"/>
          </w:tcPr>
          <w:p w:rsidR="007249CF" w:rsidRPr="007249CF" w:rsidRDefault="007249CF" w:rsidP="005E0FE2">
            <w:pPr>
              <w:pStyle w:val="1f"/>
              <w:spacing w:after="0" w:line="240" w:lineRule="auto"/>
              <w:rPr>
                <w:rFonts w:eastAsia="Calibri"/>
                <w:sz w:val="24"/>
                <w:szCs w:val="24"/>
              </w:rPr>
            </w:pPr>
            <w:r w:rsidRPr="007249CF">
              <w:rPr>
                <w:sz w:val="24"/>
                <w:szCs w:val="24"/>
              </w:rPr>
              <w:t>Актуализация схем теплоснабжения</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741"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1.4</w:t>
            </w:r>
          </w:p>
        </w:tc>
        <w:tc>
          <w:tcPr>
            <w:tcW w:w="8077" w:type="dxa"/>
            <w:shd w:val="clear" w:color="auto" w:fill="auto"/>
            <w:vAlign w:val="center"/>
          </w:tcPr>
          <w:p w:rsidR="007249CF" w:rsidRPr="007249CF" w:rsidRDefault="007249CF" w:rsidP="005E0FE2">
            <w:pPr>
              <w:pStyle w:val="1f"/>
              <w:spacing w:after="0" w:line="240" w:lineRule="auto"/>
              <w:rPr>
                <w:rFonts w:eastAsia="Calibri"/>
                <w:sz w:val="24"/>
                <w:szCs w:val="24"/>
              </w:rPr>
            </w:pPr>
            <w:r w:rsidRPr="007249CF">
              <w:rPr>
                <w:sz w:val="24"/>
                <w:szCs w:val="24"/>
              </w:rPr>
              <w:t>Проверка и ремонт теплосчётчиков на котельных</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741"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1.5</w:t>
            </w:r>
          </w:p>
        </w:tc>
        <w:tc>
          <w:tcPr>
            <w:tcW w:w="8077" w:type="dxa"/>
            <w:shd w:val="clear" w:color="auto" w:fill="auto"/>
            <w:vAlign w:val="center"/>
          </w:tcPr>
          <w:p w:rsidR="007249CF" w:rsidRPr="007249CF" w:rsidRDefault="007249CF" w:rsidP="005E0FE2">
            <w:pPr>
              <w:pStyle w:val="1f"/>
              <w:spacing w:after="0" w:line="240" w:lineRule="auto"/>
              <w:rPr>
                <w:rFonts w:eastAsia="Calibri"/>
                <w:sz w:val="24"/>
                <w:szCs w:val="24"/>
              </w:rPr>
            </w:pPr>
            <w:r w:rsidRPr="007249CF">
              <w:rPr>
                <w:sz w:val="24"/>
                <w:szCs w:val="24"/>
              </w:rPr>
              <w:t>Режимная наладка котлов</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741"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1.6</w:t>
            </w:r>
          </w:p>
        </w:tc>
        <w:tc>
          <w:tcPr>
            <w:tcW w:w="8077" w:type="dxa"/>
            <w:shd w:val="clear" w:color="auto" w:fill="auto"/>
            <w:vAlign w:val="center"/>
          </w:tcPr>
          <w:p w:rsidR="007249CF" w:rsidRPr="007249CF" w:rsidRDefault="007249CF" w:rsidP="005E0FE2">
            <w:pPr>
              <w:pStyle w:val="1f"/>
              <w:spacing w:after="0" w:line="240" w:lineRule="auto"/>
              <w:rPr>
                <w:rFonts w:eastAsia="Calibri"/>
                <w:sz w:val="24"/>
                <w:szCs w:val="24"/>
              </w:rPr>
            </w:pPr>
            <w:r w:rsidRPr="007249CF">
              <w:rPr>
                <w:sz w:val="24"/>
                <w:szCs w:val="24"/>
              </w:rPr>
              <w:t>Постановка на кадастровый учёт линейных сооружений и регистрация права собственности (сети теплоснабжения)</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741" w:type="dxa"/>
            <w:gridSpan w:val="2"/>
            <w:shd w:val="clear" w:color="auto" w:fill="auto"/>
          </w:tcPr>
          <w:p w:rsidR="007249CF" w:rsidRPr="007249CF" w:rsidRDefault="007249CF" w:rsidP="005E0FE2">
            <w:pPr>
              <w:pStyle w:val="1f"/>
              <w:spacing w:after="0" w:line="240" w:lineRule="auto"/>
              <w:rPr>
                <w:rFonts w:eastAsia="Calibri"/>
                <w:sz w:val="24"/>
                <w:szCs w:val="24"/>
              </w:rPr>
            </w:pPr>
          </w:p>
        </w:tc>
        <w:tc>
          <w:tcPr>
            <w:tcW w:w="8077" w:type="dxa"/>
            <w:shd w:val="clear" w:color="auto" w:fill="auto"/>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ИТОГО:</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b/>
                <w:sz w:val="24"/>
                <w:szCs w:val="24"/>
              </w:rPr>
            </w:pPr>
            <w:r w:rsidRPr="007249CF">
              <w:rPr>
                <w:rFonts w:eastAsia="Calibri"/>
                <w:b/>
                <w:sz w:val="24"/>
                <w:szCs w:val="24"/>
              </w:rPr>
              <w:t>50,0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p>
        </w:tc>
      </w:tr>
      <w:tr w:rsidR="007249CF" w:rsidRPr="007249CF" w:rsidTr="0052644E">
        <w:trPr>
          <w:trHeight w:val="70"/>
        </w:trPr>
        <w:tc>
          <w:tcPr>
            <w:tcW w:w="14913" w:type="dxa"/>
            <w:gridSpan w:val="5"/>
            <w:shd w:val="clear" w:color="auto" w:fill="auto"/>
          </w:tcPr>
          <w:p w:rsidR="007249CF" w:rsidRPr="007249CF" w:rsidRDefault="007249CF" w:rsidP="005E0FE2">
            <w:pPr>
              <w:pStyle w:val="1f"/>
              <w:spacing w:after="0" w:line="240" w:lineRule="auto"/>
              <w:jc w:val="center"/>
              <w:rPr>
                <w:rFonts w:eastAsia="Calibri"/>
                <w:b/>
                <w:sz w:val="24"/>
                <w:szCs w:val="24"/>
              </w:rPr>
            </w:pPr>
            <w:r w:rsidRPr="007249CF">
              <w:rPr>
                <w:rFonts w:eastAsia="Calibri"/>
                <w:b/>
                <w:sz w:val="24"/>
                <w:szCs w:val="24"/>
              </w:rPr>
              <w:t>2026 год</w:t>
            </w:r>
          </w:p>
        </w:tc>
      </w:tr>
      <w:tr w:rsidR="007249CF" w:rsidRPr="007249CF" w:rsidTr="0052644E">
        <w:tc>
          <w:tcPr>
            <w:tcW w:w="741"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1.1</w:t>
            </w:r>
          </w:p>
        </w:tc>
        <w:tc>
          <w:tcPr>
            <w:tcW w:w="8077" w:type="dxa"/>
            <w:shd w:val="clear" w:color="auto" w:fill="auto"/>
            <w:vAlign w:val="center"/>
          </w:tcPr>
          <w:p w:rsidR="007249CF" w:rsidRPr="007249CF" w:rsidRDefault="007249CF" w:rsidP="005E0FE2">
            <w:pPr>
              <w:pStyle w:val="1f"/>
              <w:spacing w:after="0" w:line="240" w:lineRule="auto"/>
              <w:rPr>
                <w:rFonts w:eastAsia="Calibri"/>
                <w:sz w:val="24"/>
                <w:szCs w:val="24"/>
              </w:rPr>
            </w:pPr>
            <w:r w:rsidRPr="007249CF">
              <w:rPr>
                <w:sz w:val="24"/>
                <w:szCs w:val="24"/>
              </w:rPr>
              <w:t>Оказание услуг проведения достоверности определения сметной стоимости объектов</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50,0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741"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1.2</w:t>
            </w:r>
          </w:p>
        </w:tc>
        <w:tc>
          <w:tcPr>
            <w:tcW w:w="8077" w:type="dxa"/>
            <w:shd w:val="clear" w:color="auto" w:fill="auto"/>
            <w:vAlign w:val="center"/>
          </w:tcPr>
          <w:p w:rsidR="007249CF" w:rsidRPr="007249CF" w:rsidRDefault="007249CF" w:rsidP="005E0FE2">
            <w:pPr>
              <w:pStyle w:val="1f"/>
              <w:spacing w:after="0" w:line="240" w:lineRule="auto"/>
              <w:rPr>
                <w:rFonts w:eastAsia="Calibri"/>
                <w:sz w:val="24"/>
                <w:szCs w:val="24"/>
              </w:rPr>
            </w:pPr>
            <w:r w:rsidRPr="007249CF">
              <w:rPr>
                <w:sz w:val="24"/>
                <w:szCs w:val="24"/>
              </w:rPr>
              <w:t>Проведение капитального ремонта объектов коммунальной инфраструктуры в целях подготовки хозяйственного комплекса хозяйственного комплекса Томской области к безаварийному прохождению отопительного сезона</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741"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1.3</w:t>
            </w:r>
          </w:p>
        </w:tc>
        <w:tc>
          <w:tcPr>
            <w:tcW w:w="8077" w:type="dxa"/>
            <w:shd w:val="clear" w:color="auto" w:fill="auto"/>
            <w:vAlign w:val="center"/>
          </w:tcPr>
          <w:p w:rsidR="007249CF" w:rsidRPr="007249CF" w:rsidRDefault="007249CF" w:rsidP="005E0FE2">
            <w:pPr>
              <w:pStyle w:val="1f"/>
              <w:spacing w:after="0" w:line="240" w:lineRule="auto"/>
              <w:rPr>
                <w:rFonts w:eastAsia="Calibri"/>
                <w:sz w:val="24"/>
                <w:szCs w:val="24"/>
              </w:rPr>
            </w:pPr>
            <w:r w:rsidRPr="007249CF">
              <w:rPr>
                <w:sz w:val="24"/>
                <w:szCs w:val="24"/>
              </w:rPr>
              <w:t>Актуализация схем теплоснабжения</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741"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1.4</w:t>
            </w:r>
          </w:p>
        </w:tc>
        <w:tc>
          <w:tcPr>
            <w:tcW w:w="8077" w:type="dxa"/>
            <w:shd w:val="clear" w:color="auto" w:fill="auto"/>
            <w:vAlign w:val="center"/>
          </w:tcPr>
          <w:p w:rsidR="007249CF" w:rsidRPr="007249CF" w:rsidRDefault="007249CF" w:rsidP="005E0FE2">
            <w:pPr>
              <w:pStyle w:val="1f"/>
              <w:spacing w:after="0" w:line="240" w:lineRule="auto"/>
              <w:rPr>
                <w:rFonts w:eastAsia="Calibri"/>
                <w:sz w:val="24"/>
                <w:szCs w:val="24"/>
              </w:rPr>
            </w:pPr>
            <w:r w:rsidRPr="007249CF">
              <w:rPr>
                <w:sz w:val="24"/>
                <w:szCs w:val="24"/>
              </w:rPr>
              <w:t>Проверка и ремонт теплосчётчиков на котельных</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741"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1.5</w:t>
            </w:r>
          </w:p>
        </w:tc>
        <w:tc>
          <w:tcPr>
            <w:tcW w:w="8077" w:type="dxa"/>
            <w:shd w:val="clear" w:color="auto" w:fill="auto"/>
            <w:vAlign w:val="center"/>
          </w:tcPr>
          <w:p w:rsidR="007249CF" w:rsidRPr="007249CF" w:rsidRDefault="007249CF" w:rsidP="005E0FE2">
            <w:pPr>
              <w:pStyle w:val="1f"/>
              <w:spacing w:after="0" w:line="240" w:lineRule="auto"/>
              <w:rPr>
                <w:rFonts w:eastAsia="Calibri"/>
                <w:sz w:val="24"/>
                <w:szCs w:val="24"/>
              </w:rPr>
            </w:pPr>
            <w:r w:rsidRPr="007249CF">
              <w:rPr>
                <w:sz w:val="24"/>
                <w:szCs w:val="24"/>
              </w:rPr>
              <w:t>Режимная наладка котлов</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741"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1.6</w:t>
            </w:r>
          </w:p>
        </w:tc>
        <w:tc>
          <w:tcPr>
            <w:tcW w:w="8077" w:type="dxa"/>
            <w:shd w:val="clear" w:color="auto" w:fill="auto"/>
            <w:vAlign w:val="center"/>
          </w:tcPr>
          <w:p w:rsidR="007249CF" w:rsidRPr="007249CF" w:rsidRDefault="007249CF" w:rsidP="005E0FE2">
            <w:pPr>
              <w:pStyle w:val="1f"/>
              <w:spacing w:after="0" w:line="240" w:lineRule="auto"/>
              <w:rPr>
                <w:rFonts w:eastAsia="Calibri"/>
                <w:sz w:val="24"/>
                <w:szCs w:val="24"/>
              </w:rPr>
            </w:pPr>
            <w:r w:rsidRPr="007249CF">
              <w:rPr>
                <w:sz w:val="24"/>
                <w:szCs w:val="24"/>
              </w:rPr>
              <w:t>Постановка на кадастровый учёт линейных сооружений и регистрация права собственности (сети теплоснабжения)</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741" w:type="dxa"/>
            <w:gridSpan w:val="2"/>
            <w:shd w:val="clear" w:color="auto" w:fill="auto"/>
          </w:tcPr>
          <w:p w:rsidR="007249CF" w:rsidRPr="007249CF" w:rsidRDefault="007249CF" w:rsidP="005E0FE2">
            <w:pPr>
              <w:pStyle w:val="1f"/>
              <w:spacing w:after="0" w:line="240" w:lineRule="auto"/>
              <w:rPr>
                <w:rFonts w:eastAsia="Calibri"/>
                <w:sz w:val="24"/>
                <w:szCs w:val="24"/>
              </w:rPr>
            </w:pPr>
          </w:p>
        </w:tc>
        <w:tc>
          <w:tcPr>
            <w:tcW w:w="8077" w:type="dxa"/>
            <w:shd w:val="clear" w:color="auto" w:fill="auto"/>
            <w:vAlign w:val="center"/>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ИТОГО:</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b/>
                <w:sz w:val="24"/>
                <w:szCs w:val="24"/>
              </w:rPr>
            </w:pPr>
            <w:r w:rsidRPr="007249CF">
              <w:rPr>
                <w:rFonts w:eastAsia="Calibri"/>
                <w:b/>
                <w:sz w:val="24"/>
                <w:szCs w:val="24"/>
              </w:rPr>
              <w:t>50,0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p>
        </w:tc>
      </w:tr>
      <w:tr w:rsidR="007249CF" w:rsidRPr="007249CF" w:rsidTr="0052644E">
        <w:trPr>
          <w:trHeight w:val="70"/>
        </w:trPr>
        <w:tc>
          <w:tcPr>
            <w:tcW w:w="14913" w:type="dxa"/>
            <w:gridSpan w:val="5"/>
            <w:shd w:val="clear" w:color="auto" w:fill="auto"/>
          </w:tcPr>
          <w:p w:rsidR="007249CF" w:rsidRPr="007249CF" w:rsidRDefault="007249CF" w:rsidP="005E0FE2">
            <w:pPr>
              <w:pStyle w:val="1f"/>
              <w:spacing w:after="0" w:line="240" w:lineRule="auto"/>
              <w:jc w:val="center"/>
              <w:rPr>
                <w:rFonts w:eastAsia="Calibri"/>
                <w:b/>
                <w:sz w:val="24"/>
                <w:szCs w:val="24"/>
              </w:rPr>
            </w:pPr>
            <w:r w:rsidRPr="007249CF">
              <w:rPr>
                <w:rFonts w:eastAsia="Calibri"/>
                <w:b/>
                <w:sz w:val="24"/>
                <w:szCs w:val="24"/>
              </w:rPr>
              <w:t>2027 год</w:t>
            </w:r>
          </w:p>
        </w:tc>
      </w:tr>
      <w:tr w:rsidR="007249CF" w:rsidRPr="007249CF" w:rsidTr="0052644E">
        <w:tc>
          <w:tcPr>
            <w:tcW w:w="741"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1.1</w:t>
            </w:r>
          </w:p>
        </w:tc>
        <w:tc>
          <w:tcPr>
            <w:tcW w:w="8077" w:type="dxa"/>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Оказание услуг проведения достоверности определения сметной стоимости объектов</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741"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lastRenderedPageBreak/>
              <w:t>1.2</w:t>
            </w:r>
          </w:p>
        </w:tc>
        <w:tc>
          <w:tcPr>
            <w:tcW w:w="8077" w:type="dxa"/>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Проведение капитального ремонта объектов коммунальной инфраструктуры в целях подготовки хозяйственного комплекса хозяйственного комплекса Томской области к безаварийному прохождению отопительного сезона</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741"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1.3</w:t>
            </w:r>
          </w:p>
        </w:tc>
        <w:tc>
          <w:tcPr>
            <w:tcW w:w="8077" w:type="dxa"/>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Актуализация схем теплоснабжения</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741"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1.4</w:t>
            </w:r>
          </w:p>
        </w:tc>
        <w:tc>
          <w:tcPr>
            <w:tcW w:w="8077" w:type="dxa"/>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Проверка и ремонт теплосчётчиков на котельных</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741"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1.5</w:t>
            </w:r>
          </w:p>
        </w:tc>
        <w:tc>
          <w:tcPr>
            <w:tcW w:w="8077" w:type="dxa"/>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Режимная наладка котлов</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741"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1.6</w:t>
            </w:r>
          </w:p>
        </w:tc>
        <w:tc>
          <w:tcPr>
            <w:tcW w:w="8077" w:type="dxa"/>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Постановка на кадастровый учёт линейных сооружений и регистрация права собственности (сети теплоснабжения)</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741" w:type="dxa"/>
            <w:gridSpan w:val="2"/>
            <w:shd w:val="clear" w:color="auto" w:fill="auto"/>
          </w:tcPr>
          <w:p w:rsidR="007249CF" w:rsidRPr="007249CF" w:rsidRDefault="007249CF" w:rsidP="005E0FE2">
            <w:pPr>
              <w:pStyle w:val="1f"/>
              <w:spacing w:after="0" w:line="240" w:lineRule="auto"/>
              <w:rPr>
                <w:rFonts w:eastAsia="Calibri"/>
                <w:sz w:val="24"/>
                <w:szCs w:val="24"/>
              </w:rPr>
            </w:pPr>
          </w:p>
        </w:tc>
        <w:tc>
          <w:tcPr>
            <w:tcW w:w="8077" w:type="dxa"/>
            <w:shd w:val="clear" w:color="auto" w:fill="auto"/>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ИТОГО:</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p>
        </w:tc>
      </w:tr>
      <w:tr w:rsidR="007249CF" w:rsidRPr="007249CF" w:rsidTr="0052644E">
        <w:trPr>
          <w:trHeight w:val="70"/>
        </w:trPr>
        <w:tc>
          <w:tcPr>
            <w:tcW w:w="14913" w:type="dxa"/>
            <w:gridSpan w:val="5"/>
            <w:shd w:val="clear" w:color="auto" w:fill="auto"/>
          </w:tcPr>
          <w:p w:rsidR="007249CF" w:rsidRPr="007249CF" w:rsidRDefault="007249CF" w:rsidP="005E0FE2">
            <w:pPr>
              <w:pStyle w:val="1f"/>
              <w:spacing w:after="0" w:line="240" w:lineRule="auto"/>
              <w:jc w:val="center"/>
              <w:rPr>
                <w:rFonts w:eastAsia="Calibri"/>
                <w:b/>
                <w:sz w:val="24"/>
                <w:szCs w:val="24"/>
              </w:rPr>
            </w:pPr>
            <w:r w:rsidRPr="007249CF">
              <w:rPr>
                <w:rFonts w:eastAsia="Calibri"/>
                <w:b/>
                <w:sz w:val="24"/>
                <w:szCs w:val="24"/>
              </w:rPr>
              <w:t>2028 год</w:t>
            </w:r>
          </w:p>
        </w:tc>
      </w:tr>
      <w:tr w:rsidR="007249CF" w:rsidRPr="007249CF" w:rsidTr="0052644E">
        <w:tc>
          <w:tcPr>
            <w:tcW w:w="741"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1.1</w:t>
            </w:r>
          </w:p>
        </w:tc>
        <w:tc>
          <w:tcPr>
            <w:tcW w:w="8077" w:type="dxa"/>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Оказание услуг проведения достоверности определения сметной стоимости объектов</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741"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1.2</w:t>
            </w:r>
          </w:p>
        </w:tc>
        <w:tc>
          <w:tcPr>
            <w:tcW w:w="8077" w:type="dxa"/>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Проведение капитального ремонта объектов коммунальной инфраструктуры в целях подготовки хозяйственного комплекса хозяйственного комплекса Томской области к безаварийному прохождению отопительного сезона</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741"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1.3</w:t>
            </w:r>
          </w:p>
        </w:tc>
        <w:tc>
          <w:tcPr>
            <w:tcW w:w="8077" w:type="dxa"/>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Актуализация схем теплоснабжения</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741"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1.4</w:t>
            </w:r>
          </w:p>
        </w:tc>
        <w:tc>
          <w:tcPr>
            <w:tcW w:w="8077" w:type="dxa"/>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Проверка и ремонт теплосчётчиков на котельных</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741"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1.5</w:t>
            </w:r>
          </w:p>
        </w:tc>
        <w:tc>
          <w:tcPr>
            <w:tcW w:w="8077" w:type="dxa"/>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Режимная наладка котлов</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741"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1.6</w:t>
            </w:r>
          </w:p>
        </w:tc>
        <w:tc>
          <w:tcPr>
            <w:tcW w:w="8077" w:type="dxa"/>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Постановка на кадастровый учёт линейных сооружений и регистрация права собственности (сети теплоснабжения)</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741" w:type="dxa"/>
            <w:gridSpan w:val="2"/>
            <w:shd w:val="clear" w:color="auto" w:fill="auto"/>
          </w:tcPr>
          <w:p w:rsidR="007249CF" w:rsidRPr="007249CF" w:rsidRDefault="007249CF" w:rsidP="005E0FE2">
            <w:pPr>
              <w:pStyle w:val="1f"/>
              <w:spacing w:after="0" w:line="240" w:lineRule="auto"/>
              <w:rPr>
                <w:rFonts w:eastAsia="Calibri"/>
                <w:sz w:val="24"/>
                <w:szCs w:val="24"/>
              </w:rPr>
            </w:pPr>
          </w:p>
        </w:tc>
        <w:tc>
          <w:tcPr>
            <w:tcW w:w="8077" w:type="dxa"/>
            <w:shd w:val="clear" w:color="auto" w:fill="auto"/>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ИТОГО:</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p>
        </w:tc>
      </w:tr>
      <w:tr w:rsidR="007249CF" w:rsidRPr="007249CF" w:rsidTr="0052644E">
        <w:trPr>
          <w:trHeight w:val="70"/>
        </w:trPr>
        <w:tc>
          <w:tcPr>
            <w:tcW w:w="14913" w:type="dxa"/>
            <w:gridSpan w:val="5"/>
            <w:shd w:val="clear" w:color="auto" w:fill="auto"/>
          </w:tcPr>
          <w:p w:rsidR="007249CF" w:rsidRPr="007249CF" w:rsidRDefault="007249CF" w:rsidP="005E0FE2">
            <w:pPr>
              <w:pStyle w:val="1f"/>
              <w:spacing w:after="0" w:line="240" w:lineRule="auto"/>
              <w:jc w:val="center"/>
              <w:rPr>
                <w:rFonts w:eastAsia="Calibri"/>
                <w:b/>
                <w:sz w:val="24"/>
                <w:szCs w:val="24"/>
              </w:rPr>
            </w:pPr>
            <w:r w:rsidRPr="007249CF">
              <w:rPr>
                <w:rFonts w:eastAsia="Calibri"/>
                <w:b/>
                <w:sz w:val="24"/>
                <w:szCs w:val="24"/>
              </w:rPr>
              <w:t>2029-2032 годы</w:t>
            </w:r>
          </w:p>
        </w:tc>
      </w:tr>
      <w:tr w:rsidR="007249CF" w:rsidRPr="007249CF" w:rsidTr="0052644E">
        <w:tc>
          <w:tcPr>
            <w:tcW w:w="741"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1.1</w:t>
            </w:r>
          </w:p>
        </w:tc>
        <w:tc>
          <w:tcPr>
            <w:tcW w:w="8077" w:type="dxa"/>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Оказание услуг проведения достоверности определения сметной стоимости объектов</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741"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1.2</w:t>
            </w:r>
          </w:p>
        </w:tc>
        <w:tc>
          <w:tcPr>
            <w:tcW w:w="8077" w:type="dxa"/>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Проведение капитального ремонта объектов коммунальной инфраструктуры в целях подготовки хозяйственного комплекса хозяйственного комплекса Томской области к безаварийному прохождению отопительного сезона</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741"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lastRenderedPageBreak/>
              <w:t>1.3</w:t>
            </w:r>
          </w:p>
        </w:tc>
        <w:tc>
          <w:tcPr>
            <w:tcW w:w="8077" w:type="dxa"/>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Актуализация схем теплоснабжения</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741"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1.4</w:t>
            </w:r>
          </w:p>
        </w:tc>
        <w:tc>
          <w:tcPr>
            <w:tcW w:w="8077" w:type="dxa"/>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Проверка и ремонт теплосчётчиков на котельных</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741"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1.5</w:t>
            </w:r>
          </w:p>
        </w:tc>
        <w:tc>
          <w:tcPr>
            <w:tcW w:w="8077" w:type="dxa"/>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Режимная наладка котлов</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741"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1.6</w:t>
            </w:r>
          </w:p>
        </w:tc>
        <w:tc>
          <w:tcPr>
            <w:tcW w:w="8077" w:type="dxa"/>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Постановка на кадастровый учёт линейных сооружений и регистрация права собственности (сети теплоснабжения)</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741" w:type="dxa"/>
            <w:gridSpan w:val="2"/>
            <w:shd w:val="clear" w:color="auto" w:fill="auto"/>
          </w:tcPr>
          <w:p w:rsidR="007249CF" w:rsidRPr="007249CF" w:rsidRDefault="007249CF" w:rsidP="005E0FE2">
            <w:pPr>
              <w:pStyle w:val="1f"/>
              <w:spacing w:after="0" w:line="240" w:lineRule="auto"/>
              <w:rPr>
                <w:rFonts w:eastAsia="Calibri"/>
                <w:sz w:val="24"/>
                <w:szCs w:val="24"/>
              </w:rPr>
            </w:pPr>
          </w:p>
        </w:tc>
        <w:tc>
          <w:tcPr>
            <w:tcW w:w="8077" w:type="dxa"/>
            <w:shd w:val="clear" w:color="auto" w:fill="auto"/>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ИТОГО:</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741" w:type="dxa"/>
            <w:gridSpan w:val="2"/>
            <w:shd w:val="clear" w:color="auto" w:fill="auto"/>
          </w:tcPr>
          <w:p w:rsidR="007249CF" w:rsidRPr="007249CF" w:rsidRDefault="007249CF" w:rsidP="005E0FE2">
            <w:pPr>
              <w:pStyle w:val="1f"/>
              <w:spacing w:after="0" w:line="240" w:lineRule="auto"/>
              <w:rPr>
                <w:rFonts w:eastAsia="Calibri"/>
                <w:sz w:val="24"/>
                <w:szCs w:val="24"/>
              </w:rPr>
            </w:pPr>
          </w:p>
        </w:tc>
        <w:tc>
          <w:tcPr>
            <w:tcW w:w="8077" w:type="dxa"/>
            <w:shd w:val="clear" w:color="auto" w:fill="auto"/>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ИТОГО по Разделу № 1 «Система Теплоснабжения»</w:t>
            </w:r>
          </w:p>
        </w:tc>
        <w:tc>
          <w:tcPr>
            <w:tcW w:w="1984" w:type="dxa"/>
            <w:shd w:val="clear" w:color="auto" w:fill="auto"/>
            <w:vAlign w:val="center"/>
          </w:tcPr>
          <w:p w:rsidR="007249CF" w:rsidRPr="007249CF" w:rsidRDefault="00FA1EDC" w:rsidP="005E0FE2">
            <w:pPr>
              <w:pStyle w:val="1f"/>
              <w:spacing w:after="0" w:line="240" w:lineRule="auto"/>
              <w:jc w:val="center"/>
              <w:rPr>
                <w:rFonts w:eastAsia="Calibri"/>
                <w:b/>
                <w:sz w:val="24"/>
                <w:szCs w:val="24"/>
              </w:rPr>
            </w:pPr>
            <w:r>
              <w:rPr>
                <w:rFonts w:eastAsia="Calibri"/>
                <w:b/>
                <w:color w:val="FF0000"/>
                <w:sz w:val="24"/>
                <w:szCs w:val="24"/>
              </w:rPr>
              <w:t>7312,398</w:t>
            </w:r>
            <w:r w:rsidR="0052644E" w:rsidRPr="0009073B">
              <w:rPr>
                <w:rFonts w:eastAsia="Calibri"/>
                <w:b/>
                <w:color w:val="FF0000"/>
                <w:sz w:val="24"/>
                <w:szCs w:val="24"/>
              </w:rPr>
              <w:t xml:space="preserve"> </w:t>
            </w:r>
            <w:r w:rsidR="007249CF" w:rsidRPr="007249CF">
              <w:rPr>
                <w:rFonts w:eastAsia="Calibri"/>
                <w:b/>
                <w:sz w:val="24"/>
                <w:szCs w:val="24"/>
              </w:rPr>
              <w:t>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p>
        </w:tc>
      </w:tr>
      <w:tr w:rsidR="007249CF" w:rsidRPr="007249CF" w:rsidTr="0052644E">
        <w:tc>
          <w:tcPr>
            <w:tcW w:w="741" w:type="dxa"/>
            <w:gridSpan w:val="2"/>
            <w:shd w:val="clear" w:color="auto" w:fill="auto"/>
          </w:tcPr>
          <w:p w:rsidR="007249CF" w:rsidRPr="007249CF" w:rsidRDefault="007249CF" w:rsidP="005E0FE2">
            <w:pPr>
              <w:pStyle w:val="1f"/>
              <w:spacing w:after="0" w:line="240" w:lineRule="auto"/>
              <w:rPr>
                <w:rFonts w:eastAsia="Calibri"/>
                <w:sz w:val="24"/>
                <w:szCs w:val="24"/>
              </w:rPr>
            </w:pPr>
          </w:p>
          <w:p w:rsidR="007249CF" w:rsidRPr="007249CF" w:rsidRDefault="007249CF" w:rsidP="005E0FE2">
            <w:pPr>
              <w:pStyle w:val="1f"/>
              <w:spacing w:after="0" w:line="240" w:lineRule="auto"/>
              <w:rPr>
                <w:rFonts w:eastAsia="Calibri"/>
                <w:sz w:val="24"/>
                <w:szCs w:val="24"/>
              </w:rPr>
            </w:pPr>
          </w:p>
        </w:tc>
        <w:tc>
          <w:tcPr>
            <w:tcW w:w="8077" w:type="dxa"/>
            <w:shd w:val="clear" w:color="auto" w:fill="auto"/>
          </w:tcPr>
          <w:p w:rsidR="007249CF" w:rsidRPr="007249CF" w:rsidRDefault="007249CF" w:rsidP="005E0FE2">
            <w:pPr>
              <w:pStyle w:val="1f"/>
              <w:spacing w:after="0" w:line="240" w:lineRule="auto"/>
              <w:rPr>
                <w:rFonts w:eastAsia="Calibri"/>
                <w:sz w:val="24"/>
                <w:szCs w:val="24"/>
              </w:rPr>
            </w:pPr>
          </w:p>
        </w:tc>
        <w:tc>
          <w:tcPr>
            <w:tcW w:w="1984" w:type="dxa"/>
            <w:shd w:val="clear" w:color="auto" w:fill="auto"/>
          </w:tcPr>
          <w:p w:rsidR="007249CF" w:rsidRPr="007249CF" w:rsidRDefault="007249CF" w:rsidP="005E0FE2">
            <w:pPr>
              <w:pStyle w:val="1f"/>
              <w:spacing w:after="0" w:line="240" w:lineRule="auto"/>
              <w:rPr>
                <w:rFonts w:eastAsia="Calibri"/>
                <w:sz w:val="24"/>
                <w:szCs w:val="24"/>
              </w:rPr>
            </w:pPr>
          </w:p>
        </w:tc>
        <w:tc>
          <w:tcPr>
            <w:tcW w:w="4111" w:type="dxa"/>
            <w:shd w:val="clear" w:color="auto" w:fill="auto"/>
          </w:tcPr>
          <w:p w:rsidR="007249CF" w:rsidRPr="007249CF" w:rsidRDefault="007249CF" w:rsidP="005E0FE2">
            <w:pPr>
              <w:pStyle w:val="1f"/>
              <w:spacing w:after="0" w:line="240" w:lineRule="auto"/>
              <w:rPr>
                <w:rFonts w:eastAsia="Calibri"/>
                <w:sz w:val="24"/>
                <w:szCs w:val="24"/>
              </w:rPr>
            </w:pPr>
          </w:p>
        </w:tc>
      </w:tr>
      <w:tr w:rsidR="007249CF" w:rsidRPr="007249CF" w:rsidTr="0052644E">
        <w:tc>
          <w:tcPr>
            <w:tcW w:w="14913" w:type="dxa"/>
            <w:gridSpan w:val="5"/>
            <w:shd w:val="clear" w:color="auto" w:fill="auto"/>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Раздел № 2 «Система водоснабжения»</w:t>
            </w:r>
          </w:p>
        </w:tc>
      </w:tr>
      <w:tr w:rsidR="007249CF" w:rsidRPr="007249CF" w:rsidTr="0052644E">
        <w:trPr>
          <w:trHeight w:val="70"/>
        </w:trPr>
        <w:tc>
          <w:tcPr>
            <w:tcW w:w="14913" w:type="dxa"/>
            <w:gridSpan w:val="5"/>
            <w:shd w:val="clear" w:color="auto" w:fill="auto"/>
          </w:tcPr>
          <w:p w:rsidR="007249CF" w:rsidRPr="007249CF" w:rsidRDefault="007249CF" w:rsidP="005E0FE2">
            <w:pPr>
              <w:pStyle w:val="1f"/>
              <w:spacing w:after="0" w:line="240" w:lineRule="auto"/>
              <w:jc w:val="center"/>
              <w:rPr>
                <w:rFonts w:eastAsia="Calibri"/>
                <w:b/>
                <w:sz w:val="24"/>
                <w:szCs w:val="24"/>
              </w:rPr>
            </w:pPr>
            <w:r w:rsidRPr="007249CF">
              <w:rPr>
                <w:rFonts w:eastAsia="Calibri"/>
                <w:b/>
                <w:sz w:val="24"/>
                <w:szCs w:val="24"/>
              </w:rPr>
              <w:t>2024 год</w:t>
            </w:r>
          </w:p>
        </w:tc>
      </w:tr>
      <w:tr w:rsidR="007249CF" w:rsidRPr="007249CF" w:rsidTr="0052644E">
        <w:tc>
          <w:tcPr>
            <w:tcW w:w="741"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2.1</w:t>
            </w:r>
          </w:p>
        </w:tc>
        <w:tc>
          <w:tcPr>
            <w:tcW w:w="8077" w:type="dxa"/>
            <w:shd w:val="clear" w:color="auto" w:fill="auto"/>
            <w:vAlign w:val="center"/>
          </w:tcPr>
          <w:p w:rsidR="007249CF" w:rsidRPr="007249CF" w:rsidRDefault="007249CF" w:rsidP="005E0FE2">
            <w:r w:rsidRPr="007249CF">
              <w:t>Субсидия ресурсоснабжающей организации в целях частичного возмещения затрат, возникших при оказании услуг тепло-, водоснабжения и водоотведения на территории муниципального образования «Александровское сельское поселение»</w:t>
            </w:r>
          </w:p>
        </w:tc>
        <w:tc>
          <w:tcPr>
            <w:tcW w:w="1984" w:type="dxa"/>
            <w:shd w:val="clear" w:color="auto" w:fill="auto"/>
            <w:vAlign w:val="center"/>
          </w:tcPr>
          <w:p w:rsidR="007249CF" w:rsidRPr="007249CF" w:rsidRDefault="0009073B" w:rsidP="005E0FE2">
            <w:pPr>
              <w:pStyle w:val="1f"/>
              <w:spacing w:after="0" w:line="240" w:lineRule="auto"/>
              <w:jc w:val="center"/>
              <w:rPr>
                <w:rFonts w:eastAsia="Calibri"/>
                <w:sz w:val="24"/>
                <w:szCs w:val="24"/>
              </w:rPr>
            </w:pPr>
            <w:r w:rsidRPr="0009073B">
              <w:rPr>
                <w:rFonts w:eastAsia="Calibri"/>
                <w:color w:val="FF0000"/>
                <w:sz w:val="24"/>
                <w:szCs w:val="24"/>
              </w:rPr>
              <w:t>100</w:t>
            </w:r>
            <w:r w:rsidR="007249CF" w:rsidRPr="0009073B">
              <w:rPr>
                <w:rFonts w:eastAsia="Calibri"/>
                <w:color w:val="FF0000"/>
                <w:sz w:val="24"/>
                <w:szCs w:val="24"/>
              </w:rPr>
              <w:t xml:space="preserve">0,00 </w:t>
            </w:r>
            <w:r w:rsidR="007249CF" w:rsidRPr="007249CF">
              <w:rPr>
                <w:rFonts w:eastAsia="Calibri"/>
                <w:sz w:val="24"/>
                <w:szCs w:val="24"/>
              </w:rPr>
              <w:t>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741"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2.2</w:t>
            </w:r>
          </w:p>
        </w:tc>
        <w:tc>
          <w:tcPr>
            <w:tcW w:w="8077" w:type="dxa"/>
            <w:shd w:val="clear" w:color="auto" w:fill="auto"/>
            <w:vAlign w:val="center"/>
          </w:tcPr>
          <w:p w:rsidR="007249CF" w:rsidRPr="007249CF" w:rsidRDefault="007249CF" w:rsidP="005E0FE2">
            <w:r w:rsidRPr="007249CF">
              <w:t>Компенсация выпадающих доходов, по оказанию услуг населению по воде д.Ларина, Александровского района</w:t>
            </w:r>
          </w:p>
        </w:tc>
        <w:tc>
          <w:tcPr>
            <w:tcW w:w="1984" w:type="dxa"/>
            <w:shd w:val="clear" w:color="auto" w:fill="auto"/>
            <w:vAlign w:val="center"/>
          </w:tcPr>
          <w:p w:rsidR="007249CF" w:rsidRPr="007249CF" w:rsidRDefault="0009073B" w:rsidP="005E0FE2">
            <w:pPr>
              <w:pStyle w:val="1f"/>
              <w:spacing w:after="0" w:line="240" w:lineRule="auto"/>
              <w:jc w:val="center"/>
              <w:rPr>
                <w:rFonts w:eastAsia="Calibri"/>
                <w:sz w:val="24"/>
                <w:szCs w:val="24"/>
              </w:rPr>
            </w:pPr>
            <w:r w:rsidRPr="0009073B">
              <w:rPr>
                <w:rFonts w:eastAsia="Calibri"/>
                <w:color w:val="FF0000"/>
                <w:sz w:val="24"/>
                <w:szCs w:val="24"/>
              </w:rPr>
              <w:t>9</w:t>
            </w:r>
            <w:r w:rsidR="007249CF" w:rsidRPr="0009073B">
              <w:rPr>
                <w:rFonts w:eastAsia="Calibri"/>
                <w:color w:val="FF0000"/>
                <w:sz w:val="24"/>
                <w:szCs w:val="24"/>
              </w:rPr>
              <w:t xml:space="preserve">00,0 </w:t>
            </w:r>
            <w:r w:rsidR="007249CF" w:rsidRPr="007249CF">
              <w:rPr>
                <w:rFonts w:eastAsia="Calibri"/>
                <w:sz w:val="24"/>
                <w:szCs w:val="24"/>
              </w:rPr>
              <w:t>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741"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2.3</w:t>
            </w:r>
          </w:p>
        </w:tc>
        <w:tc>
          <w:tcPr>
            <w:tcW w:w="8077" w:type="dxa"/>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Мероприятия по обеспечению населения Александровского района чистой питьевой водой (обслуживание станции водоочистки)</w:t>
            </w:r>
          </w:p>
        </w:tc>
        <w:tc>
          <w:tcPr>
            <w:tcW w:w="1984" w:type="dxa"/>
            <w:shd w:val="clear" w:color="auto" w:fill="auto"/>
            <w:vAlign w:val="center"/>
          </w:tcPr>
          <w:p w:rsidR="007249CF" w:rsidRPr="007249CF" w:rsidRDefault="0009073B" w:rsidP="005E0FE2">
            <w:pPr>
              <w:pStyle w:val="1f"/>
              <w:spacing w:after="0" w:line="240" w:lineRule="auto"/>
              <w:jc w:val="center"/>
              <w:rPr>
                <w:rFonts w:eastAsia="Calibri"/>
                <w:sz w:val="24"/>
                <w:szCs w:val="24"/>
              </w:rPr>
            </w:pPr>
            <w:r w:rsidRPr="0009073B">
              <w:rPr>
                <w:rFonts w:eastAsia="Calibri"/>
                <w:color w:val="FF0000"/>
                <w:sz w:val="24"/>
                <w:szCs w:val="24"/>
              </w:rPr>
              <w:t>808,433</w:t>
            </w:r>
            <w:r w:rsidR="007249CF" w:rsidRPr="0009073B">
              <w:rPr>
                <w:rFonts w:eastAsia="Calibri"/>
                <w:color w:val="FF0000"/>
                <w:sz w:val="24"/>
                <w:szCs w:val="24"/>
              </w:rPr>
              <w:t xml:space="preserve"> </w:t>
            </w:r>
            <w:r w:rsidR="007249CF" w:rsidRPr="007249CF">
              <w:rPr>
                <w:rFonts w:eastAsia="Calibri"/>
                <w:sz w:val="24"/>
                <w:szCs w:val="24"/>
              </w:rPr>
              <w:t>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района</w:t>
            </w:r>
          </w:p>
        </w:tc>
      </w:tr>
      <w:tr w:rsidR="007249CF" w:rsidRPr="007249CF" w:rsidTr="0052644E">
        <w:tc>
          <w:tcPr>
            <w:tcW w:w="741"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2.4</w:t>
            </w:r>
          </w:p>
        </w:tc>
        <w:tc>
          <w:tcPr>
            <w:tcW w:w="8077" w:type="dxa"/>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Обустройство микрорайона индивидуальной жилой застройки Южной части села, ограниченного р.Сайма (рыбзовод)-р.Анвар в с.Александровское Александровского района Томской области. Газоснабжение. Водоснабжение.</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741"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2.5</w:t>
            </w:r>
          </w:p>
        </w:tc>
        <w:tc>
          <w:tcPr>
            <w:tcW w:w="8077" w:type="dxa"/>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Оформление и согласование проекта зон санитарной охраны подземных источников водоснабжения для скважин</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741"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2.6</w:t>
            </w:r>
          </w:p>
        </w:tc>
        <w:tc>
          <w:tcPr>
            <w:tcW w:w="8077" w:type="dxa"/>
            <w:shd w:val="clear" w:color="auto" w:fill="auto"/>
            <w:vAlign w:val="center"/>
          </w:tcPr>
          <w:p w:rsidR="007249CF" w:rsidRPr="007249CF" w:rsidRDefault="007249CF" w:rsidP="005E0FE2">
            <w:pPr>
              <w:pStyle w:val="1f"/>
              <w:spacing w:after="0" w:line="240" w:lineRule="auto"/>
              <w:rPr>
                <w:rFonts w:eastAsia="Calibri"/>
                <w:sz w:val="24"/>
                <w:szCs w:val="24"/>
              </w:rPr>
            </w:pPr>
            <w:r w:rsidRPr="007249CF">
              <w:rPr>
                <w:sz w:val="24"/>
                <w:szCs w:val="24"/>
              </w:rPr>
              <w:t>Возмещение расходов за воду, использованную для тушения пожаров.</w:t>
            </w:r>
          </w:p>
        </w:tc>
        <w:tc>
          <w:tcPr>
            <w:tcW w:w="1984" w:type="dxa"/>
            <w:shd w:val="clear" w:color="auto" w:fill="auto"/>
            <w:vAlign w:val="center"/>
          </w:tcPr>
          <w:p w:rsidR="007249CF" w:rsidRPr="007249CF" w:rsidRDefault="00932C11" w:rsidP="005E0FE2">
            <w:pPr>
              <w:pStyle w:val="1f"/>
              <w:spacing w:after="0" w:line="240" w:lineRule="auto"/>
              <w:jc w:val="center"/>
              <w:rPr>
                <w:rFonts w:eastAsia="Calibri"/>
                <w:sz w:val="24"/>
                <w:szCs w:val="24"/>
              </w:rPr>
            </w:pPr>
            <w:r w:rsidRPr="00932C11">
              <w:rPr>
                <w:rFonts w:eastAsia="Calibri"/>
                <w:color w:val="FF0000"/>
                <w:sz w:val="24"/>
                <w:szCs w:val="24"/>
              </w:rPr>
              <w:t>200</w:t>
            </w:r>
            <w:r w:rsidR="007249CF" w:rsidRPr="00932C11">
              <w:rPr>
                <w:rFonts w:eastAsia="Calibri"/>
                <w:color w:val="FF0000"/>
                <w:sz w:val="24"/>
                <w:szCs w:val="24"/>
              </w:rPr>
              <w:t xml:space="preserve">,00 </w:t>
            </w:r>
            <w:r w:rsidR="007249CF" w:rsidRPr="007249CF">
              <w:rPr>
                <w:rFonts w:eastAsia="Calibri"/>
                <w:sz w:val="24"/>
                <w:szCs w:val="24"/>
              </w:rPr>
              <w:t>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741"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2.7</w:t>
            </w:r>
          </w:p>
        </w:tc>
        <w:tc>
          <w:tcPr>
            <w:tcW w:w="8077" w:type="dxa"/>
            <w:shd w:val="clear" w:color="auto" w:fill="auto"/>
            <w:vAlign w:val="center"/>
          </w:tcPr>
          <w:p w:rsidR="007249CF" w:rsidRPr="007249CF" w:rsidRDefault="007249CF" w:rsidP="005E0FE2">
            <w:pPr>
              <w:ind w:right="-147"/>
            </w:pPr>
            <w:r w:rsidRPr="007249CF">
              <w:t>Государственная экспертиза ПСД «Водоснабжение южной части села»</w:t>
            </w:r>
          </w:p>
        </w:tc>
        <w:tc>
          <w:tcPr>
            <w:tcW w:w="1984" w:type="dxa"/>
            <w:shd w:val="clear" w:color="auto" w:fill="auto"/>
            <w:vAlign w:val="center"/>
          </w:tcPr>
          <w:p w:rsidR="007249CF" w:rsidRPr="007249CF" w:rsidRDefault="0009073B" w:rsidP="005E0FE2">
            <w:pPr>
              <w:pStyle w:val="1f"/>
              <w:spacing w:after="0" w:line="240" w:lineRule="auto"/>
              <w:jc w:val="center"/>
              <w:rPr>
                <w:rFonts w:eastAsia="Calibri"/>
                <w:sz w:val="24"/>
                <w:szCs w:val="24"/>
              </w:rPr>
            </w:pPr>
            <w:r w:rsidRPr="0009073B">
              <w:rPr>
                <w:rFonts w:eastAsia="Calibri"/>
                <w:color w:val="FF0000"/>
                <w:sz w:val="24"/>
                <w:szCs w:val="24"/>
              </w:rPr>
              <w:t>379,620</w:t>
            </w:r>
            <w:r w:rsidR="007249CF" w:rsidRPr="0009073B">
              <w:rPr>
                <w:rFonts w:eastAsia="Calibri"/>
                <w:color w:val="FF0000"/>
                <w:sz w:val="24"/>
                <w:szCs w:val="24"/>
              </w:rPr>
              <w:t xml:space="preserve"> </w:t>
            </w:r>
            <w:r w:rsidR="007249CF" w:rsidRPr="007249CF">
              <w:rPr>
                <w:rFonts w:eastAsia="Calibri"/>
                <w:sz w:val="24"/>
                <w:szCs w:val="24"/>
              </w:rPr>
              <w:t>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09073B" w:rsidRPr="007249CF" w:rsidTr="0052644E">
        <w:tc>
          <w:tcPr>
            <w:tcW w:w="741" w:type="dxa"/>
            <w:gridSpan w:val="2"/>
            <w:shd w:val="clear" w:color="auto" w:fill="auto"/>
          </w:tcPr>
          <w:p w:rsidR="0009073B" w:rsidRPr="007249CF" w:rsidRDefault="0009073B" w:rsidP="005E0FE2">
            <w:pPr>
              <w:pStyle w:val="1f"/>
              <w:spacing w:after="0" w:line="240" w:lineRule="auto"/>
              <w:rPr>
                <w:rFonts w:eastAsia="Calibri"/>
                <w:sz w:val="24"/>
                <w:szCs w:val="24"/>
              </w:rPr>
            </w:pPr>
            <w:r>
              <w:rPr>
                <w:rFonts w:eastAsia="Calibri"/>
                <w:sz w:val="24"/>
                <w:szCs w:val="24"/>
              </w:rPr>
              <w:lastRenderedPageBreak/>
              <w:t>2.8</w:t>
            </w:r>
          </w:p>
        </w:tc>
        <w:tc>
          <w:tcPr>
            <w:tcW w:w="8077" w:type="dxa"/>
            <w:shd w:val="clear" w:color="auto" w:fill="auto"/>
            <w:vAlign w:val="center"/>
          </w:tcPr>
          <w:p w:rsidR="0009073B" w:rsidRPr="007249CF" w:rsidRDefault="0009073B" w:rsidP="005E0FE2">
            <w:pPr>
              <w:ind w:right="-147"/>
            </w:pPr>
            <w:r>
              <w:t>Режимная наладка ХВО</w:t>
            </w:r>
          </w:p>
        </w:tc>
        <w:tc>
          <w:tcPr>
            <w:tcW w:w="1984" w:type="dxa"/>
            <w:shd w:val="clear" w:color="auto" w:fill="auto"/>
            <w:vAlign w:val="center"/>
          </w:tcPr>
          <w:p w:rsidR="0009073B" w:rsidRPr="0009073B" w:rsidRDefault="0009073B" w:rsidP="005E0FE2">
            <w:pPr>
              <w:pStyle w:val="1f"/>
              <w:spacing w:after="0" w:line="240" w:lineRule="auto"/>
              <w:jc w:val="center"/>
              <w:rPr>
                <w:rFonts w:eastAsia="Calibri"/>
                <w:color w:val="FF0000"/>
                <w:sz w:val="24"/>
                <w:szCs w:val="24"/>
              </w:rPr>
            </w:pPr>
            <w:r>
              <w:rPr>
                <w:rFonts w:eastAsia="Calibri"/>
                <w:color w:val="FF0000"/>
                <w:sz w:val="24"/>
                <w:szCs w:val="24"/>
              </w:rPr>
              <w:t xml:space="preserve">188,652 </w:t>
            </w:r>
            <w:r w:rsidRPr="007249CF">
              <w:rPr>
                <w:rFonts w:eastAsia="Calibri"/>
                <w:sz w:val="24"/>
                <w:szCs w:val="24"/>
              </w:rPr>
              <w:t>тыс.руб.</w:t>
            </w:r>
          </w:p>
        </w:tc>
        <w:tc>
          <w:tcPr>
            <w:tcW w:w="4111" w:type="dxa"/>
            <w:shd w:val="clear" w:color="auto" w:fill="auto"/>
            <w:vAlign w:val="center"/>
          </w:tcPr>
          <w:p w:rsidR="0009073B" w:rsidRPr="007249CF" w:rsidRDefault="0009073B"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09073B" w:rsidRPr="007249CF" w:rsidTr="0052644E">
        <w:tc>
          <w:tcPr>
            <w:tcW w:w="741" w:type="dxa"/>
            <w:gridSpan w:val="2"/>
            <w:shd w:val="clear" w:color="auto" w:fill="auto"/>
          </w:tcPr>
          <w:p w:rsidR="0009073B" w:rsidRDefault="0009073B" w:rsidP="005E0FE2">
            <w:pPr>
              <w:pStyle w:val="1f"/>
              <w:spacing w:after="0" w:line="240" w:lineRule="auto"/>
              <w:rPr>
                <w:rFonts w:eastAsia="Calibri"/>
                <w:sz w:val="24"/>
                <w:szCs w:val="24"/>
              </w:rPr>
            </w:pPr>
            <w:r>
              <w:rPr>
                <w:rFonts w:eastAsia="Calibri"/>
                <w:sz w:val="24"/>
                <w:szCs w:val="24"/>
              </w:rPr>
              <w:t>2.9.</w:t>
            </w:r>
          </w:p>
        </w:tc>
        <w:tc>
          <w:tcPr>
            <w:tcW w:w="8077" w:type="dxa"/>
            <w:shd w:val="clear" w:color="auto" w:fill="auto"/>
            <w:vAlign w:val="center"/>
          </w:tcPr>
          <w:p w:rsidR="0009073B" w:rsidRDefault="0009073B" w:rsidP="005E0FE2">
            <w:pPr>
              <w:ind w:right="-147"/>
            </w:pPr>
            <w:r>
              <w:t>Содержание станции водоочистки д.Ларино</w:t>
            </w:r>
          </w:p>
        </w:tc>
        <w:tc>
          <w:tcPr>
            <w:tcW w:w="1984" w:type="dxa"/>
            <w:shd w:val="clear" w:color="auto" w:fill="auto"/>
            <w:vAlign w:val="center"/>
          </w:tcPr>
          <w:p w:rsidR="0009073B" w:rsidRDefault="0009073B" w:rsidP="005E0FE2">
            <w:pPr>
              <w:pStyle w:val="1f"/>
              <w:spacing w:after="0" w:line="240" w:lineRule="auto"/>
              <w:jc w:val="center"/>
              <w:rPr>
                <w:rFonts w:eastAsia="Calibri"/>
                <w:color w:val="FF0000"/>
                <w:sz w:val="24"/>
                <w:szCs w:val="24"/>
              </w:rPr>
            </w:pPr>
            <w:r>
              <w:rPr>
                <w:rFonts w:eastAsia="Calibri"/>
                <w:color w:val="FF0000"/>
                <w:sz w:val="24"/>
                <w:szCs w:val="24"/>
              </w:rPr>
              <w:t xml:space="preserve">57,013 </w:t>
            </w:r>
            <w:r w:rsidRPr="007249CF">
              <w:rPr>
                <w:rFonts w:eastAsia="Calibri"/>
                <w:sz w:val="24"/>
                <w:szCs w:val="24"/>
              </w:rPr>
              <w:t>тыс.руб</w:t>
            </w:r>
            <w:r>
              <w:rPr>
                <w:rFonts w:eastAsia="Calibri"/>
                <w:sz w:val="24"/>
                <w:szCs w:val="24"/>
              </w:rPr>
              <w:t>.</w:t>
            </w:r>
          </w:p>
        </w:tc>
        <w:tc>
          <w:tcPr>
            <w:tcW w:w="4111" w:type="dxa"/>
            <w:shd w:val="clear" w:color="auto" w:fill="auto"/>
            <w:vAlign w:val="center"/>
          </w:tcPr>
          <w:p w:rsidR="0009073B" w:rsidRPr="007249CF" w:rsidRDefault="0009073B"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741" w:type="dxa"/>
            <w:gridSpan w:val="2"/>
            <w:shd w:val="clear" w:color="auto" w:fill="auto"/>
          </w:tcPr>
          <w:p w:rsidR="007249CF" w:rsidRPr="007249CF" w:rsidRDefault="007249CF" w:rsidP="005E0FE2">
            <w:pPr>
              <w:pStyle w:val="1f"/>
              <w:spacing w:after="0" w:line="240" w:lineRule="auto"/>
              <w:rPr>
                <w:rFonts w:eastAsia="Calibri"/>
                <w:sz w:val="24"/>
                <w:szCs w:val="24"/>
              </w:rPr>
            </w:pPr>
          </w:p>
        </w:tc>
        <w:tc>
          <w:tcPr>
            <w:tcW w:w="8077" w:type="dxa"/>
            <w:shd w:val="clear" w:color="auto" w:fill="auto"/>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ИТОГО:</w:t>
            </w:r>
          </w:p>
        </w:tc>
        <w:tc>
          <w:tcPr>
            <w:tcW w:w="1984" w:type="dxa"/>
            <w:shd w:val="clear" w:color="auto" w:fill="auto"/>
            <w:vAlign w:val="center"/>
          </w:tcPr>
          <w:p w:rsidR="007249CF" w:rsidRPr="007249CF" w:rsidRDefault="00932C11" w:rsidP="005E0FE2">
            <w:pPr>
              <w:pStyle w:val="1f"/>
              <w:spacing w:after="0" w:line="240" w:lineRule="auto"/>
              <w:jc w:val="center"/>
              <w:rPr>
                <w:rFonts w:eastAsia="Calibri"/>
                <w:b/>
                <w:sz w:val="24"/>
                <w:szCs w:val="24"/>
              </w:rPr>
            </w:pPr>
            <w:r>
              <w:rPr>
                <w:rFonts w:eastAsia="Calibri"/>
                <w:b/>
                <w:color w:val="FF0000"/>
                <w:sz w:val="24"/>
                <w:szCs w:val="24"/>
              </w:rPr>
              <w:t>3533,718</w:t>
            </w:r>
            <w:r w:rsidR="007249CF" w:rsidRPr="00932C11">
              <w:rPr>
                <w:rFonts w:eastAsia="Calibri"/>
                <w:b/>
                <w:color w:val="FF0000"/>
                <w:sz w:val="24"/>
                <w:szCs w:val="24"/>
              </w:rPr>
              <w:t xml:space="preserve"> </w:t>
            </w:r>
            <w:r w:rsidR="007249CF" w:rsidRPr="007249CF">
              <w:rPr>
                <w:rFonts w:eastAsia="Calibri"/>
                <w:b/>
                <w:sz w:val="24"/>
                <w:szCs w:val="24"/>
              </w:rPr>
              <w:t>тыс.руб.</w:t>
            </w:r>
          </w:p>
        </w:tc>
        <w:tc>
          <w:tcPr>
            <w:tcW w:w="4111" w:type="dxa"/>
            <w:shd w:val="clear" w:color="auto" w:fill="auto"/>
          </w:tcPr>
          <w:p w:rsidR="007249CF" w:rsidRPr="007249CF" w:rsidRDefault="007249CF" w:rsidP="005E0FE2">
            <w:pPr>
              <w:pStyle w:val="1f"/>
              <w:spacing w:after="0" w:line="240" w:lineRule="auto"/>
              <w:jc w:val="center"/>
              <w:rPr>
                <w:rFonts w:eastAsia="Calibri"/>
                <w:sz w:val="24"/>
                <w:szCs w:val="24"/>
              </w:rPr>
            </w:pPr>
          </w:p>
        </w:tc>
      </w:tr>
      <w:tr w:rsidR="007249CF" w:rsidRPr="007249CF" w:rsidTr="0052644E">
        <w:trPr>
          <w:trHeight w:val="70"/>
        </w:trPr>
        <w:tc>
          <w:tcPr>
            <w:tcW w:w="14913" w:type="dxa"/>
            <w:gridSpan w:val="5"/>
            <w:shd w:val="clear" w:color="auto" w:fill="auto"/>
          </w:tcPr>
          <w:p w:rsidR="007249CF" w:rsidRPr="007249CF" w:rsidRDefault="007249CF" w:rsidP="005E0FE2">
            <w:pPr>
              <w:pStyle w:val="1f"/>
              <w:spacing w:after="0" w:line="240" w:lineRule="auto"/>
              <w:jc w:val="center"/>
              <w:rPr>
                <w:rFonts w:eastAsia="Calibri"/>
                <w:b/>
                <w:sz w:val="24"/>
                <w:szCs w:val="24"/>
              </w:rPr>
            </w:pPr>
            <w:r w:rsidRPr="007249CF">
              <w:rPr>
                <w:rFonts w:eastAsia="Calibri"/>
                <w:b/>
                <w:sz w:val="24"/>
                <w:szCs w:val="24"/>
              </w:rPr>
              <w:t>2025 год</w:t>
            </w:r>
          </w:p>
        </w:tc>
      </w:tr>
      <w:tr w:rsidR="007249CF" w:rsidRPr="007249CF" w:rsidTr="0052644E">
        <w:tc>
          <w:tcPr>
            <w:tcW w:w="741"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2.1</w:t>
            </w:r>
          </w:p>
        </w:tc>
        <w:tc>
          <w:tcPr>
            <w:tcW w:w="8077" w:type="dxa"/>
            <w:shd w:val="clear" w:color="auto" w:fill="auto"/>
            <w:vAlign w:val="center"/>
          </w:tcPr>
          <w:p w:rsidR="007249CF" w:rsidRPr="007249CF" w:rsidRDefault="007249CF" w:rsidP="005E0FE2">
            <w:r w:rsidRPr="007249CF">
              <w:t>Субсидия ресурсоснабжающей организации в целях частичного возмещения затрат, возникших при оказании услуг тепло-, водоснабжения и водоотведения на территории муниципального образования «Александровское сельское поселение»</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741"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2.2</w:t>
            </w:r>
          </w:p>
        </w:tc>
        <w:tc>
          <w:tcPr>
            <w:tcW w:w="8077" w:type="dxa"/>
            <w:shd w:val="clear" w:color="auto" w:fill="auto"/>
            <w:vAlign w:val="center"/>
          </w:tcPr>
          <w:p w:rsidR="007249CF" w:rsidRPr="007249CF" w:rsidRDefault="007249CF" w:rsidP="005E0FE2">
            <w:r w:rsidRPr="007249CF">
              <w:t>Компенсация выпадающих доходов, по оказанию услуг населению по воде д.Ларина, Александровского района</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1000,0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741"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2.3</w:t>
            </w:r>
          </w:p>
        </w:tc>
        <w:tc>
          <w:tcPr>
            <w:tcW w:w="8077" w:type="dxa"/>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Мероприятия по обеспечению населения Александровского района чистой питьевой водой (обслуживание станции водоочистки)</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254,478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района</w:t>
            </w:r>
          </w:p>
        </w:tc>
      </w:tr>
      <w:tr w:rsidR="007249CF" w:rsidRPr="007249CF" w:rsidTr="0052644E">
        <w:tc>
          <w:tcPr>
            <w:tcW w:w="741"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2.4</w:t>
            </w:r>
          </w:p>
        </w:tc>
        <w:tc>
          <w:tcPr>
            <w:tcW w:w="8077" w:type="dxa"/>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Обустройство микрорайона индивидуальной жилой застройки Южной части села, ограниченного р.Сайма (рыбзовод)-р.Анвар в с.Александровское Александровского района Томской области. Газоснабжение. Водоснабжение.</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741"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2.5</w:t>
            </w:r>
          </w:p>
        </w:tc>
        <w:tc>
          <w:tcPr>
            <w:tcW w:w="8077" w:type="dxa"/>
            <w:shd w:val="clear" w:color="auto" w:fill="auto"/>
            <w:vAlign w:val="center"/>
          </w:tcPr>
          <w:p w:rsidR="007249CF" w:rsidRPr="007249CF" w:rsidRDefault="007249CF" w:rsidP="005E0FE2">
            <w:pPr>
              <w:pStyle w:val="1f"/>
              <w:spacing w:after="0" w:line="240" w:lineRule="auto"/>
              <w:rPr>
                <w:rFonts w:eastAsia="Calibri"/>
                <w:sz w:val="24"/>
                <w:szCs w:val="24"/>
              </w:rPr>
            </w:pPr>
            <w:r w:rsidRPr="007249CF">
              <w:rPr>
                <w:sz w:val="24"/>
                <w:szCs w:val="24"/>
              </w:rPr>
              <w:t>Оформление и согласование проекта зон санитарной охраны подземных источников водоснабжения для скважин</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741"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2.6</w:t>
            </w:r>
          </w:p>
        </w:tc>
        <w:tc>
          <w:tcPr>
            <w:tcW w:w="8077" w:type="dxa"/>
            <w:shd w:val="clear" w:color="auto" w:fill="auto"/>
            <w:vAlign w:val="center"/>
          </w:tcPr>
          <w:p w:rsidR="007249CF" w:rsidRPr="007249CF" w:rsidRDefault="007249CF" w:rsidP="005E0FE2">
            <w:pPr>
              <w:pStyle w:val="1f"/>
              <w:spacing w:after="0" w:line="240" w:lineRule="auto"/>
              <w:rPr>
                <w:rFonts w:eastAsia="Calibri"/>
                <w:sz w:val="24"/>
                <w:szCs w:val="24"/>
              </w:rPr>
            </w:pPr>
            <w:r w:rsidRPr="007249CF">
              <w:rPr>
                <w:sz w:val="24"/>
                <w:szCs w:val="24"/>
              </w:rPr>
              <w:t>Возмещение расходов за воду, использованную для тушения пожаров.</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167,30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741"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2.7</w:t>
            </w:r>
          </w:p>
        </w:tc>
        <w:tc>
          <w:tcPr>
            <w:tcW w:w="8077" w:type="dxa"/>
            <w:shd w:val="clear" w:color="auto" w:fill="auto"/>
            <w:vAlign w:val="center"/>
          </w:tcPr>
          <w:p w:rsidR="007249CF" w:rsidRPr="007249CF" w:rsidRDefault="007249CF" w:rsidP="005E0FE2">
            <w:pPr>
              <w:ind w:right="-147"/>
            </w:pPr>
            <w:r w:rsidRPr="007249CF">
              <w:t>Государственная экспертиза ПСД «Водоснабжение южной части села»</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741" w:type="dxa"/>
            <w:gridSpan w:val="2"/>
            <w:shd w:val="clear" w:color="auto" w:fill="auto"/>
          </w:tcPr>
          <w:p w:rsidR="007249CF" w:rsidRPr="007249CF" w:rsidRDefault="007249CF" w:rsidP="005E0FE2">
            <w:pPr>
              <w:pStyle w:val="1f"/>
              <w:spacing w:after="0" w:line="240" w:lineRule="auto"/>
              <w:rPr>
                <w:rFonts w:eastAsia="Calibri"/>
                <w:sz w:val="24"/>
                <w:szCs w:val="24"/>
              </w:rPr>
            </w:pPr>
          </w:p>
        </w:tc>
        <w:tc>
          <w:tcPr>
            <w:tcW w:w="8077" w:type="dxa"/>
            <w:shd w:val="clear" w:color="auto" w:fill="auto"/>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ИТОГО:</w:t>
            </w:r>
          </w:p>
        </w:tc>
        <w:tc>
          <w:tcPr>
            <w:tcW w:w="1984"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b/>
                <w:sz w:val="24"/>
                <w:szCs w:val="24"/>
              </w:rPr>
              <w:t>1421,778</w:t>
            </w:r>
            <w:r w:rsidRPr="007249CF">
              <w:rPr>
                <w:rFonts w:eastAsia="Calibri"/>
                <w:sz w:val="24"/>
                <w:szCs w:val="24"/>
              </w:rPr>
              <w:t xml:space="preserve"> тыс.руб</w:t>
            </w:r>
          </w:p>
        </w:tc>
        <w:tc>
          <w:tcPr>
            <w:tcW w:w="4111" w:type="dxa"/>
            <w:shd w:val="clear" w:color="auto" w:fill="auto"/>
          </w:tcPr>
          <w:p w:rsidR="007249CF" w:rsidRPr="007249CF" w:rsidRDefault="007249CF" w:rsidP="005E0FE2">
            <w:pPr>
              <w:pStyle w:val="1f"/>
              <w:spacing w:after="0" w:line="240" w:lineRule="auto"/>
              <w:rPr>
                <w:rFonts w:eastAsia="Calibri"/>
                <w:sz w:val="24"/>
                <w:szCs w:val="24"/>
              </w:rPr>
            </w:pPr>
          </w:p>
        </w:tc>
      </w:tr>
      <w:tr w:rsidR="007249CF" w:rsidRPr="007249CF" w:rsidTr="0052644E">
        <w:tc>
          <w:tcPr>
            <w:tcW w:w="14913" w:type="dxa"/>
            <w:gridSpan w:val="5"/>
            <w:shd w:val="clear" w:color="auto" w:fill="auto"/>
          </w:tcPr>
          <w:p w:rsidR="007249CF" w:rsidRPr="007249CF" w:rsidRDefault="007249CF" w:rsidP="005E0FE2">
            <w:pPr>
              <w:pStyle w:val="1f"/>
              <w:spacing w:after="0" w:line="240" w:lineRule="auto"/>
              <w:jc w:val="center"/>
              <w:rPr>
                <w:rFonts w:eastAsia="Calibri"/>
                <w:b/>
                <w:sz w:val="24"/>
                <w:szCs w:val="24"/>
              </w:rPr>
            </w:pPr>
            <w:r w:rsidRPr="007249CF">
              <w:rPr>
                <w:rFonts w:eastAsia="Calibri"/>
                <w:b/>
                <w:sz w:val="24"/>
                <w:szCs w:val="24"/>
              </w:rPr>
              <w:t>2026 год.</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2.1</w:t>
            </w:r>
          </w:p>
        </w:tc>
        <w:tc>
          <w:tcPr>
            <w:tcW w:w="8218" w:type="dxa"/>
            <w:gridSpan w:val="2"/>
            <w:shd w:val="clear" w:color="auto" w:fill="auto"/>
            <w:vAlign w:val="center"/>
          </w:tcPr>
          <w:p w:rsidR="007249CF" w:rsidRPr="007249CF" w:rsidRDefault="007249CF" w:rsidP="005E0FE2">
            <w:r w:rsidRPr="007249CF">
              <w:t>Субсидия ресурсоснабжающей организации в целях частичного возмещения затрат, возникших при оказании услуг тепло-, водоснабжения и водоотведения на территории муниципального образования «Александровское сельское поселение»</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2.2</w:t>
            </w:r>
          </w:p>
        </w:tc>
        <w:tc>
          <w:tcPr>
            <w:tcW w:w="8218" w:type="dxa"/>
            <w:gridSpan w:val="2"/>
            <w:shd w:val="clear" w:color="auto" w:fill="auto"/>
            <w:vAlign w:val="center"/>
          </w:tcPr>
          <w:p w:rsidR="007249CF" w:rsidRPr="007249CF" w:rsidRDefault="007249CF" w:rsidP="005E0FE2">
            <w:r w:rsidRPr="007249CF">
              <w:t>Компенсация выпадающих доходов, по оказанию услуг населению по воде д.Ларина, Александровского района</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1100,0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lastRenderedPageBreak/>
              <w:t>2.3</w:t>
            </w:r>
          </w:p>
        </w:tc>
        <w:tc>
          <w:tcPr>
            <w:tcW w:w="8218" w:type="dxa"/>
            <w:gridSpan w:val="2"/>
            <w:shd w:val="clear" w:color="auto" w:fill="auto"/>
            <w:vAlign w:val="center"/>
          </w:tcPr>
          <w:p w:rsidR="007249CF" w:rsidRPr="007249CF" w:rsidRDefault="007249CF" w:rsidP="005E0FE2">
            <w:pPr>
              <w:pStyle w:val="1f"/>
              <w:spacing w:after="0" w:line="240" w:lineRule="auto"/>
              <w:jc w:val="left"/>
              <w:rPr>
                <w:rFonts w:eastAsia="Calibri"/>
                <w:sz w:val="24"/>
                <w:szCs w:val="24"/>
              </w:rPr>
            </w:pPr>
            <w:r w:rsidRPr="007249CF">
              <w:rPr>
                <w:sz w:val="24"/>
                <w:szCs w:val="24"/>
              </w:rPr>
              <w:t>Мероприятия по обеспечению населения Александровского района чистой питьевой водой (обслуживание станции водоочистки)</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254,478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района</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2.4</w:t>
            </w:r>
          </w:p>
        </w:tc>
        <w:tc>
          <w:tcPr>
            <w:tcW w:w="8218" w:type="dxa"/>
            <w:gridSpan w:val="2"/>
            <w:shd w:val="clear" w:color="auto" w:fill="auto"/>
            <w:vAlign w:val="center"/>
          </w:tcPr>
          <w:p w:rsidR="007249CF" w:rsidRPr="007249CF" w:rsidRDefault="007249CF" w:rsidP="005E0FE2">
            <w:pPr>
              <w:pStyle w:val="1f"/>
              <w:spacing w:after="0" w:line="240" w:lineRule="auto"/>
              <w:jc w:val="left"/>
              <w:rPr>
                <w:rFonts w:eastAsia="Calibri"/>
                <w:sz w:val="24"/>
                <w:szCs w:val="24"/>
              </w:rPr>
            </w:pPr>
            <w:r w:rsidRPr="007249CF">
              <w:rPr>
                <w:sz w:val="24"/>
                <w:szCs w:val="24"/>
              </w:rPr>
              <w:t>Обустройство микрорайона индивидуальной жилой застройки Южной части села, ограниченного р.Сайма (рыбзовод)-р.Анвар в с.Александровское Александровского района Томской области. Газоснабжение. Водоснабжение.</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2.5</w:t>
            </w:r>
          </w:p>
        </w:tc>
        <w:tc>
          <w:tcPr>
            <w:tcW w:w="8218" w:type="dxa"/>
            <w:gridSpan w:val="2"/>
            <w:shd w:val="clear" w:color="auto" w:fill="auto"/>
            <w:vAlign w:val="center"/>
          </w:tcPr>
          <w:p w:rsidR="007249CF" w:rsidRPr="007249CF" w:rsidRDefault="007249CF" w:rsidP="005E0FE2">
            <w:pPr>
              <w:pStyle w:val="1f"/>
              <w:spacing w:after="0" w:line="240" w:lineRule="auto"/>
              <w:jc w:val="left"/>
              <w:rPr>
                <w:rFonts w:eastAsia="Calibri"/>
                <w:sz w:val="24"/>
                <w:szCs w:val="24"/>
              </w:rPr>
            </w:pPr>
            <w:r w:rsidRPr="007249CF">
              <w:rPr>
                <w:sz w:val="24"/>
                <w:szCs w:val="24"/>
              </w:rPr>
              <w:t>Оформление и согласование проекта зон санитарной охраны подземных источников водоснабжения для скважин</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2.6</w:t>
            </w:r>
          </w:p>
        </w:tc>
        <w:tc>
          <w:tcPr>
            <w:tcW w:w="8218" w:type="dxa"/>
            <w:gridSpan w:val="2"/>
            <w:shd w:val="clear" w:color="auto" w:fill="auto"/>
            <w:vAlign w:val="center"/>
          </w:tcPr>
          <w:p w:rsidR="007249CF" w:rsidRPr="007249CF" w:rsidRDefault="007249CF" w:rsidP="005E0FE2">
            <w:pPr>
              <w:pStyle w:val="1f"/>
              <w:spacing w:after="0" w:line="240" w:lineRule="auto"/>
              <w:jc w:val="left"/>
              <w:rPr>
                <w:rFonts w:eastAsia="Calibri"/>
                <w:sz w:val="24"/>
                <w:szCs w:val="24"/>
              </w:rPr>
            </w:pPr>
            <w:r w:rsidRPr="007249CF">
              <w:rPr>
                <w:sz w:val="24"/>
                <w:szCs w:val="24"/>
              </w:rPr>
              <w:t>Возмещение расходов за воду, использованную для тушения пожаров.</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167,30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2.7</w:t>
            </w:r>
          </w:p>
        </w:tc>
        <w:tc>
          <w:tcPr>
            <w:tcW w:w="8218" w:type="dxa"/>
            <w:gridSpan w:val="2"/>
            <w:shd w:val="clear" w:color="auto" w:fill="auto"/>
            <w:vAlign w:val="center"/>
          </w:tcPr>
          <w:p w:rsidR="007249CF" w:rsidRPr="007249CF" w:rsidRDefault="007249CF" w:rsidP="005E0FE2">
            <w:pPr>
              <w:ind w:right="-147"/>
            </w:pPr>
            <w:r w:rsidRPr="007249CF">
              <w:t>Государственная экспертиза ПСД «Водоснабжение южной части села»</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p>
        </w:tc>
        <w:tc>
          <w:tcPr>
            <w:tcW w:w="8218" w:type="dxa"/>
            <w:gridSpan w:val="2"/>
            <w:shd w:val="clear" w:color="auto" w:fill="auto"/>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ИТОГО:</w:t>
            </w:r>
          </w:p>
        </w:tc>
        <w:tc>
          <w:tcPr>
            <w:tcW w:w="1984"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b/>
                <w:sz w:val="24"/>
                <w:szCs w:val="24"/>
              </w:rPr>
              <w:t>1521,778 тыс.руб</w:t>
            </w:r>
            <w:r w:rsidRPr="007249CF">
              <w:rPr>
                <w:rFonts w:eastAsia="Calibri"/>
                <w:sz w:val="24"/>
                <w:szCs w:val="24"/>
              </w:rPr>
              <w:t>.</w:t>
            </w:r>
          </w:p>
        </w:tc>
        <w:tc>
          <w:tcPr>
            <w:tcW w:w="4111" w:type="dxa"/>
            <w:shd w:val="clear" w:color="auto" w:fill="auto"/>
          </w:tcPr>
          <w:p w:rsidR="007249CF" w:rsidRPr="007249CF" w:rsidRDefault="007249CF" w:rsidP="005E0FE2">
            <w:pPr>
              <w:pStyle w:val="1f"/>
              <w:spacing w:after="0" w:line="240" w:lineRule="auto"/>
              <w:rPr>
                <w:rFonts w:eastAsia="Calibri"/>
                <w:sz w:val="24"/>
                <w:szCs w:val="24"/>
              </w:rPr>
            </w:pPr>
          </w:p>
        </w:tc>
      </w:tr>
      <w:tr w:rsidR="007249CF" w:rsidRPr="007249CF" w:rsidTr="0052644E">
        <w:tc>
          <w:tcPr>
            <w:tcW w:w="14913" w:type="dxa"/>
            <w:gridSpan w:val="5"/>
            <w:shd w:val="clear" w:color="auto" w:fill="auto"/>
          </w:tcPr>
          <w:p w:rsidR="007249CF" w:rsidRPr="007249CF" w:rsidRDefault="007249CF" w:rsidP="005E0FE2">
            <w:pPr>
              <w:pStyle w:val="1f"/>
              <w:spacing w:after="0" w:line="240" w:lineRule="auto"/>
              <w:jc w:val="center"/>
              <w:rPr>
                <w:rFonts w:eastAsia="Calibri"/>
                <w:b/>
                <w:sz w:val="24"/>
                <w:szCs w:val="24"/>
              </w:rPr>
            </w:pPr>
            <w:r w:rsidRPr="007249CF">
              <w:rPr>
                <w:rFonts w:eastAsia="Calibri"/>
                <w:b/>
                <w:sz w:val="24"/>
                <w:szCs w:val="24"/>
              </w:rPr>
              <w:t>2027 год.</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2.1</w:t>
            </w:r>
          </w:p>
        </w:tc>
        <w:tc>
          <w:tcPr>
            <w:tcW w:w="8218" w:type="dxa"/>
            <w:gridSpan w:val="2"/>
            <w:shd w:val="clear" w:color="auto" w:fill="auto"/>
            <w:vAlign w:val="center"/>
          </w:tcPr>
          <w:p w:rsidR="007249CF" w:rsidRPr="007249CF" w:rsidRDefault="007249CF" w:rsidP="005E0FE2">
            <w:r w:rsidRPr="007249CF">
              <w:t>Субсидия ресурсоснабжающей организации в целях частичного возмещения затрат, возникших при оказании услуг тепло-, водоснабжения и водоотведения на территории муниципального образования «Александровское сельское поселение»</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2.2</w:t>
            </w:r>
          </w:p>
        </w:tc>
        <w:tc>
          <w:tcPr>
            <w:tcW w:w="8218" w:type="dxa"/>
            <w:gridSpan w:val="2"/>
            <w:shd w:val="clear" w:color="auto" w:fill="auto"/>
            <w:vAlign w:val="center"/>
          </w:tcPr>
          <w:p w:rsidR="007249CF" w:rsidRPr="007249CF" w:rsidRDefault="007249CF" w:rsidP="005E0FE2">
            <w:r w:rsidRPr="007249CF">
              <w:t>Компенсация выпадающих доходов, по оказанию услуг населению по воде д.Ларина, Александровского района</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2.3</w:t>
            </w:r>
          </w:p>
        </w:tc>
        <w:tc>
          <w:tcPr>
            <w:tcW w:w="8218"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Мероприятия по обеспечению населения Александровского района чистой питьевой водой (обслуживание станции водоочистки)</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2.4</w:t>
            </w:r>
          </w:p>
        </w:tc>
        <w:tc>
          <w:tcPr>
            <w:tcW w:w="8218"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Обустройство микрорайона индивидуальной жилой застройки Южной части села, ограниченного р.Сайма (рыбзовод)-р.Анвар в с.Александровское Александровского района Томской области. Газоснабжение. Водоснабжение.</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2.5</w:t>
            </w:r>
          </w:p>
        </w:tc>
        <w:tc>
          <w:tcPr>
            <w:tcW w:w="8218"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Оформление и согласование проекта зон санитарной охраны подземных источников водоснабжения для скважин</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2.6</w:t>
            </w:r>
          </w:p>
        </w:tc>
        <w:tc>
          <w:tcPr>
            <w:tcW w:w="8218"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Возмещение расходов за воду, использованную для тушения пожаров.</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2.7</w:t>
            </w:r>
          </w:p>
        </w:tc>
        <w:tc>
          <w:tcPr>
            <w:tcW w:w="8218" w:type="dxa"/>
            <w:gridSpan w:val="2"/>
            <w:shd w:val="clear" w:color="auto" w:fill="auto"/>
            <w:vAlign w:val="center"/>
          </w:tcPr>
          <w:p w:rsidR="007249CF" w:rsidRPr="007249CF" w:rsidRDefault="007249CF" w:rsidP="005E0FE2">
            <w:pPr>
              <w:ind w:right="-147"/>
            </w:pPr>
            <w:r w:rsidRPr="007249CF">
              <w:t>Государственная экспертиза ПСД «Водоснабжение южной части села»</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p>
        </w:tc>
        <w:tc>
          <w:tcPr>
            <w:tcW w:w="8218" w:type="dxa"/>
            <w:gridSpan w:val="2"/>
            <w:shd w:val="clear" w:color="auto" w:fill="auto"/>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ИТОГО:</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p>
        </w:tc>
      </w:tr>
      <w:tr w:rsidR="007249CF" w:rsidRPr="007249CF" w:rsidTr="0052644E">
        <w:tc>
          <w:tcPr>
            <w:tcW w:w="14913" w:type="dxa"/>
            <w:gridSpan w:val="5"/>
            <w:shd w:val="clear" w:color="auto" w:fill="auto"/>
          </w:tcPr>
          <w:p w:rsidR="007249CF" w:rsidRPr="007249CF" w:rsidRDefault="007249CF" w:rsidP="005E0FE2">
            <w:pPr>
              <w:pStyle w:val="1f"/>
              <w:spacing w:after="0" w:line="240" w:lineRule="auto"/>
              <w:jc w:val="center"/>
              <w:rPr>
                <w:rFonts w:eastAsia="Calibri"/>
                <w:b/>
                <w:sz w:val="24"/>
                <w:szCs w:val="24"/>
              </w:rPr>
            </w:pPr>
            <w:r w:rsidRPr="007249CF">
              <w:rPr>
                <w:rFonts w:eastAsia="Calibri"/>
                <w:b/>
                <w:sz w:val="24"/>
                <w:szCs w:val="24"/>
              </w:rPr>
              <w:t>2028 год.</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lastRenderedPageBreak/>
              <w:t>2.1</w:t>
            </w:r>
          </w:p>
        </w:tc>
        <w:tc>
          <w:tcPr>
            <w:tcW w:w="8218" w:type="dxa"/>
            <w:gridSpan w:val="2"/>
            <w:shd w:val="clear" w:color="auto" w:fill="auto"/>
            <w:vAlign w:val="center"/>
          </w:tcPr>
          <w:p w:rsidR="007249CF" w:rsidRPr="007249CF" w:rsidRDefault="007249CF" w:rsidP="005E0FE2">
            <w:r w:rsidRPr="007249CF">
              <w:t>Субсидия ресурсоснабжающей организации в целях частичного возмещения затрат, возникших при оказании услуг тепло-, водоснабжения и водоотведения на территории муниципального образования «Александровское сельское поселение»</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2.2</w:t>
            </w:r>
          </w:p>
        </w:tc>
        <w:tc>
          <w:tcPr>
            <w:tcW w:w="8218" w:type="dxa"/>
            <w:gridSpan w:val="2"/>
            <w:shd w:val="clear" w:color="auto" w:fill="auto"/>
            <w:vAlign w:val="center"/>
          </w:tcPr>
          <w:p w:rsidR="007249CF" w:rsidRPr="007249CF" w:rsidRDefault="007249CF" w:rsidP="005E0FE2">
            <w:r w:rsidRPr="007249CF">
              <w:t>Компенсация выпадающих доходов, по оказанию услуг населению по воде д.Ларина, Александровского района</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2.3</w:t>
            </w:r>
          </w:p>
        </w:tc>
        <w:tc>
          <w:tcPr>
            <w:tcW w:w="8218"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Мероприятия по обеспечению населения Александровского района чистой питьевой водой (обслуживание станции водоочистки)</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2.4</w:t>
            </w:r>
          </w:p>
        </w:tc>
        <w:tc>
          <w:tcPr>
            <w:tcW w:w="8218"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Обустройство микрорайона индивидуальной жилой застройки Южной части села, ограниченного р.Сайма (рыбзовод)-р.Анвар в с.Александровское Александровского района Томской области. Газоснабжение. Водоснабжение.</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2.5</w:t>
            </w:r>
          </w:p>
        </w:tc>
        <w:tc>
          <w:tcPr>
            <w:tcW w:w="8218"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Оформление и согласование проекта зон санитарной охраны подземных источников водоснабжения для скважин</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2.6</w:t>
            </w:r>
          </w:p>
        </w:tc>
        <w:tc>
          <w:tcPr>
            <w:tcW w:w="8218"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Возмещение расходов за воду, использованную для тушения пожаров.</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2.7</w:t>
            </w:r>
          </w:p>
        </w:tc>
        <w:tc>
          <w:tcPr>
            <w:tcW w:w="8218" w:type="dxa"/>
            <w:gridSpan w:val="2"/>
            <w:shd w:val="clear" w:color="auto" w:fill="auto"/>
            <w:vAlign w:val="center"/>
          </w:tcPr>
          <w:p w:rsidR="007249CF" w:rsidRPr="007249CF" w:rsidRDefault="007249CF" w:rsidP="005E0FE2">
            <w:pPr>
              <w:ind w:right="-147"/>
            </w:pPr>
            <w:r w:rsidRPr="007249CF">
              <w:t>Государственная экспертиза ПСД «Водоснабжение южной части села»</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p>
        </w:tc>
        <w:tc>
          <w:tcPr>
            <w:tcW w:w="8218" w:type="dxa"/>
            <w:gridSpan w:val="2"/>
            <w:shd w:val="clear" w:color="auto" w:fill="auto"/>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ИТОГО:</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p>
        </w:tc>
      </w:tr>
      <w:tr w:rsidR="007249CF" w:rsidRPr="007249CF" w:rsidTr="0052644E">
        <w:tc>
          <w:tcPr>
            <w:tcW w:w="14913" w:type="dxa"/>
            <w:gridSpan w:val="5"/>
            <w:shd w:val="clear" w:color="auto" w:fill="auto"/>
          </w:tcPr>
          <w:p w:rsidR="007249CF" w:rsidRPr="007249CF" w:rsidRDefault="007249CF" w:rsidP="005E0FE2">
            <w:pPr>
              <w:pStyle w:val="1f"/>
              <w:spacing w:after="0" w:line="240" w:lineRule="auto"/>
              <w:jc w:val="center"/>
              <w:rPr>
                <w:rFonts w:eastAsia="Calibri"/>
                <w:b/>
                <w:sz w:val="24"/>
                <w:szCs w:val="24"/>
              </w:rPr>
            </w:pPr>
            <w:r w:rsidRPr="007249CF">
              <w:rPr>
                <w:rFonts w:eastAsia="Calibri"/>
                <w:b/>
                <w:sz w:val="24"/>
                <w:szCs w:val="24"/>
              </w:rPr>
              <w:t>2029-2032 годы.</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2.1</w:t>
            </w:r>
          </w:p>
        </w:tc>
        <w:tc>
          <w:tcPr>
            <w:tcW w:w="8218" w:type="dxa"/>
            <w:gridSpan w:val="2"/>
            <w:shd w:val="clear" w:color="auto" w:fill="auto"/>
            <w:vAlign w:val="center"/>
          </w:tcPr>
          <w:p w:rsidR="007249CF" w:rsidRPr="007249CF" w:rsidRDefault="007249CF" w:rsidP="005E0FE2">
            <w:r w:rsidRPr="007249CF">
              <w:t>Субсидия ресурсоснабжающей организации в целях частичного возмещения затрат, возникших при оказании услуг тепло-, водоснабжения и водоотведения на территории муниципального образования «Александровское сельское поселение»</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2.2</w:t>
            </w:r>
          </w:p>
        </w:tc>
        <w:tc>
          <w:tcPr>
            <w:tcW w:w="8218" w:type="dxa"/>
            <w:gridSpan w:val="2"/>
            <w:shd w:val="clear" w:color="auto" w:fill="auto"/>
            <w:vAlign w:val="center"/>
          </w:tcPr>
          <w:p w:rsidR="007249CF" w:rsidRPr="007249CF" w:rsidRDefault="007249CF" w:rsidP="005E0FE2">
            <w:r w:rsidRPr="007249CF">
              <w:t>Компенсация выпадающих доходов, по оказанию услуг населению по воде д.Ларина, Александровского района</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2.3</w:t>
            </w:r>
          </w:p>
        </w:tc>
        <w:tc>
          <w:tcPr>
            <w:tcW w:w="8218"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Мероприятия по обеспечению населения Александровского района чистой питьевой водой (обслуживание станции водоочистки)</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2.4</w:t>
            </w:r>
          </w:p>
        </w:tc>
        <w:tc>
          <w:tcPr>
            <w:tcW w:w="8218"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Обустройство микрорайона индивидуальной жилой застройки Южной части села, ограниченного р.Сайма (рыбзовод)-р.Анвар в с.Александровское Александровского района Томской области. Газоснабжение. Водоснабжение.</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2.5</w:t>
            </w:r>
          </w:p>
        </w:tc>
        <w:tc>
          <w:tcPr>
            <w:tcW w:w="8218"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Оформление и согласование проекта зон санитарной охраны подземных источников водоснабжения для скважин</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2.6</w:t>
            </w:r>
          </w:p>
        </w:tc>
        <w:tc>
          <w:tcPr>
            <w:tcW w:w="8218"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Возмещение расходов за воду, использованную для тушения пожаров.</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lastRenderedPageBreak/>
              <w:t>2.7</w:t>
            </w:r>
          </w:p>
        </w:tc>
        <w:tc>
          <w:tcPr>
            <w:tcW w:w="8218" w:type="dxa"/>
            <w:gridSpan w:val="2"/>
            <w:shd w:val="clear" w:color="auto" w:fill="auto"/>
            <w:vAlign w:val="center"/>
          </w:tcPr>
          <w:p w:rsidR="007249CF" w:rsidRPr="007249CF" w:rsidRDefault="007249CF" w:rsidP="005E0FE2">
            <w:pPr>
              <w:ind w:right="-147"/>
            </w:pPr>
            <w:r w:rsidRPr="007249CF">
              <w:t>Государственная экспертиза ПСД «Водоснабжение южной части села»</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p>
        </w:tc>
        <w:tc>
          <w:tcPr>
            <w:tcW w:w="8218" w:type="dxa"/>
            <w:gridSpan w:val="2"/>
            <w:shd w:val="clear" w:color="auto" w:fill="auto"/>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ИТОГО:</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p>
        </w:tc>
        <w:tc>
          <w:tcPr>
            <w:tcW w:w="8218" w:type="dxa"/>
            <w:gridSpan w:val="2"/>
            <w:shd w:val="clear" w:color="auto" w:fill="auto"/>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ИТОГО по Разделу № 2 «Система Водоснабжения»</w:t>
            </w:r>
          </w:p>
        </w:tc>
        <w:tc>
          <w:tcPr>
            <w:tcW w:w="1984" w:type="dxa"/>
            <w:shd w:val="clear" w:color="auto" w:fill="auto"/>
          </w:tcPr>
          <w:p w:rsidR="007249CF" w:rsidRPr="007249CF" w:rsidRDefault="00FA1EDC" w:rsidP="00FA1EDC">
            <w:pPr>
              <w:pStyle w:val="1f"/>
              <w:spacing w:after="0" w:line="240" w:lineRule="auto"/>
              <w:jc w:val="center"/>
              <w:rPr>
                <w:rFonts w:eastAsia="Calibri"/>
                <w:sz w:val="24"/>
                <w:szCs w:val="24"/>
              </w:rPr>
            </w:pPr>
            <w:r w:rsidRPr="00FA1EDC">
              <w:rPr>
                <w:rFonts w:eastAsia="Calibri"/>
                <w:color w:val="FF0000"/>
                <w:sz w:val="24"/>
                <w:szCs w:val="24"/>
              </w:rPr>
              <w:t xml:space="preserve">6 477,274 </w:t>
            </w:r>
            <w:r w:rsidRPr="007249CF">
              <w:rPr>
                <w:rFonts w:eastAsia="Calibri"/>
                <w:sz w:val="24"/>
                <w:szCs w:val="24"/>
              </w:rPr>
              <w:t>тыс.руб</w:t>
            </w:r>
          </w:p>
        </w:tc>
        <w:tc>
          <w:tcPr>
            <w:tcW w:w="4111" w:type="dxa"/>
            <w:shd w:val="clear" w:color="auto" w:fill="auto"/>
          </w:tcPr>
          <w:p w:rsidR="007249CF" w:rsidRPr="007249CF" w:rsidRDefault="007249CF" w:rsidP="005E0FE2">
            <w:pPr>
              <w:pStyle w:val="1f"/>
              <w:spacing w:after="0" w:line="240" w:lineRule="auto"/>
              <w:rPr>
                <w:rFonts w:eastAsia="Calibri"/>
                <w:sz w:val="24"/>
                <w:szCs w:val="24"/>
              </w:rPr>
            </w:pP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p>
        </w:tc>
        <w:tc>
          <w:tcPr>
            <w:tcW w:w="8218" w:type="dxa"/>
            <w:gridSpan w:val="2"/>
            <w:shd w:val="clear" w:color="auto" w:fill="auto"/>
          </w:tcPr>
          <w:p w:rsidR="007249CF" w:rsidRPr="007249CF" w:rsidRDefault="007249CF" w:rsidP="005E0FE2">
            <w:pPr>
              <w:pStyle w:val="1f"/>
              <w:spacing w:after="0" w:line="240" w:lineRule="auto"/>
              <w:rPr>
                <w:rFonts w:eastAsia="Calibri"/>
                <w:b/>
                <w:sz w:val="24"/>
                <w:szCs w:val="24"/>
              </w:rPr>
            </w:pPr>
          </w:p>
        </w:tc>
        <w:tc>
          <w:tcPr>
            <w:tcW w:w="1984" w:type="dxa"/>
            <w:shd w:val="clear" w:color="auto" w:fill="auto"/>
          </w:tcPr>
          <w:p w:rsidR="007249CF" w:rsidRPr="007249CF" w:rsidRDefault="007249CF" w:rsidP="005E0FE2">
            <w:pPr>
              <w:pStyle w:val="1f"/>
              <w:spacing w:after="0" w:line="240" w:lineRule="auto"/>
              <w:rPr>
                <w:rFonts w:eastAsia="Calibri"/>
                <w:sz w:val="24"/>
                <w:szCs w:val="24"/>
              </w:rPr>
            </w:pPr>
          </w:p>
        </w:tc>
        <w:tc>
          <w:tcPr>
            <w:tcW w:w="4111" w:type="dxa"/>
            <w:shd w:val="clear" w:color="auto" w:fill="auto"/>
          </w:tcPr>
          <w:p w:rsidR="007249CF" w:rsidRPr="007249CF" w:rsidRDefault="007249CF" w:rsidP="005E0FE2">
            <w:pPr>
              <w:pStyle w:val="1f"/>
              <w:spacing w:after="0" w:line="240" w:lineRule="auto"/>
              <w:rPr>
                <w:rFonts w:eastAsia="Calibri"/>
                <w:sz w:val="24"/>
                <w:szCs w:val="24"/>
              </w:rPr>
            </w:pPr>
          </w:p>
        </w:tc>
      </w:tr>
      <w:tr w:rsidR="007249CF" w:rsidRPr="007249CF" w:rsidTr="0052644E">
        <w:tc>
          <w:tcPr>
            <w:tcW w:w="14913" w:type="dxa"/>
            <w:gridSpan w:val="5"/>
            <w:shd w:val="clear" w:color="auto" w:fill="auto"/>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Раздел № 3 «Система водоотведения»</w:t>
            </w:r>
          </w:p>
        </w:tc>
      </w:tr>
      <w:tr w:rsidR="007249CF" w:rsidRPr="007249CF" w:rsidTr="0052644E">
        <w:tc>
          <w:tcPr>
            <w:tcW w:w="14913" w:type="dxa"/>
            <w:gridSpan w:val="5"/>
            <w:shd w:val="clear" w:color="auto" w:fill="auto"/>
          </w:tcPr>
          <w:p w:rsidR="007249CF" w:rsidRPr="007249CF" w:rsidRDefault="007249CF" w:rsidP="005E0FE2">
            <w:pPr>
              <w:pStyle w:val="1f"/>
              <w:spacing w:after="0" w:line="240" w:lineRule="auto"/>
              <w:jc w:val="center"/>
              <w:rPr>
                <w:rFonts w:eastAsia="Calibri"/>
                <w:b/>
                <w:sz w:val="24"/>
                <w:szCs w:val="24"/>
              </w:rPr>
            </w:pPr>
            <w:r w:rsidRPr="007249CF">
              <w:rPr>
                <w:rFonts w:eastAsia="Calibri"/>
                <w:b/>
                <w:sz w:val="24"/>
                <w:szCs w:val="24"/>
              </w:rPr>
              <w:t>2024 год.</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3.1</w:t>
            </w:r>
          </w:p>
        </w:tc>
        <w:tc>
          <w:tcPr>
            <w:tcW w:w="8218" w:type="dxa"/>
            <w:gridSpan w:val="2"/>
            <w:shd w:val="clear" w:color="auto" w:fill="auto"/>
            <w:vAlign w:val="center"/>
          </w:tcPr>
          <w:p w:rsidR="007249CF" w:rsidRPr="007249CF" w:rsidRDefault="007249CF" w:rsidP="005E0FE2">
            <w:r w:rsidRPr="007249CF">
              <w:t>Модернизация или реконструкция существующих сетей водоотведения</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3.2</w:t>
            </w:r>
          </w:p>
        </w:tc>
        <w:tc>
          <w:tcPr>
            <w:tcW w:w="8218" w:type="dxa"/>
            <w:gridSpan w:val="2"/>
            <w:shd w:val="clear" w:color="auto" w:fill="auto"/>
            <w:vAlign w:val="center"/>
          </w:tcPr>
          <w:p w:rsidR="007249CF" w:rsidRPr="007249CF" w:rsidRDefault="007249CF" w:rsidP="005E0FE2">
            <w:r w:rsidRPr="007249CF">
              <w:t>Разработка ПСД для реконструкции сетей водоотведения и колодцев.</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3.3</w:t>
            </w:r>
          </w:p>
        </w:tc>
        <w:tc>
          <w:tcPr>
            <w:tcW w:w="8218"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Реконструкция сетей водоотведения и колодцев.</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3.4</w:t>
            </w:r>
          </w:p>
        </w:tc>
        <w:tc>
          <w:tcPr>
            <w:tcW w:w="8218"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Разработка ПСД на реконструкцию КОС</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3.5</w:t>
            </w:r>
          </w:p>
        </w:tc>
        <w:tc>
          <w:tcPr>
            <w:tcW w:w="8218"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Реконструкция КОС</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3.6</w:t>
            </w:r>
          </w:p>
        </w:tc>
        <w:tc>
          <w:tcPr>
            <w:tcW w:w="8218" w:type="dxa"/>
            <w:gridSpan w:val="2"/>
            <w:shd w:val="clear" w:color="auto" w:fill="auto"/>
          </w:tcPr>
          <w:p w:rsidR="007249CF" w:rsidRPr="007249CF" w:rsidRDefault="007249CF" w:rsidP="005E0FE2">
            <w:pPr>
              <w:pStyle w:val="1f"/>
              <w:spacing w:after="0" w:line="240" w:lineRule="auto"/>
              <w:rPr>
                <w:sz w:val="24"/>
                <w:szCs w:val="24"/>
              </w:rPr>
            </w:pPr>
            <w:r w:rsidRPr="007249CF">
              <w:rPr>
                <w:sz w:val="24"/>
                <w:szCs w:val="24"/>
              </w:rPr>
              <w:t>Проведение технического обследования системы водоотведения в соответствии с Приказом Минстроя № 437 от 05.08.2014г</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3.7</w:t>
            </w:r>
          </w:p>
        </w:tc>
        <w:tc>
          <w:tcPr>
            <w:tcW w:w="8218" w:type="dxa"/>
            <w:gridSpan w:val="2"/>
            <w:shd w:val="clear" w:color="auto" w:fill="auto"/>
          </w:tcPr>
          <w:p w:rsidR="007249CF" w:rsidRPr="007249CF" w:rsidRDefault="007249CF" w:rsidP="005E0FE2">
            <w:pPr>
              <w:pStyle w:val="1f"/>
              <w:spacing w:after="0" w:line="240" w:lineRule="auto"/>
              <w:rPr>
                <w:sz w:val="24"/>
                <w:szCs w:val="24"/>
              </w:rPr>
            </w:pPr>
            <w:r w:rsidRPr="007249CF">
              <w:rPr>
                <w:sz w:val="24"/>
                <w:szCs w:val="24"/>
              </w:rPr>
              <w:t>Разработка ПСД для создания санитарно-технических зон 1 пояса для КОС.</w:t>
            </w:r>
          </w:p>
        </w:tc>
        <w:tc>
          <w:tcPr>
            <w:tcW w:w="1984"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p>
        </w:tc>
        <w:tc>
          <w:tcPr>
            <w:tcW w:w="8218" w:type="dxa"/>
            <w:gridSpan w:val="2"/>
            <w:shd w:val="clear" w:color="auto" w:fill="auto"/>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ИТОГО:</w:t>
            </w:r>
          </w:p>
        </w:tc>
        <w:tc>
          <w:tcPr>
            <w:tcW w:w="1984" w:type="dxa"/>
            <w:shd w:val="clear" w:color="auto" w:fill="auto"/>
          </w:tcPr>
          <w:p w:rsidR="007249CF" w:rsidRPr="007249CF" w:rsidRDefault="007249CF" w:rsidP="005E0FE2">
            <w:pPr>
              <w:pStyle w:val="1f"/>
              <w:spacing w:after="0" w:line="240" w:lineRule="auto"/>
              <w:rPr>
                <w:rFonts w:eastAsia="Calibri"/>
                <w:sz w:val="24"/>
                <w:szCs w:val="24"/>
              </w:rPr>
            </w:pPr>
          </w:p>
        </w:tc>
        <w:tc>
          <w:tcPr>
            <w:tcW w:w="4111" w:type="dxa"/>
            <w:shd w:val="clear" w:color="auto" w:fill="auto"/>
          </w:tcPr>
          <w:p w:rsidR="007249CF" w:rsidRPr="007249CF" w:rsidRDefault="007249CF" w:rsidP="005E0FE2">
            <w:pPr>
              <w:pStyle w:val="1f"/>
              <w:spacing w:after="0" w:line="240" w:lineRule="auto"/>
              <w:rPr>
                <w:rFonts w:eastAsia="Calibri"/>
                <w:sz w:val="24"/>
                <w:szCs w:val="24"/>
              </w:rPr>
            </w:pPr>
          </w:p>
        </w:tc>
      </w:tr>
      <w:tr w:rsidR="007249CF" w:rsidRPr="007249CF" w:rsidTr="0052644E">
        <w:tc>
          <w:tcPr>
            <w:tcW w:w="14913" w:type="dxa"/>
            <w:gridSpan w:val="5"/>
            <w:shd w:val="clear" w:color="auto" w:fill="auto"/>
          </w:tcPr>
          <w:p w:rsidR="007249CF" w:rsidRPr="007249CF" w:rsidRDefault="007249CF" w:rsidP="005E0FE2">
            <w:pPr>
              <w:pStyle w:val="1f"/>
              <w:spacing w:after="0" w:line="240" w:lineRule="auto"/>
              <w:jc w:val="center"/>
              <w:rPr>
                <w:rFonts w:eastAsia="Calibri"/>
                <w:b/>
                <w:sz w:val="24"/>
                <w:szCs w:val="24"/>
              </w:rPr>
            </w:pPr>
            <w:r w:rsidRPr="007249CF">
              <w:rPr>
                <w:rFonts w:eastAsia="Calibri"/>
                <w:b/>
                <w:sz w:val="24"/>
                <w:szCs w:val="24"/>
              </w:rPr>
              <w:t>2025-2032 год.</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3.1</w:t>
            </w:r>
          </w:p>
        </w:tc>
        <w:tc>
          <w:tcPr>
            <w:tcW w:w="8218" w:type="dxa"/>
            <w:gridSpan w:val="2"/>
            <w:shd w:val="clear" w:color="auto" w:fill="auto"/>
            <w:vAlign w:val="center"/>
          </w:tcPr>
          <w:p w:rsidR="007249CF" w:rsidRPr="007249CF" w:rsidRDefault="007249CF" w:rsidP="005E0FE2">
            <w:r w:rsidRPr="007249CF">
              <w:t>Модернизация или реконструкция существующих сетей водоотведения</w:t>
            </w:r>
          </w:p>
        </w:tc>
        <w:tc>
          <w:tcPr>
            <w:tcW w:w="1984"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3.2</w:t>
            </w:r>
          </w:p>
        </w:tc>
        <w:tc>
          <w:tcPr>
            <w:tcW w:w="8218" w:type="dxa"/>
            <w:gridSpan w:val="2"/>
            <w:shd w:val="clear" w:color="auto" w:fill="auto"/>
            <w:vAlign w:val="center"/>
          </w:tcPr>
          <w:p w:rsidR="007249CF" w:rsidRPr="007249CF" w:rsidRDefault="007249CF" w:rsidP="005E0FE2">
            <w:r w:rsidRPr="007249CF">
              <w:t>Разработка ПСД для реконструкции сетей водоотведения и колодцев.</w:t>
            </w:r>
          </w:p>
        </w:tc>
        <w:tc>
          <w:tcPr>
            <w:tcW w:w="1984"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3.3</w:t>
            </w:r>
          </w:p>
        </w:tc>
        <w:tc>
          <w:tcPr>
            <w:tcW w:w="8218"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Реконструкция сетей водоотведения и колодцев.</w:t>
            </w:r>
          </w:p>
        </w:tc>
        <w:tc>
          <w:tcPr>
            <w:tcW w:w="1984"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3.4</w:t>
            </w:r>
          </w:p>
        </w:tc>
        <w:tc>
          <w:tcPr>
            <w:tcW w:w="8218"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Разработка ПСД на реконструкцию КОС</w:t>
            </w:r>
          </w:p>
        </w:tc>
        <w:tc>
          <w:tcPr>
            <w:tcW w:w="1984"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3.5</w:t>
            </w:r>
          </w:p>
        </w:tc>
        <w:tc>
          <w:tcPr>
            <w:tcW w:w="8218"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Реконструкция КОС</w:t>
            </w:r>
          </w:p>
        </w:tc>
        <w:tc>
          <w:tcPr>
            <w:tcW w:w="1984"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lastRenderedPageBreak/>
              <w:t>3.6</w:t>
            </w:r>
          </w:p>
        </w:tc>
        <w:tc>
          <w:tcPr>
            <w:tcW w:w="8218" w:type="dxa"/>
            <w:gridSpan w:val="2"/>
            <w:shd w:val="clear" w:color="auto" w:fill="auto"/>
          </w:tcPr>
          <w:p w:rsidR="007249CF" w:rsidRPr="007249CF" w:rsidRDefault="007249CF" w:rsidP="005E0FE2">
            <w:pPr>
              <w:pStyle w:val="1f"/>
              <w:spacing w:after="0" w:line="240" w:lineRule="auto"/>
              <w:rPr>
                <w:sz w:val="24"/>
                <w:szCs w:val="24"/>
              </w:rPr>
            </w:pPr>
            <w:r w:rsidRPr="007249CF">
              <w:rPr>
                <w:sz w:val="24"/>
                <w:szCs w:val="24"/>
              </w:rPr>
              <w:t>Проведение технического обследования системы водоотведения в соответствии с Приказом Минстроя № 437 от 05.08.2014г</w:t>
            </w:r>
          </w:p>
        </w:tc>
        <w:tc>
          <w:tcPr>
            <w:tcW w:w="1984"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3.7</w:t>
            </w:r>
          </w:p>
        </w:tc>
        <w:tc>
          <w:tcPr>
            <w:tcW w:w="8218" w:type="dxa"/>
            <w:gridSpan w:val="2"/>
            <w:shd w:val="clear" w:color="auto" w:fill="auto"/>
          </w:tcPr>
          <w:p w:rsidR="007249CF" w:rsidRPr="007249CF" w:rsidRDefault="007249CF" w:rsidP="005E0FE2">
            <w:pPr>
              <w:pStyle w:val="1f"/>
              <w:spacing w:after="0" w:line="240" w:lineRule="auto"/>
              <w:rPr>
                <w:sz w:val="24"/>
                <w:szCs w:val="24"/>
              </w:rPr>
            </w:pPr>
            <w:r w:rsidRPr="007249CF">
              <w:rPr>
                <w:sz w:val="24"/>
                <w:szCs w:val="24"/>
              </w:rPr>
              <w:t>Разработка ПСД для создания санитарно-технических зон 1 пояса для КОС.</w:t>
            </w:r>
          </w:p>
        </w:tc>
        <w:tc>
          <w:tcPr>
            <w:tcW w:w="1984"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p>
        </w:tc>
        <w:tc>
          <w:tcPr>
            <w:tcW w:w="8218" w:type="dxa"/>
            <w:gridSpan w:val="2"/>
            <w:shd w:val="clear" w:color="auto" w:fill="auto"/>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ИТОГО:</w:t>
            </w:r>
          </w:p>
        </w:tc>
        <w:tc>
          <w:tcPr>
            <w:tcW w:w="1984"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tcPr>
          <w:p w:rsidR="007249CF" w:rsidRPr="007249CF" w:rsidRDefault="007249CF" w:rsidP="005E0FE2">
            <w:pPr>
              <w:pStyle w:val="1f"/>
              <w:spacing w:after="0" w:line="240" w:lineRule="auto"/>
              <w:jc w:val="center"/>
              <w:rPr>
                <w:rFonts w:eastAsia="Calibri"/>
                <w:sz w:val="24"/>
                <w:szCs w:val="24"/>
              </w:rPr>
            </w:pP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p>
        </w:tc>
        <w:tc>
          <w:tcPr>
            <w:tcW w:w="8218" w:type="dxa"/>
            <w:gridSpan w:val="2"/>
            <w:shd w:val="clear" w:color="auto" w:fill="auto"/>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ИТОГО по Разделу № 3 «Система Водоотведения»</w:t>
            </w:r>
          </w:p>
        </w:tc>
        <w:tc>
          <w:tcPr>
            <w:tcW w:w="1984" w:type="dxa"/>
            <w:shd w:val="clear" w:color="auto" w:fill="auto"/>
          </w:tcPr>
          <w:p w:rsidR="007249CF" w:rsidRPr="007249CF" w:rsidRDefault="007249CF" w:rsidP="005E0FE2">
            <w:pPr>
              <w:pStyle w:val="1f"/>
              <w:spacing w:after="0" w:line="240" w:lineRule="auto"/>
              <w:rPr>
                <w:rFonts w:eastAsia="Calibri"/>
                <w:sz w:val="24"/>
                <w:szCs w:val="24"/>
              </w:rPr>
            </w:pPr>
          </w:p>
        </w:tc>
        <w:tc>
          <w:tcPr>
            <w:tcW w:w="4111" w:type="dxa"/>
            <w:shd w:val="clear" w:color="auto" w:fill="auto"/>
          </w:tcPr>
          <w:p w:rsidR="007249CF" w:rsidRPr="007249CF" w:rsidRDefault="007249CF" w:rsidP="005E0FE2">
            <w:pPr>
              <w:pStyle w:val="1f"/>
              <w:spacing w:after="0" w:line="240" w:lineRule="auto"/>
              <w:rPr>
                <w:rFonts w:eastAsia="Calibri"/>
                <w:sz w:val="24"/>
                <w:szCs w:val="24"/>
              </w:rPr>
            </w:pPr>
          </w:p>
        </w:tc>
      </w:tr>
      <w:tr w:rsidR="007249CF" w:rsidRPr="007249CF" w:rsidTr="0052644E">
        <w:tc>
          <w:tcPr>
            <w:tcW w:w="14913" w:type="dxa"/>
            <w:gridSpan w:val="5"/>
            <w:shd w:val="clear" w:color="auto" w:fill="auto"/>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Раздел № 4 «Электроснабжение»</w:t>
            </w:r>
          </w:p>
        </w:tc>
      </w:tr>
      <w:tr w:rsidR="007249CF" w:rsidRPr="007249CF" w:rsidTr="0052644E">
        <w:tc>
          <w:tcPr>
            <w:tcW w:w="14913" w:type="dxa"/>
            <w:gridSpan w:val="5"/>
            <w:shd w:val="clear" w:color="auto" w:fill="auto"/>
          </w:tcPr>
          <w:p w:rsidR="007249CF" w:rsidRPr="007249CF" w:rsidRDefault="007249CF" w:rsidP="005E0FE2">
            <w:pPr>
              <w:pStyle w:val="1f"/>
              <w:spacing w:after="0" w:line="240" w:lineRule="auto"/>
              <w:jc w:val="center"/>
              <w:rPr>
                <w:rFonts w:eastAsia="Calibri"/>
                <w:b/>
                <w:sz w:val="24"/>
                <w:szCs w:val="24"/>
              </w:rPr>
            </w:pPr>
            <w:r w:rsidRPr="007249CF">
              <w:rPr>
                <w:rFonts w:eastAsia="Calibri"/>
                <w:b/>
                <w:sz w:val="24"/>
                <w:szCs w:val="24"/>
              </w:rPr>
              <w:t>2024 год.</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4.1</w:t>
            </w:r>
          </w:p>
        </w:tc>
        <w:tc>
          <w:tcPr>
            <w:tcW w:w="8218" w:type="dxa"/>
            <w:gridSpan w:val="2"/>
            <w:shd w:val="clear" w:color="auto" w:fill="auto"/>
            <w:vAlign w:val="center"/>
          </w:tcPr>
          <w:p w:rsidR="007249CF" w:rsidRPr="007249CF" w:rsidRDefault="007249CF" w:rsidP="005E0FE2">
            <w:r w:rsidRPr="007249CF">
              <w:t>Модернизация или реконструкция существующих сетей электроснабжения</w:t>
            </w:r>
          </w:p>
        </w:tc>
        <w:tc>
          <w:tcPr>
            <w:tcW w:w="1984"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4.2</w:t>
            </w:r>
          </w:p>
        </w:tc>
        <w:tc>
          <w:tcPr>
            <w:tcW w:w="8218" w:type="dxa"/>
            <w:gridSpan w:val="2"/>
            <w:shd w:val="clear" w:color="auto" w:fill="auto"/>
          </w:tcPr>
          <w:p w:rsidR="007249CF" w:rsidRPr="007249CF" w:rsidRDefault="007249CF" w:rsidP="005E0FE2">
            <w:pPr>
              <w:pStyle w:val="1f"/>
              <w:spacing w:after="0" w:line="240" w:lineRule="auto"/>
              <w:jc w:val="left"/>
              <w:rPr>
                <w:sz w:val="24"/>
                <w:szCs w:val="24"/>
              </w:rPr>
            </w:pPr>
            <w:r w:rsidRPr="007249CF">
              <w:rPr>
                <w:sz w:val="24"/>
                <w:szCs w:val="24"/>
              </w:rPr>
              <w:t>Внедрить экономически обоснованные энергосберегающие технологии и материалы на объектах ЖКС и ЖКХ сельского поселения</w:t>
            </w:r>
          </w:p>
        </w:tc>
        <w:tc>
          <w:tcPr>
            <w:tcW w:w="1984"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4.3</w:t>
            </w:r>
          </w:p>
        </w:tc>
        <w:tc>
          <w:tcPr>
            <w:tcW w:w="8218"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Вывод из эксплуатации, консервация и демонтаж сетей электроснабжения</w:t>
            </w:r>
          </w:p>
        </w:tc>
        <w:tc>
          <w:tcPr>
            <w:tcW w:w="1984"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p>
        </w:tc>
        <w:tc>
          <w:tcPr>
            <w:tcW w:w="8218" w:type="dxa"/>
            <w:gridSpan w:val="2"/>
            <w:shd w:val="clear" w:color="auto" w:fill="auto"/>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ИТОГО:</w:t>
            </w:r>
          </w:p>
        </w:tc>
        <w:tc>
          <w:tcPr>
            <w:tcW w:w="1984" w:type="dxa"/>
            <w:shd w:val="clear" w:color="auto" w:fill="auto"/>
          </w:tcPr>
          <w:p w:rsidR="007249CF" w:rsidRPr="007249CF" w:rsidRDefault="007249CF" w:rsidP="005E0FE2">
            <w:pPr>
              <w:pStyle w:val="1f"/>
              <w:spacing w:after="0" w:line="240" w:lineRule="auto"/>
              <w:rPr>
                <w:rFonts w:eastAsia="Calibri"/>
                <w:sz w:val="24"/>
                <w:szCs w:val="24"/>
              </w:rPr>
            </w:pPr>
          </w:p>
        </w:tc>
        <w:tc>
          <w:tcPr>
            <w:tcW w:w="4111" w:type="dxa"/>
            <w:shd w:val="clear" w:color="auto" w:fill="auto"/>
          </w:tcPr>
          <w:p w:rsidR="007249CF" w:rsidRPr="007249CF" w:rsidRDefault="007249CF" w:rsidP="005E0FE2">
            <w:pPr>
              <w:pStyle w:val="1f"/>
              <w:spacing w:after="0" w:line="240" w:lineRule="auto"/>
              <w:rPr>
                <w:rFonts w:eastAsia="Calibri"/>
                <w:sz w:val="24"/>
                <w:szCs w:val="24"/>
              </w:rPr>
            </w:pPr>
          </w:p>
        </w:tc>
      </w:tr>
      <w:tr w:rsidR="007249CF" w:rsidRPr="007249CF" w:rsidTr="0052644E">
        <w:tc>
          <w:tcPr>
            <w:tcW w:w="14913" w:type="dxa"/>
            <w:gridSpan w:val="5"/>
            <w:shd w:val="clear" w:color="auto" w:fill="auto"/>
          </w:tcPr>
          <w:p w:rsidR="007249CF" w:rsidRPr="007249CF" w:rsidRDefault="007249CF" w:rsidP="005E0FE2">
            <w:pPr>
              <w:pStyle w:val="1f"/>
              <w:spacing w:after="0" w:line="240" w:lineRule="auto"/>
              <w:jc w:val="center"/>
              <w:rPr>
                <w:rFonts w:eastAsia="Calibri"/>
                <w:b/>
                <w:sz w:val="24"/>
                <w:szCs w:val="24"/>
              </w:rPr>
            </w:pPr>
            <w:r w:rsidRPr="007249CF">
              <w:rPr>
                <w:rFonts w:eastAsia="Calibri"/>
                <w:b/>
                <w:sz w:val="24"/>
                <w:szCs w:val="24"/>
              </w:rPr>
              <w:t>2025-2032 год.</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4.1</w:t>
            </w:r>
          </w:p>
        </w:tc>
        <w:tc>
          <w:tcPr>
            <w:tcW w:w="8218" w:type="dxa"/>
            <w:gridSpan w:val="2"/>
            <w:shd w:val="clear" w:color="auto" w:fill="auto"/>
            <w:vAlign w:val="center"/>
          </w:tcPr>
          <w:p w:rsidR="007249CF" w:rsidRPr="007249CF" w:rsidRDefault="007249CF" w:rsidP="005E0FE2">
            <w:r w:rsidRPr="007249CF">
              <w:t>Модернизация или реконструкция существующих сетей электроснабжения</w:t>
            </w:r>
          </w:p>
        </w:tc>
        <w:tc>
          <w:tcPr>
            <w:tcW w:w="1984"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4.2</w:t>
            </w:r>
          </w:p>
        </w:tc>
        <w:tc>
          <w:tcPr>
            <w:tcW w:w="8218" w:type="dxa"/>
            <w:gridSpan w:val="2"/>
            <w:shd w:val="clear" w:color="auto" w:fill="auto"/>
            <w:vAlign w:val="center"/>
          </w:tcPr>
          <w:p w:rsidR="007249CF" w:rsidRPr="007249CF" w:rsidRDefault="007249CF" w:rsidP="005E0FE2">
            <w:r w:rsidRPr="007249CF">
              <w:t>Внедрить экономически обоснованные энергосберегающие технологии и материалы на объектах ЖКС и ЖКХ сельского поселения</w:t>
            </w:r>
          </w:p>
        </w:tc>
        <w:tc>
          <w:tcPr>
            <w:tcW w:w="1984"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4.3</w:t>
            </w:r>
          </w:p>
        </w:tc>
        <w:tc>
          <w:tcPr>
            <w:tcW w:w="8218"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Вывод из эксплуатации, консервация и демонтаж сетей электроснабжения</w:t>
            </w:r>
          </w:p>
        </w:tc>
        <w:tc>
          <w:tcPr>
            <w:tcW w:w="1984"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p>
        </w:tc>
        <w:tc>
          <w:tcPr>
            <w:tcW w:w="8218" w:type="dxa"/>
            <w:gridSpan w:val="2"/>
            <w:shd w:val="clear" w:color="auto" w:fill="auto"/>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ИТОГО:</w:t>
            </w:r>
          </w:p>
        </w:tc>
        <w:tc>
          <w:tcPr>
            <w:tcW w:w="1984"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tcPr>
          <w:p w:rsidR="007249CF" w:rsidRPr="007249CF" w:rsidRDefault="007249CF" w:rsidP="005E0FE2">
            <w:pPr>
              <w:pStyle w:val="1f"/>
              <w:spacing w:after="0" w:line="240" w:lineRule="auto"/>
              <w:rPr>
                <w:rFonts w:eastAsia="Calibri"/>
                <w:sz w:val="24"/>
                <w:szCs w:val="24"/>
              </w:rPr>
            </w:pP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p>
        </w:tc>
        <w:tc>
          <w:tcPr>
            <w:tcW w:w="8218" w:type="dxa"/>
            <w:gridSpan w:val="2"/>
            <w:shd w:val="clear" w:color="auto" w:fill="auto"/>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ИТОГО по Разделу № 4 «Электроснабжение»</w:t>
            </w:r>
          </w:p>
        </w:tc>
        <w:tc>
          <w:tcPr>
            <w:tcW w:w="1984" w:type="dxa"/>
            <w:shd w:val="clear" w:color="auto" w:fill="auto"/>
          </w:tcPr>
          <w:p w:rsidR="007249CF" w:rsidRPr="007249CF" w:rsidRDefault="007249CF" w:rsidP="005E0FE2">
            <w:pPr>
              <w:pStyle w:val="1f"/>
              <w:spacing w:after="0" w:line="240" w:lineRule="auto"/>
              <w:rPr>
                <w:rFonts w:eastAsia="Calibri"/>
                <w:sz w:val="24"/>
                <w:szCs w:val="24"/>
              </w:rPr>
            </w:pPr>
          </w:p>
        </w:tc>
        <w:tc>
          <w:tcPr>
            <w:tcW w:w="4111" w:type="dxa"/>
            <w:shd w:val="clear" w:color="auto" w:fill="auto"/>
          </w:tcPr>
          <w:p w:rsidR="007249CF" w:rsidRPr="007249CF" w:rsidRDefault="007249CF" w:rsidP="005E0FE2">
            <w:pPr>
              <w:pStyle w:val="1f"/>
              <w:spacing w:after="0" w:line="240" w:lineRule="auto"/>
              <w:rPr>
                <w:rFonts w:eastAsia="Calibri"/>
                <w:sz w:val="24"/>
                <w:szCs w:val="24"/>
              </w:rPr>
            </w:pPr>
          </w:p>
        </w:tc>
      </w:tr>
      <w:tr w:rsidR="007249CF" w:rsidRPr="007249CF" w:rsidTr="0052644E">
        <w:tc>
          <w:tcPr>
            <w:tcW w:w="14913" w:type="dxa"/>
            <w:gridSpan w:val="5"/>
            <w:shd w:val="clear" w:color="auto" w:fill="auto"/>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Раздел № 5 «Газоснабжение»</w:t>
            </w:r>
          </w:p>
        </w:tc>
      </w:tr>
      <w:tr w:rsidR="007249CF" w:rsidRPr="007249CF" w:rsidTr="0052644E">
        <w:tc>
          <w:tcPr>
            <w:tcW w:w="14913" w:type="dxa"/>
            <w:gridSpan w:val="5"/>
            <w:shd w:val="clear" w:color="auto" w:fill="auto"/>
          </w:tcPr>
          <w:p w:rsidR="007249CF" w:rsidRPr="007249CF" w:rsidRDefault="007249CF" w:rsidP="005E0FE2">
            <w:pPr>
              <w:pStyle w:val="1f"/>
              <w:spacing w:after="0" w:line="240" w:lineRule="auto"/>
              <w:jc w:val="center"/>
              <w:rPr>
                <w:rFonts w:eastAsia="Calibri"/>
                <w:b/>
                <w:sz w:val="24"/>
                <w:szCs w:val="24"/>
              </w:rPr>
            </w:pPr>
            <w:r w:rsidRPr="007249CF">
              <w:rPr>
                <w:rFonts w:eastAsia="Calibri"/>
                <w:b/>
                <w:sz w:val="24"/>
                <w:szCs w:val="24"/>
              </w:rPr>
              <w:t>2024 год.</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5.1</w:t>
            </w:r>
          </w:p>
        </w:tc>
        <w:tc>
          <w:tcPr>
            <w:tcW w:w="8218" w:type="dxa"/>
            <w:gridSpan w:val="2"/>
            <w:shd w:val="clear" w:color="auto" w:fill="auto"/>
            <w:vAlign w:val="center"/>
          </w:tcPr>
          <w:p w:rsidR="007249CF" w:rsidRPr="007249CF" w:rsidRDefault="007249CF" w:rsidP="005E0FE2">
            <w:r w:rsidRPr="007249CF">
              <w:t>Строительство новых сетей газоснабжения</w:t>
            </w:r>
          </w:p>
        </w:tc>
        <w:tc>
          <w:tcPr>
            <w:tcW w:w="1984"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rPr>
          <w:trHeight w:val="387"/>
        </w:trPr>
        <w:tc>
          <w:tcPr>
            <w:tcW w:w="600"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5.2</w:t>
            </w:r>
          </w:p>
        </w:tc>
        <w:tc>
          <w:tcPr>
            <w:tcW w:w="8218" w:type="dxa"/>
            <w:gridSpan w:val="2"/>
            <w:shd w:val="clear" w:color="auto" w:fill="auto"/>
          </w:tcPr>
          <w:p w:rsidR="007249CF" w:rsidRPr="007249CF" w:rsidRDefault="007249CF" w:rsidP="005E0FE2">
            <w:pPr>
              <w:pStyle w:val="1f"/>
              <w:spacing w:after="0" w:line="240" w:lineRule="auto"/>
              <w:jc w:val="left"/>
              <w:rPr>
                <w:sz w:val="24"/>
                <w:szCs w:val="24"/>
              </w:rPr>
            </w:pPr>
            <w:r w:rsidRPr="007249CF">
              <w:rPr>
                <w:sz w:val="24"/>
                <w:szCs w:val="24"/>
              </w:rPr>
              <w:t>Увеличение пропускной способности существующих сетей газоснабжения в целях подключения объектов капитального строительства абонентов</w:t>
            </w:r>
          </w:p>
        </w:tc>
        <w:tc>
          <w:tcPr>
            <w:tcW w:w="1984"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5.3</w:t>
            </w:r>
          </w:p>
        </w:tc>
        <w:tc>
          <w:tcPr>
            <w:tcW w:w="8218"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Модернизация или реконструкция существующих объектов централизованных систем газоснабжения в целях снижения уровня износа существующих объектов</w:t>
            </w:r>
          </w:p>
        </w:tc>
        <w:tc>
          <w:tcPr>
            <w:tcW w:w="1984"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p>
        </w:tc>
        <w:tc>
          <w:tcPr>
            <w:tcW w:w="8218" w:type="dxa"/>
            <w:gridSpan w:val="2"/>
            <w:shd w:val="clear" w:color="auto" w:fill="auto"/>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ИТОГО:</w:t>
            </w:r>
          </w:p>
        </w:tc>
        <w:tc>
          <w:tcPr>
            <w:tcW w:w="1984"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tcPr>
          <w:p w:rsidR="007249CF" w:rsidRPr="007249CF" w:rsidRDefault="007249CF" w:rsidP="005E0FE2">
            <w:pPr>
              <w:pStyle w:val="1f"/>
              <w:spacing w:after="0" w:line="240" w:lineRule="auto"/>
              <w:jc w:val="center"/>
              <w:rPr>
                <w:rFonts w:eastAsia="Calibri"/>
                <w:sz w:val="24"/>
                <w:szCs w:val="24"/>
              </w:rPr>
            </w:pPr>
          </w:p>
        </w:tc>
      </w:tr>
      <w:tr w:rsidR="007249CF" w:rsidRPr="007249CF" w:rsidTr="0052644E">
        <w:tc>
          <w:tcPr>
            <w:tcW w:w="14913" w:type="dxa"/>
            <w:gridSpan w:val="5"/>
            <w:shd w:val="clear" w:color="auto" w:fill="auto"/>
          </w:tcPr>
          <w:p w:rsidR="007249CF" w:rsidRPr="007249CF" w:rsidRDefault="007249CF" w:rsidP="005E0FE2">
            <w:pPr>
              <w:pStyle w:val="1f"/>
              <w:spacing w:after="0" w:line="240" w:lineRule="auto"/>
              <w:jc w:val="center"/>
              <w:rPr>
                <w:rFonts w:eastAsia="Calibri"/>
                <w:b/>
                <w:sz w:val="24"/>
                <w:szCs w:val="24"/>
              </w:rPr>
            </w:pPr>
            <w:r w:rsidRPr="007249CF">
              <w:rPr>
                <w:rFonts w:eastAsia="Calibri"/>
                <w:b/>
                <w:sz w:val="24"/>
                <w:szCs w:val="24"/>
              </w:rPr>
              <w:lastRenderedPageBreak/>
              <w:t>2025-2032 год.</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5.1</w:t>
            </w:r>
          </w:p>
        </w:tc>
        <w:tc>
          <w:tcPr>
            <w:tcW w:w="8218" w:type="dxa"/>
            <w:gridSpan w:val="2"/>
            <w:shd w:val="clear" w:color="auto" w:fill="auto"/>
            <w:vAlign w:val="center"/>
          </w:tcPr>
          <w:p w:rsidR="007249CF" w:rsidRPr="007249CF" w:rsidRDefault="007249CF" w:rsidP="005E0FE2">
            <w:r w:rsidRPr="007249CF">
              <w:t>Строительство новых сетей газоснабжения</w:t>
            </w:r>
          </w:p>
        </w:tc>
        <w:tc>
          <w:tcPr>
            <w:tcW w:w="1984"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5.2</w:t>
            </w:r>
          </w:p>
        </w:tc>
        <w:tc>
          <w:tcPr>
            <w:tcW w:w="8218" w:type="dxa"/>
            <w:gridSpan w:val="2"/>
            <w:shd w:val="clear" w:color="auto" w:fill="auto"/>
            <w:vAlign w:val="center"/>
          </w:tcPr>
          <w:p w:rsidR="007249CF" w:rsidRPr="007249CF" w:rsidRDefault="007249CF" w:rsidP="005E0FE2">
            <w:r w:rsidRPr="007249CF">
              <w:t>Увеличение пропускной способности существующих сетей газоснабжения в целях подключения объектов капитального строительства абонентов</w:t>
            </w:r>
          </w:p>
        </w:tc>
        <w:tc>
          <w:tcPr>
            <w:tcW w:w="1984"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5.3</w:t>
            </w:r>
          </w:p>
        </w:tc>
        <w:tc>
          <w:tcPr>
            <w:tcW w:w="8218"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Модернизация или реконструкция существующих объектов централизованных систем газоснабжения в целях снижения уровня износа существующих объектов</w:t>
            </w:r>
          </w:p>
        </w:tc>
        <w:tc>
          <w:tcPr>
            <w:tcW w:w="1984"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p>
        </w:tc>
        <w:tc>
          <w:tcPr>
            <w:tcW w:w="8218" w:type="dxa"/>
            <w:gridSpan w:val="2"/>
            <w:shd w:val="clear" w:color="auto" w:fill="auto"/>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ИТОГО:</w:t>
            </w:r>
          </w:p>
        </w:tc>
        <w:tc>
          <w:tcPr>
            <w:tcW w:w="1984"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tcPr>
          <w:p w:rsidR="007249CF" w:rsidRPr="007249CF" w:rsidRDefault="007249CF" w:rsidP="005E0FE2">
            <w:pPr>
              <w:pStyle w:val="1f"/>
              <w:spacing w:after="0" w:line="240" w:lineRule="auto"/>
              <w:jc w:val="center"/>
              <w:rPr>
                <w:rFonts w:eastAsia="Calibri"/>
                <w:sz w:val="24"/>
                <w:szCs w:val="24"/>
              </w:rPr>
            </w:pP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p>
        </w:tc>
        <w:tc>
          <w:tcPr>
            <w:tcW w:w="8218" w:type="dxa"/>
            <w:gridSpan w:val="2"/>
            <w:shd w:val="clear" w:color="auto" w:fill="auto"/>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ИТОГО по Разделу № 5 «Газоснабжение»</w:t>
            </w:r>
          </w:p>
        </w:tc>
        <w:tc>
          <w:tcPr>
            <w:tcW w:w="1984" w:type="dxa"/>
            <w:shd w:val="clear" w:color="auto" w:fill="auto"/>
          </w:tcPr>
          <w:p w:rsidR="007249CF" w:rsidRPr="007249CF" w:rsidRDefault="007249CF" w:rsidP="005E0FE2">
            <w:pPr>
              <w:pStyle w:val="1f"/>
              <w:spacing w:after="0" w:line="240" w:lineRule="auto"/>
              <w:rPr>
                <w:rFonts w:eastAsia="Calibri"/>
                <w:sz w:val="24"/>
                <w:szCs w:val="24"/>
              </w:rPr>
            </w:pPr>
          </w:p>
        </w:tc>
        <w:tc>
          <w:tcPr>
            <w:tcW w:w="4111" w:type="dxa"/>
            <w:shd w:val="clear" w:color="auto" w:fill="auto"/>
          </w:tcPr>
          <w:p w:rsidR="007249CF" w:rsidRPr="007249CF" w:rsidRDefault="007249CF" w:rsidP="005E0FE2">
            <w:pPr>
              <w:pStyle w:val="1f"/>
              <w:spacing w:after="0" w:line="240" w:lineRule="auto"/>
              <w:rPr>
                <w:rFonts w:eastAsia="Calibri"/>
                <w:sz w:val="24"/>
                <w:szCs w:val="24"/>
              </w:rPr>
            </w:pPr>
          </w:p>
        </w:tc>
      </w:tr>
      <w:tr w:rsidR="007249CF" w:rsidRPr="007249CF" w:rsidTr="0052644E">
        <w:tc>
          <w:tcPr>
            <w:tcW w:w="14913" w:type="dxa"/>
            <w:gridSpan w:val="5"/>
            <w:shd w:val="clear" w:color="auto" w:fill="auto"/>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Раздел № 6 «Обращение с ТКО»</w:t>
            </w:r>
          </w:p>
        </w:tc>
      </w:tr>
      <w:tr w:rsidR="007249CF" w:rsidRPr="007249CF" w:rsidTr="0052644E">
        <w:tc>
          <w:tcPr>
            <w:tcW w:w="14913" w:type="dxa"/>
            <w:gridSpan w:val="5"/>
            <w:shd w:val="clear" w:color="auto" w:fill="auto"/>
          </w:tcPr>
          <w:p w:rsidR="007249CF" w:rsidRPr="007249CF" w:rsidRDefault="007249CF" w:rsidP="005E0FE2">
            <w:pPr>
              <w:pStyle w:val="1f"/>
              <w:spacing w:after="0" w:line="240" w:lineRule="auto"/>
              <w:jc w:val="center"/>
              <w:rPr>
                <w:rFonts w:eastAsia="Calibri"/>
                <w:b/>
                <w:sz w:val="24"/>
                <w:szCs w:val="24"/>
              </w:rPr>
            </w:pPr>
            <w:r w:rsidRPr="007249CF">
              <w:rPr>
                <w:rFonts w:eastAsia="Calibri"/>
                <w:b/>
                <w:sz w:val="24"/>
                <w:szCs w:val="24"/>
              </w:rPr>
              <w:t>2024 год.</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6.1</w:t>
            </w:r>
          </w:p>
        </w:tc>
        <w:tc>
          <w:tcPr>
            <w:tcW w:w="8218" w:type="dxa"/>
            <w:gridSpan w:val="2"/>
            <w:shd w:val="clear" w:color="auto" w:fill="auto"/>
            <w:vAlign w:val="center"/>
          </w:tcPr>
          <w:p w:rsidR="007249CF" w:rsidRPr="007249CF" w:rsidRDefault="007249CF" w:rsidP="005E0FE2">
            <w:r w:rsidRPr="007249CF">
              <w:t>Строительство, модернизация или реконструкция объектов в системе обращения с ТКО</w:t>
            </w:r>
          </w:p>
        </w:tc>
        <w:tc>
          <w:tcPr>
            <w:tcW w:w="1984"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rPr>
          <w:trHeight w:val="387"/>
        </w:trPr>
        <w:tc>
          <w:tcPr>
            <w:tcW w:w="600"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6.2</w:t>
            </w:r>
          </w:p>
        </w:tc>
        <w:tc>
          <w:tcPr>
            <w:tcW w:w="8218" w:type="dxa"/>
            <w:gridSpan w:val="2"/>
            <w:shd w:val="clear" w:color="auto" w:fill="auto"/>
          </w:tcPr>
          <w:p w:rsidR="007249CF" w:rsidRPr="007249CF" w:rsidRDefault="007249CF" w:rsidP="005E0FE2">
            <w:pPr>
              <w:pStyle w:val="1f"/>
              <w:spacing w:after="0" w:line="240" w:lineRule="auto"/>
              <w:jc w:val="left"/>
              <w:rPr>
                <w:sz w:val="24"/>
                <w:szCs w:val="24"/>
              </w:rPr>
            </w:pPr>
            <w:r w:rsidRPr="007249CF">
              <w:rPr>
                <w:sz w:val="24"/>
                <w:szCs w:val="24"/>
              </w:rPr>
              <w:t>Прекращение приема на полигон ТБО. Использование объекта для приема прочих видов отходов, в качестве резервного варианта при возникновении форс-мажорных обстоятельств на других объектах размещения или рекультивация</w:t>
            </w:r>
          </w:p>
        </w:tc>
        <w:tc>
          <w:tcPr>
            <w:tcW w:w="1984"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p>
        </w:tc>
        <w:tc>
          <w:tcPr>
            <w:tcW w:w="8218" w:type="dxa"/>
            <w:gridSpan w:val="2"/>
            <w:shd w:val="clear" w:color="auto" w:fill="auto"/>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ИТОГО:</w:t>
            </w:r>
          </w:p>
        </w:tc>
        <w:tc>
          <w:tcPr>
            <w:tcW w:w="1984"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tcPr>
          <w:p w:rsidR="007249CF" w:rsidRPr="007249CF" w:rsidRDefault="007249CF" w:rsidP="005E0FE2">
            <w:pPr>
              <w:pStyle w:val="1f"/>
              <w:spacing w:after="0" w:line="240" w:lineRule="auto"/>
              <w:jc w:val="center"/>
              <w:rPr>
                <w:rFonts w:eastAsia="Calibri"/>
                <w:sz w:val="24"/>
                <w:szCs w:val="24"/>
              </w:rPr>
            </w:pPr>
          </w:p>
        </w:tc>
      </w:tr>
      <w:tr w:rsidR="007249CF" w:rsidRPr="007249CF" w:rsidTr="0052644E">
        <w:tc>
          <w:tcPr>
            <w:tcW w:w="14913" w:type="dxa"/>
            <w:gridSpan w:val="5"/>
            <w:shd w:val="clear" w:color="auto" w:fill="auto"/>
          </w:tcPr>
          <w:p w:rsidR="007249CF" w:rsidRPr="007249CF" w:rsidRDefault="007249CF" w:rsidP="005E0FE2">
            <w:pPr>
              <w:pStyle w:val="1f"/>
              <w:spacing w:after="0" w:line="240" w:lineRule="auto"/>
              <w:jc w:val="center"/>
              <w:rPr>
                <w:rFonts w:eastAsia="Calibri"/>
                <w:b/>
                <w:sz w:val="24"/>
                <w:szCs w:val="24"/>
              </w:rPr>
            </w:pPr>
            <w:r w:rsidRPr="007249CF">
              <w:rPr>
                <w:rFonts w:eastAsia="Calibri"/>
                <w:b/>
                <w:sz w:val="24"/>
                <w:szCs w:val="24"/>
              </w:rPr>
              <w:t>2025-2032 год.</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6.1</w:t>
            </w:r>
          </w:p>
        </w:tc>
        <w:tc>
          <w:tcPr>
            <w:tcW w:w="8218" w:type="dxa"/>
            <w:gridSpan w:val="2"/>
            <w:shd w:val="clear" w:color="auto" w:fill="auto"/>
            <w:vAlign w:val="center"/>
          </w:tcPr>
          <w:p w:rsidR="007249CF" w:rsidRPr="007249CF" w:rsidRDefault="007249CF" w:rsidP="005E0FE2">
            <w:r w:rsidRPr="007249CF">
              <w:t>Строительство, модернизация или реконструкция объектов в системе обращения с ТКО</w:t>
            </w:r>
          </w:p>
        </w:tc>
        <w:tc>
          <w:tcPr>
            <w:tcW w:w="1984"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6.2</w:t>
            </w:r>
          </w:p>
        </w:tc>
        <w:tc>
          <w:tcPr>
            <w:tcW w:w="8218" w:type="dxa"/>
            <w:gridSpan w:val="2"/>
            <w:shd w:val="clear" w:color="auto" w:fill="auto"/>
            <w:vAlign w:val="center"/>
          </w:tcPr>
          <w:p w:rsidR="007249CF" w:rsidRPr="007249CF" w:rsidRDefault="007249CF" w:rsidP="005E0FE2">
            <w:r w:rsidRPr="007249CF">
              <w:t>Прекращение приема на полигон ТБО. Использование объекта для приема прочих видов отходов, в качестве резервного варианта при возникновении форс-мажорных обстоятельств на других объектах размещения или рекультивация</w:t>
            </w:r>
          </w:p>
        </w:tc>
        <w:tc>
          <w:tcPr>
            <w:tcW w:w="1984"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p>
        </w:tc>
        <w:tc>
          <w:tcPr>
            <w:tcW w:w="8218" w:type="dxa"/>
            <w:gridSpan w:val="2"/>
            <w:shd w:val="clear" w:color="auto" w:fill="auto"/>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ИТОГО:</w:t>
            </w:r>
          </w:p>
        </w:tc>
        <w:tc>
          <w:tcPr>
            <w:tcW w:w="1984"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tcPr>
          <w:p w:rsidR="007249CF" w:rsidRPr="007249CF" w:rsidRDefault="007249CF" w:rsidP="005E0FE2">
            <w:pPr>
              <w:pStyle w:val="1f"/>
              <w:spacing w:after="0" w:line="240" w:lineRule="auto"/>
              <w:jc w:val="center"/>
              <w:rPr>
                <w:rFonts w:eastAsia="Calibri"/>
                <w:sz w:val="24"/>
                <w:szCs w:val="24"/>
              </w:rPr>
            </w:pP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p>
        </w:tc>
        <w:tc>
          <w:tcPr>
            <w:tcW w:w="8218" w:type="dxa"/>
            <w:gridSpan w:val="2"/>
            <w:shd w:val="clear" w:color="auto" w:fill="auto"/>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ИТОГО по Разделу № 6 «Обращение с ТКО»</w:t>
            </w:r>
          </w:p>
        </w:tc>
        <w:tc>
          <w:tcPr>
            <w:tcW w:w="1984"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4111" w:type="dxa"/>
            <w:shd w:val="clear" w:color="auto" w:fill="auto"/>
          </w:tcPr>
          <w:p w:rsidR="007249CF" w:rsidRPr="007249CF" w:rsidRDefault="007249CF" w:rsidP="005E0FE2">
            <w:pPr>
              <w:pStyle w:val="1f"/>
              <w:spacing w:after="0" w:line="240" w:lineRule="auto"/>
              <w:jc w:val="center"/>
              <w:rPr>
                <w:rFonts w:eastAsia="Calibri"/>
                <w:sz w:val="24"/>
                <w:szCs w:val="24"/>
              </w:rPr>
            </w:pPr>
          </w:p>
        </w:tc>
      </w:tr>
      <w:tr w:rsidR="007249CF" w:rsidRPr="007249CF" w:rsidTr="0052644E">
        <w:tc>
          <w:tcPr>
            <w:tcW w:w="600" w:type="dxa"/>
            <w:shd w:val="clear" w:color="auto" w:fill="auto"/>
          </w:tcPr>
          <w:p w:rsidR="007249CF" w:rsidRPr="007249CF" w:rsidRDefault="007249CF" w:rsidP="005E0FE2">
            <w:pPr>
              <w:pStyle w:val="1f"/>
              <w:spacing w:after="0" w:line="240" w:lineRule="auto"/>
              <w:rPr>
                <w:rFonts w:eastAsia="Calibri"/>
                <w:sz w:val="24"/>
                <w:szCs w:val="24"/>
              </w:rPr>
            </w:pPr>
          </w:p>
        </w:tc>
        <w:tc>
          <w:tcPr>
            <w:tcW w:w="8218" w:type="dxa"/>
            <w:gridSpan w:val="2"/>
            <w:shd w:val="clear" w:color="auto" w:fill="auto"/>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ИТОГО по программе</w:t>
            </w:r>
          </w:p>
        </w:tc>
        <w:tc>
          <w:tcPr>
            <w:tcW w:w="1984" w:type="dxa"/>
            <w:shd w:val="clear" w:color="auto" w:fill="auto"/>
          </w:tcPr>
          <w:p w:rsidR="007249CF" w:rsidRPr="007249CF" w:rsidRDefault="00FA1EDC" w:rsidP="005E0FE2">
            <w:pPr>
              <w:pStyle w:val="1f"/>
              <w:spacing w:after="0" w:line="240" w:lineRule="auto"/>
              <w:jc w:val="center"/>
              <w:rPr>
                <w:rFonts w:eastAsia="Calibri"/>
                <w:b/>
                <w:sz w:val="24"/>
                <w:szCs w:val="24"/>
              </w:rPr>
            </w:pPr>
            <w:r w:rsidRPr="00FA1EDC">
              <w:rPr>
                <w:rFonts w:eastAsia="Calibri"/>
                <w:b/>
                <w:color w:val="FF0000"/>
                <w:sz w:val="24"/>
                <w:szCs w:val="24"/>
              </w:rPr>
              <w:t>13 789,672</w:t>
            </w:r>
            <w:r w:rsidR="007249CF" w:rsidRPr="00FA1EDC">
              <w:rPr>
                <w:rFonts w:eastAsia="Calibri"/>
                <w:b/>
                <w:color w:val="FF0000"/>
                <w:sz w:val="24"/>
                <w:szCs w:val="24"/>
              </w:rPr>
              <w:t xml:space="preserve"> </w:t>
            </w:r>
            <w:r w:rsidR="007249CF" w:rsidRPr="007249CF">
              <w:rPr>
                <w:rFonts w:eastAsia="Calibri"/>
                <w:b/>
                <w:sz w:val="24"/>
                <w:szCs w:val="24"/>
              </w:rPr>
              <w:t>тыс.руб.</w:t>
            </w:r>
          </w:p>
        </w:tc>
        <w:tc>
          <w:tcPr>
            <w:tcW w:w="4111" w:type="dxa"/>
            <w:shd w:val="clear" w:color="auto" w:fill="auto"/>
          </w:tcPr>
          <w:p w:rsidR="007249CF" w:rsidRPr="007249CF" w:rsidRDefault="007249CF" w:rsidP="005E0FE2">
            <w:pPr>
              <w:pStyle w:val="1f"/>
              <w:spacing w:after="0" w:line="240" w:lineRule="auto"/>
              <w:jc w:val="center"/>
              <w:rPr>
                <w:rFonts w:eastAsia="Calibri"/>
                <w:sz w:val="24"/>
                <w:szCs w:val="24"/>
              </w:rPr>
            </w:pPr>
          </w:p>
        </w:tc>
      </w:tr>
    </w:tbl>
    <w:p w:rsidR="00B649BF" w:rsidRDefault="00B649BF" w:rsidP="00B649BF">
      <w:pPr>
        <w:pStyle w:val="1f"/>
        <w:spacing w:after="0" w:line="240" w:lineRule="auto"/>
        <w:ind w:firstLine="709"/>
        <w:rPr>
          <w:rFonts w:eastAsia="Calibri"/>
          <w:sz w:val="24"/>
          <w:szCs w:val="24"/>
        </w:rPr>
      </w:pPr>
    </w:p>
    <w:p w:rsidR="005F71C8" w:rsidRDefault="005F71C8" w:rsidP="005F71C8">
      <w:pPr>
        <w:pStyle w:val="1f"/>
        <w:spacing w:after="0" w:line="240" w:lineRule="auto"/>
        <w:ind w:firstLine="709"/>
        <w:rPr>
          <w:rFonts w:eastAsia="Calibri"/>
          <w:sz w:val="24"/>
          <w:szCs w:val="24"/>
        </w:rPr>
      </w:pPr>
    </w:p>
    <w:p w:rsidR="005F71C8" w:rsidRDefault="005F71C8" w:rsidP="005F71C8">
      <w:pPr>
        <w:pStyle w:val="1f"/>
        <w:spacing w:after="0" w:line="240" w:lineRule="auto"/>
        <w:ind w:firstLine="709"/>
        <w:rPr>
          <w:rFonts w:eastAsia="Calibri"/>
          <w:sz w:val="24"/>
          <w:szCs w:val="24"/>
        </w:rPr>
      </w:pPr>
    </w:p>
    <w:p w:rsidR="004E597E" w:rsidRDefault="004E597E">
      <w:pPr>
        <w:spacing w:after="200" w:line="276" w:lineRule="auto"/>
        <w:sectPr w:rsidR="004E597E" w:rsidSect="007249CF">
          <w:pgSz w:w="16838" w:h="11906" w:orient="landscape"/>
          <w:pgMar w:top="568" w:right="1134" w:bottom="709" w:left="1134" w:header="709" w:footer="709" w:gutter="0"/>
          <w:cols w:space="708"/>
          <w:titlePg/>
          <w:docGrid w:linePitch="360"/>
        </w:sectPr>
      </w:pPr>
    </w:p>
    <w:p w:rsidR="00DB3015" w:rsidRDefault="00B00CF9" w:rsidP="00B553B6">
      <w:pPr>
        <w:pStyle w:val="10"/>
        <w:keepNext w:val="0"/>
        <w:spacing w:before="0" w:after="0"/>
        <w:jc w:val="center"/>
        <w:rPr>
          <w:rFonts w:ascii="Times New Roman" w:hAnsi="Times New Roman" w:cs="Times New Roman"/>
        </w:rPr>
      </w:pPr>
      <w:r w:rsidRPr="00C0680F">
        <w:rPr>
          <w:rFonts w:ascii="Times New Roman" w:hAnsi="Times New Roman" w:cs="Times New Roman"/>
        </w:rPr>
        <w:lastRenderedPageBreak/>
        <w:t>7. Управление Программой</w:t>
      </w:r>
      <w:bookmarkEnd w:id="51"/>
    </w:p>
    <w:p w:rsidR="00620026" w:rsidRPr="00620026" w:rsidRDefault="00620026" w:rsidP="00620026"/>
    <w:p w:rsidR="00620026" w:rsidRDefault="00620026" w:rsidP="00620026">
      <w:pPr>
        <w:pStyle w:val="aff2"/>
        <w:spacing w:before="0" w:after="0"/>
        <w:ind w:left="0"/>
        <w:jc w:val="center"/>
      </w:pPr>
      <w:bookmarkStart w:id="52" w:name="_Toc58803996"/>
      <w:r>
        <w:t>7.1. Ответственный за реализацию программы</w:t>
      </w:r>
      <w:bookmarkEnd w:id="52"/>
    </w:p>
    <w:p w:rsidR="00620026" w:rsidRPr="00620026" w:rsidRDefault="00620026" w:rsidP="00620026">
      <w:pPr>
        <w:suppressAutoHyphens/>
        <w:ind w:firstLine="709"/>
        <w:contextualSpacing/>
        <w:jc w:val="both"/>
        <w:rPr>
          <w:sz w:val="28"/>
          <w:szCs w:val="28"/>
        </w:rPr>
      </w:pPr>
      <w:r w:rsidRPr="00620026">
        <w:rPr>
          <w:sz w:val="28"/>
          <w:szCs w:val="28"/>
        </w:rPr>
        <w:t>Система управления Программой и контроль хода ее выполнения определяется в соответствии с требованиями действующего федерального, регионального и муниципального законодательства.</w:t>
      </w:r>
    </w:p>
    <w:p w:rsidR="00620026" w:rsidRPr="00620026" w:rsidRDefault="00620026" w:rsidP="00620026">
      <w:pPr>
        <w:suppressAutoHyphens/>
        <w:ind w:firstLine="709"/>
        <w:contextualSpacing/>
        <w:jc w:val="both"/>
        <w:rPr>
          <w:sz w:val="28"/>
          <w:szCs w:val="28"/>
        </w:rPr>
      </w:pPr>
      <w:r w:rsidRPr="00620026">
        <w:rPr>
          <w:sz w:val="28"/>
          <w:szCs w:val="28"/>
        </w:rPr>
        <w:t xml:space="preserve">Механизм реализации Программы базируется на принципах разграничения полномочий и ответственности всех исполнителей программы. Управление реализацией Программы осуществляет администрация </w:t>
      </w:r>
      <w:r>
        <w:rPr>
          <w:sz w:val="28"/>
          <w:szCs w:val="28"/>
        </w:rPr>
        <w:t>Александровского сельского поселения</w:t>
      </w:r>
      <w:r w:rsidRPr="00620026">
        <w:rPr>
          <w:sz w:val="28"/>
          <w:szCs w:val="28"/>
        </w:rPr>
        <w:t>.</w:t>
      </w:r>
    </w:p>
    <w:p w:rsidR="00620026" w:rsidRPr="00620026" w:rsidRDefault="00620026" w:rsidP="00620026">
      <w:pPr>
        <w:suppressAutoHyphens/>
        <w:ind w:firstLine="709"/>
        <w:contextualSpacing/>
        <w:jc w:val="both"/>
        <w:rPr>
          <w:sz w:val="28"/>
          <w:szCs w:val="28"/>
        </w:rPr>
      </w:pPr>
      <w:r w:rsidRPr="00620026">
        <w:rPr>
          <w:sz w:val="28"/>
          <w:szCs w:val="28"/>
        </w:rPr>
        <w:t xml:space="preserve">Координатором реализации Программы является администрация </w:t>
      </w:r>
      <w:r>
        <w:rPr>
          <w:sz w:val="28"/>
          <w:szCs w:val="28"/>
        </w:rPr>
        <w:t>Александровского сельского поселения</w:t>
      </w:r>
      <w:r w:rsidRPr="00620026">
        <w:rPr>
          <w:sz w:val="28"/>
          <w:szCs w:val="28"/>
        </w:rPr>
        <w:t>, которая осуществляет текущее управление программой, мониторинг и подготовку ежегодного отчета об исполнении Программы.</w:t>
      </w:r>
    </w:p>
    <w:p w:rsidR="00620026" w:rsidRDefault="00620026" w:rsidP="00620026">
      <w:pPr>
        <w:suppressAutoHyphens/>
        <w:ind w:firstLine="709"/>
        <w:contextualSpacing/>
        <w:jc w:val="both"/>
        <w:rPr>
          <w:sz w:val="28"/>
          <w:szCs w:val="28"/>
        </w:rPr>
      </w:pPr>
      <w:r w:rsidRPr="00620026">
        <w:rPr>
          <w:sz w:val="28"/>
          <w:szCs w:val="28"/>
        </w:rPr>
        <w:t>Координатор Программы является ответственным за ее реализацию.</w:t>
      </w:r>
    </w:p>
    <w:p w:rsidR="00620026" w:rsidRPr="00620026" w:rsidRDefault="00620026" w:rsidP="00620026">
      <w:pPr>
        <w:suppressAutoHyphens/>
        <w:ind w:firstLine="709"/>
        <w:contextualSpacing/>
        <w:jc w:val="both"/>
        <w:rPr>
          <w:sz w:val="28"/>
          <w:szCs w:val="28"/>
        </w:rPr>
      </w:pPr>
    </w:p>
    <w:p w:rsidR="00620026" w:rsidRPr="00620026" w:rsidRDefault="00620026" w:rsidP="00620026">
      <w:pPr>
        <w:pStyle w:val="aff2"/>
        <w:spacing w:before="0" w:after="0"/>
        <w:ind w:left="0"/>
        <w:jc w:val="center"/>
      </w:pPr>
      <w:bookmarkStart w:id="53" w:name="_Toc58803997"/>
      <w:r w:rsidRPr="00620026">
        <w:t>7.2. План-график работ по реализации программы</w:t>
      </w:r>
      <w:bookmarkEnd w:id="53"/>
    </w:p>
    <w:p w:rsidR="00620026" w:rsidRPr="00620026" w:rsidRDefault="00620026" w:rsidP="00620026">
      <w:pPr>
        <w:suppressAutoHyphens/>
        <w:ind w:firstLine="709"/>
        <w:contextualSpacing/>
        <w:jc w:val="both"/>
        <w:rPr>
          <w:sz w:val="28"/>
          <w:szCs w:val="28"/>
        </w:rPr>
      </w:pPr>
      <w:r w:rsidRPr="00620026">
        <w:rPr>
          <w:sz w:val="28"/>
          <w:szCs w:val="28"/>
        </w:rPr>
        <w:t xml:space="preserve">План-график работ по реализации Программы должен соответствовать срокам, определенным в Программах инвестиционных проектов в электроснабжении, </w:t>
      </w:r>
      <w:r>
        <w:rPr>
          <w:sz w:val="28"/>
          <w:szCs w:val="28"/>
        </w:rPr>
        <w:t xml:space="preserve">газоснабжении, </w:t>
      </w:r>
      <w:r w:rsidRPr="00620026">
        <w:rPr>
          <w:sz w:val="28"/>
          <w:szCs w:val="28"/>
        </w:rPr>
        <w:t>теплоснабжении, водоснабжении, водоотведении, утилизации (захоронении) ТКО.</w:t>
      </w:r>
    </w:p>
    <w:p w:rsidR="00620026" w:rsidRPr="00620026" w:rsidRDefault="00620026" w:rsidP="00620026">
      <w:pPr>
        <w:suppressAutoHyphens/>
        <w:ind w:firstLine="709"/>
        <w:contextualSpacing/>
        <w:jc w:val="both"/>
        <w:rPr>
          <w:sz w:val="28"/>
          <w:szCs w:val="28"/>
        </w:rPr>
      </w:pPr>
      <w:r w:rsidRPr="00620026">
        <w:rPr>
          <w:sz w:val="28"/>
          <w:szCs w:val="28"/>
        </w:rPr>
        <w:t>Реализация программы осуществляется в два этапа:</w:t>
      </w:r>
    </w:p>
    <w:p w:rsidR="00620026" w:rsidRPr="00620026" w:rsidRDefault="00620026" w:rsidP="005E1265">
      <w:pPr>
        <w:pStyle w:val="ac"/>
        <w:numPr>
          <w:ilvl w:val="0"/>
          <w:numId w:val="10"/>
        </w:numPr>
        <w:tabs>
          <w:tab w:val="left" w:pos="1134"/>
        </w:tabs>
        <w:suppressAutoHyphens/>
        <w:spacing w:after="0" w:line="240" w:lineRule="auto"/>
        <w:ind w:left="0" w:firstLine="709"/>
        <w:jc w:val="both"/>
        <w:rPr>
          <w:rFonts w:ascii="Times New Roman" w:hAnsi="Times New Roman"/>
          <w:sz w:val="28"/>
          <w:szCs w:val="28"/>
          <w:lang w:eastAsia="ru-RU"/>
        </w:rPr>
      </w:pPr>
      <w:r w:rsidRPr="00620026">
        <w:rPr>
          <w:rFonts w:ascii="Times New Roman" w:hAnsi="Times New Roman"/>
          <w:sz w:val="28"/>
          <w:szCs w:val="28"/>
          <w:lang w:eastAsia="ru-RU"/>
        </w:rPr>
        <w:t>первый этап - с 202</w:t>
      </w:r>
      <w:r w:rsidR="004E597E">
        <w:rPr>
          <w:rFonts w:ascii="Times New Roman" w:hAnsi="Times New Roman"/>
          <w:sz w:val="28"/>
          <w:szCs w:val="28"/>
          <w:lang w:eastAsia="ru-RU"/>
        </w:rPr>
        <w:t>4</w:t>
      </w:r>
      <w:r w:rsidRPr="00620026">
        <w:rPr>
          <w:rFonts w:ascii="Times New Roman" w:hAnsi="Times New Roman"/>
          <w:sz w:val="28"/>
          <w:szCs w:val="28"/>
          <w:lang w:eastAsia="ru-RU"/>
        </w:rPr>
        <w:t xml:space="preserve"> по 202</w:t>
      </w:r>
      <w:r>
        <w:rPr>
          <w:rFonts w:ascii="Times New Roman" w:hAnsi="Times New Roman"/>
          <w:sz w:val="28"/>
          <w:szCs w:val="28"/>
          <w:lang w:eastAsia="ru-RU"/>
        </w:rPr>
        <w:t xml:space="preserve">7 </w:t>
      </w:r>
      <w:r w:rsidRPr="00620026">
        <w:rPr>
          <w:rFonts w:ascii="Times New Roman" w:hAnsi="Times New Roman"/>
          <w:sz w:val="28"/>
          <w:szCs w:val="28"/>
          <w:lang w:eastAsia="ru-RU"/>
        </w:rPr>
        <w:t>годы;</w:t>
      </w:r>
    </w:p>
    <w:p w:rsidR="00620026" w:rsidRDefault="00620026" w:rsidP="005E1265">
      <w:pPr>
        <w:pStyle w:val="ac"/>
        <w:numPr>
          <w:ilvl w:val="0"/>
          <w:numId w:val="10"/>
        </w:numPr>
        <w:tabs>
          <w:tab w:val="left" w:pos="1134"/>
        </w:tabs>
        <w:suppressAutoHyphens/>
        <w:spacing w:after="0" w:line="240" w:lineRule="auto"/>
        <w:ind w:left="0" w:firstLine="709"/>
        <w:jc w:val="both"/>
        <w:rPr>
          <w:rFonts w:ascii="Times New Roman" w:hAnsi="Times New Roman"/>
          <w:sz w:val="28"/>
          <w:szCs w:val="28"/>
          <w:lang w:eastAsia="ru-RU"/>
        </w:rPr>
      </w:pPr>
      <w:r w:rsidRPr="00620026">
        <w:rPr>
          <w:rFonts w:ascii="Times New Roman" w:hAnsi="Times New Roman"/>
          <w:sz w:val="28"/>
          <w:szCs w:val="28"/>
          <w:lang w:eastAsia="ru-RU"/>
        </w:rPr>
        <w:t>второй этап - с 202</w:t>
      </w:r>
      <w:r>
        <w:rPr>
          <w:rFonts w:ascii="Times New Roman" w:hAnsi="Times New Roman"/>
          <w:sz w:val="28"/>
          <w:szCs w:val="28"/>
          <w:lang w:eastAsia="ru-RU"/>
        </w:rPr>
        <w:t>8</w:t>
      </w:r>
      <w:r w:rsidRPr="00620026">
        <w:rPr>
          <w:rFonts w:ascii="Times New Roman" w:hAnsi="Times New Roman"/>
          <w:sz w:val="28"/>
          <w:szCs w:val="28"/>
          <w:lang w:eastAsia="ru-RU"/>
        </w:rPr>
        <w:t xml:space="preserve"> по 20</w:t>
      </w:r>
      <w:r>
        <w:rPr>
          <w:rFonts w:ascii="Times New Roman" w:hAnsi="Times New Roman"/>
          <w:sz w:val="28"/>
          <w:szCs w:val="28"/>
          <w:lang w:eastAsia="ru-RU"/>
        </w:rPr>
        <w:t xml:space="preserve">35 </w:t>
      </w:r>
      <w:r w:rsidRPr="00620026">
        <w:rPr>
          <w:rFonts w:ascii="Times New Roman" w:hAnsi="Times New Roman"/>
          <w:sz w:val="28"/>
          <w:szCs w:val="28"/>
          <w:lang w:eastAsia="ru-RU"/>
        </w:rPr>
        <w:t>годы.</w:t>
      </w:r>
    </w:p>
    <w:p w:rsidR="00620026" w:rsidRPr="00620026" w:rsidRDefault="00620026" w:rsidP="00620026">
      <w:pPr>
        <w:pStyle w:val="ac"/>
        <w:suppressAutoHyphens/>
        <w:spacing w:after="0" w:line="240" w:lineRule="auto"/>
        <w:ind w:left="1429"/>
        <w:jc w:val="both"/>
        <w:rPr>
          <w:rFonts w:ascii="Times New Roman" w:hAnsi="Times New Roman"/>
          <w:sz w:val="28"/>
          <w:szCs w:val="28"/>
          <w:lang w:eastAsia="ru-RU"/>
        </w:rPr>
      </w:pPr>
    </w:p>
    <w:p w:rsidR="00620026" w:rsidRPr="00620026" w:rsidRDefault="00620026" w:rsidP="00620026">
      <w:pPr>
        <w:pStyle w:val="aff2"/>
        <w:spacing w:before="0" w:after="0"/>
        <w:ind w:left="0"/>
      </w:pPr>
      <w:bookmarkStart w:id="54" w:name="_Toc58803998"/>
      <w:r w:rsidRPr="00620026">
        <w:t>7.3. Порядок предоставления отчетности по выполнению программы</w:t>
      </w:r>
      <w:bookmarkEnd w:id="54"/>
    </w:p>
    <w:p w:rsidR="00620026" w:rsidRPr="00620026" w:rsidRDefault="00620026" w:rsidP="00620026">
      <w:pPr>
        <w:suppressAutoHyphens/>
        <w:ind w:firstLine="709"/>
        <w:contextualSpacing/>
        <w:jc w:val="both"/>
        <w:rPr>
          <w:sz w:val="28"/>
          <w:szCs w:val="28"/>
        </w:rPr>
      </w:pPr>
      <w:r w:rsidRPr="00620026">
        <w:rPr>
          <w:sz w:val="28"/>
          <w:szCs w:val="28"/>
        </w:rPr>
        <w:t>Предоставление отчетности по выполнению мероприятий Программы осуществляется в рамках ежегодного мониторинга.</w:t>
      </w:r>
    </w:p>
    <w:p w:rsidR="00620026" w:rsidRPr="00620026" w:rsidRDefault="00620026" w:rsidP="00620026">
      <w:pPr>
        <w:suppressAutoHyphens/>
        <w:ind w:firstLine="709"/>
        <w:contextualSpacing/>
        <w:jc w:val="both"/>
        <w:rPr>
          <w:sz w:val="28"/>
          <w:szCs w:val="28"/>
        </w:rPr>
      </w:pPr>
      <w:r w:rsidRPr="00620026">
        <w:rPr>
          <w:sz w:val="28"/>
          <w:szCs w:val="28"/>
        </w:rPr>
        <w:t xml:space="preserve">Целью </w:t>
      </w:r>
      <w:bookmarkStart w:id="55" w:name="OLE_LINK19"/>
      <w:r w:rsidRPr="00620026">
        <w:rPr>
          <w:sz w:val="28"/>
          <w:szCs w:val="28"/>
        </w:rPr>
        <w:t xml:space="preserve">мониторинга выполнения </w:t>
      </w:r>
      <w:bookmarkStart w:id="56" w:name="OLE_LINK18"/>
      <w:r w:rsidRPr="00620026">
        <w:rPr>
          <w:sz w:val="28"/>
          <w:szCs w:val="28"/>
        </w:rPr>
        <w:t xml:space="preserve">Программы </w:t>
      </w:r>
      <w:bookmarkEnd w:id="55"/>
      <w:bookmarkEnd w:id="56"/>
      <w:r w:rsidRPr="00620026">
        <w:rPr>
          <w:sz w:val="28"/>
          <w:szCs w:val="28"/>
        </w:rPr>
        <w:t xml:space="preserve">является регулярный контроль ситуации в сфере коммунального хозяйства, а также анализ выполнения мероприятий по модернизации и развитию </w:t>
      </w:r>
      <w:bookmarkStart w:id="57" w:name="sub_1"/>
      <w:r w:rsidRPr="00620026">
        <w:rPr>
          <w:sz w:val="28"/>
          <w:szCs w:val="28"/>
        </w:rPr>
        <w:t>коммунального комплекса, предусмотренных Программой.</w:t>
      </w:r>
    </w:p>
    <w:bookmarkEnd w:id="57"/>
    <w:p w:rsidR="00620026" w:rsidRPr="00620026" w:rsidRDefault="00620026" w:rsidP="00620026">
      <w:pPr>
        <w:suppressAutoHyphens/>
        <w:ind w:firstLine="709"/>
        <w:contextualSpacing/>
        <w:jc w:val="both"/>
        <w:rPr>
          <w:sz w:val="28"/>
          <w:szCs w:val="28"/>
        </w:rPr>
      </w:pPr>
      <w:r w:rsidRPr="00620026">
        <w:rPr>
          <w:sz w:val="28"/>
          <w:szCs w:val="28"/>
        </w:rPr>
        <w:t>Мониторинг Программы комплексного развития систем коммунальной инфраструктуры включает следующие этапы:</w:t>
      </w:r>
    </w:p>
    <w:p w:rsidR="00620026" w:rsidRPr="00620026" w:rsidRDefault="00620026" w:rsidP="005E1265">
      <w:pPr>
        <w:pStyle w:val="ac"/>
        <w:numPr>
          <w:ilvl w:val="0"/>
          <w:numId w:val="17"/>
        </w:numPr>
        <w:tabs>
          <w:tab w:val="left" w:pos="1134"/>
        </w:tabs>
        <w:suppressAutoHyphens/>
        <w:spacing w:after="0" w:line="240" w:lineRule="auto"/>
        <w:ind w:left="0" w:firstLine="709"/>
        <w:jc w:val="both"/>
        <w:rPr>
          <w:rFonts w:ascii="Times New Roman" w:hAnsi="Times New Roman"/>
          <w:sz w:val="28"/>
          <w:szCs w:val="28"/>
          <w:lang w:eastAsia="ru-RU"/>
        </w:rPr>
      </w:pPr>
      <w:r w:rsidRPr="00620026">
        <w:rPr>
          <w:rFonts w:ascii="Times New Roman" w:hAnsi="Times New Roman"/>
          <w:sz w:val="28"/>
          <w:szCs w:val="28"/>
          <w:lang w:eastAsia="ru-RU"/>
        </w:rPr>
        <w:t>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w:t>
      </w:r>
    </w:p>
    <w:p w:rsidR="00620026" w:rsidRPr="00620026" w:rsidRDefault="00620026" w:rsidP="005E1265">
      <w:pPr>
        <w:pStyle w:val="ac"/>
        <w:numPr>
          <w:ilvl w:val="0"/>
          <w:numId w:val="17"/>
        </w:numPr>
        <w:tabs>
          <w:tab w:val="left" w:pos="1134"/>
        </w:tabs>
        <w:suppressAutoHyphens/>
        <w:spacing w:after="0" w:line="240" w:lineRule="auto"/>
        <w:ind w:left="0" w:firstLine="709"/>
        <w:jc w:val="both"/>
        <w:rPr>
          <w:rFonts w:ascii="Times New Roman" w:hAnsi="Times New Roman"/>
          <w:sz w:val="28"/>
          <w:szCs w:val="28"/>
          <w:lang w:eastAsia="ru-RU"/>
        </w:rPr>
      </w:pPr>
      <w:r w:rsidRPr="00620026">
        <w:rPr>
          <w:rFonts w:ascii="Times New Roman" w:hAnsi="Times New Roman"/>
          <w:sz w:val="28"/>
          <w:szCs w:val="28"/>
          <w:lang w:eastAsia="ru-RU"/>
        </w:rPr>
        <w:t>анализ данных о результатах планируемых и фактически реализуемых мероприятий по развитию систем коммунальной инфраструктуры;</w:t>
      </w:r>
    </w:p>
    <w:p w:rsidR="00620026" w:rsidRPr="00620026" w:rsidRDefault="00620026" w:rsidP="005E1265">
      <w:pPr>
        <w:pStyle w:val="ac"/>
        <w:numPr>
          <w:ilvl w:val="0"/>
          <w:numId w:val="17"/>
        </w:numPr>
        <w:tabs>
          <w:tab w:val="left" w:pos="1134"/>
        </w:tabs>
        <w:suppressAutoHyphens/>
        <w:spacing w:after="0" w:line="240" w:lineRule="auto"/>
        <w:ind w:left="0" w:firstLine="709"/>
        <w:jc w:val="both"/>
        <w:rPr>
          <w:rFonts w:ascii="Times New Roman" w:hAnsi="Times New Roman"/>
          <w:sz w:val="28"/>
          <w:szCs w:val="28"/>
          <w:lang w:eastAsia="ru-RU"/>
        </w:rPr>
      </w:pPr>
      <w:r w:rsidRPr="00620026">
        <w:rPr>
          <w:rFonts w:ascii="Times New Roman" w:hAnsi="Times New Roman"/>
          <w:sz w:val="28"/>
          <w:szCs w:val="28"/>
          <w:lang w:eastAsia="ru-RU"/>
        </w:rPr>
        <w:t>сопоставление и сравнение значений целевых показателей во временном аспекте по факту выполнения прогноза.</w:t>
      </w:r>
    </w:p>
    <w:p w:rsidR="00620026" w:rsidRPr="00620026" w:rsidRDefault="00620026" w:rsidP="00620026">
      <w:pPr>
        <w:suppressAutoHyphens/>
        <w:ind w:firstLine="709"/>
        <w:contextualSpacing/>
        <w:jc w:val="both"/>
        <w:rPr>
          <w:sz w:val="28"/>
          <w:szCs w:val="28"/>
        </w:rPr>
      </w:pPr>
      <w:r w:rsidRPr="00620026">
        <w:rPr>
          <w:sz w:val="28"/>
          <w:szCs w:val="28"/>
        </w:rPr>
        <w:t xml:space="preserve">Мониторинг осуществляется посредством сбора, обработки и анализа информации. Сбор исходной информации производится по показателям, </w:t>
      </w:r>
      <w:r w:rsidRPr="00620026">
        <w:rPr>
          <w:sz w:val="28"/>
          <w:szCs w:val="28"/>
        </w:rPr>
        <w:lastRenderedPageBreak/>
        <w:t>характеризующим выполнение программы, а также состоянию систем коммунальной инфраструктуры.</w:t>
      </w:r>
    </w:p>
    <w:p w:rsidR="00620026" w:rsidRPr="00620026" w:rsidRDefault="00620026" w:rsidP="00620026">
      <w:pPr>
        <w:suppressAutoHyphens/>
        <w:ind w:firstLine="709"/>
        <w:contextualSpacing/>
        <w:jc w:val="both"/>
        <w:rPr>
          <w:sz w:val="28"/>
          <w:szCs w:val="28"/>
        </w:rPr>
      </w:pPr>
      <w:r w:rsidRPr="00620026">
        <w:rPr>
          <w:sz w:val="28"/>
          <w:szCs w:val="28"/>
        </w:rPr>
        <w:t>Мониторинг и корректировка Программы осуществляются на основании следующих нормативных документов:</w:t>
      </w:r>
    </w:p>
    <w:p w:rsidR="00620026" w:rsidRPr="00620026" w:rsidRDefault="00620026" w:rsidP="005E1265">
      <w:pPr>
        <w:pStyle w:val="ac"/>
        <w:numPr>
          <w:ilvl w:val="0"/>
          <w:numId w:val="7"/>
        </w:numPr>
        <w:tabs>
          <w:tab w:val="left" w:pos="1134"/>
        </w:tabs>
        <w:suppressAutoHyphens/>
        <w:spacing w:after="0" w:line="240" w:lineRule="auto"/>
        <w:ind w:left="0" w:firstLine="709"/>
        <w:jc w:val="both"/>
        <w:rPr>
          <w:rFonts w:ascii="Times New Roman" w:hAnsi="Times New Roman"/>
          <w:sz w:val="28"/>
          <w:szCs w:val="28"/>
          <w:lang w:eastAsia="ru-RU"/>
        </w:rPr>
      </w:pPr>
      <w:r w:rsidRPr="00620026">
        <w:rPr>
          <w:rFonts w:ascii="Times New Roman" w:hAnsi="Times New Roman"/>
          <w:sz w:val="28"/>
          <w:szCs w:val="28"/>
          <w:lang w:eastAsia="ru-RU"/>
        </w:rPr>
        <w:t>Федеральный закон от 30 декабря 2004</w:t>
      </w:r>
      <w:r>
        <w:rPr>
          <w:rFonts w:ascii="Times New Roman" w:hAnsi="Times New Roman"/>
          <w:sz w:val="28"/>
          <w:szCs w:val="28"/>
          <w:lang w:eastAsia="ru-RU"/>
        </w:rPr>
        <w:t xml:space="preserve"> </w:t>
      </w:r>
      <w:r w:rsidRPr="00620026">
        <w:rPr>
          <w:rFonts w:ascii="Times New Roman" w:hAnsi="Times New Roman"/>
          <w:sz w:val="28"/>
          <w:szCs w:val="28"/>
          <w:lang w:eastAsia="ru-RU"/>
        </w:rPr>
        <w:t>года № 210-ФЗ «Об основах регулирования тарифов организаций коммунального комплекса»;</w:t>
      </w:r>
    </w:p>
    <w:p w:rsidR="00620026" w:rsidRPr="00620026" w:rsidRDefault="00620026" w:rsidP="005E1265">
      <w:pPr>
        <w:pStyle w:val="ac"/>
        <w:numPr>
          <w:ilvl w:val="0"/>
          <w:numId w:val="7"/>
        </w:numPr>
        <w:tabs>
          <w:tab w:val="left" w:pos="1134"/>
        </w:tabs>
        <w:suppressAutoHyphens/>
        <w:spacing w:after="0" w:line="240" w:lineRule="auto"/>
        <w:ind w:left="0" w:firstLine="709"/>
        <w:jc w:val="both"/>
        <w:rPr>
          <w:rFonts w:ascii="Times New Roman" w:hAnsi="Times New Roman"/>
          <w:sz w:val="28"/>
          <w:szCs w:val="28"/>
          <w:lang w:eastAsia="ru-RU"/>
        </w:rPr>
      </w:pPr>
      <w:r w:rsidRPr="00620026">
        <w:rPr>
          <w:rFonts w:ascii="Times New Roman" w:hAnsi="Times New Roman"/>
          <w:sz w:val="28"/>
          <w:szCs w:val="28"/>
          <w:lang w:eastAsia="ru-RU"/>
        </w:rPr>
        <w:t>Постановление Правительства Российской Федерации от 20 февраля 2007года № 115 «О принятии нормативных актов по отдельным вопросам регулирования тарифов организаций коммунального комплекса»;</w:t>
      </w:r>
    </w:p>
    <w:p w:rsidR="00620026" w:rsidRPr="00620026" w:rsidRDefault="00620026" w:rsidP="005E1265">
      <w:pPr>
        <w:pStyle w:val="ac"/>
        <w:numPr>
          <w:ilvl w:val="0"/>
          <w:numId w:val="7"/>
        </w:numPr>
        <w:tabs>
          <w:tab w:val="left" w:pos="1134"/>
        </w:tabs>
        <w:suppressAutoHyphens/>
        <w:spacing w:after="0" w:line="240" w:lineRule="auto"/>
        <w:ind w:left="0" w:firstLine="709"/>
        <w:jc w:val="both"/>
        <w:rPr>
          <w:rFonts w:ascii="Times New Roman" w:hAnsi="Times New Roman"/>
          <w:sz w:val="28"/>
          <w:szCs w:val="28"/>
          <w:lang w:eastAsia="ru-RU"/>
        </w:rPr>
      </w:pPr>
      <w:r w:rsidRPr="00620026">
        <w:rPr>
          <w:rFonts w:ascii="Times New Roman" w:hAnsi="Times New Roman"/>
          <w:sz w:val="28"/>
          <w:szCs w:val="28"/>
          <w:lang w:eastAsia="ru-RU"/>
        </w:rPr>
        <w:t>Приказ Министерства регионального развития Российской Федерации от 14 апреля 2008</w:t>
      </w:r>
      <w:r>
        <w:rPr>
          <w:rFonts w:ascii="Times New Roman" w:hAnsi="Times New Roman"/>
          <w:sz w:val="28"/>
          <w:szCs w:val="28"/>
          <w:lang w:eastAsia="ru-RU"/>
        </w:rPr>
        <w:t xml:space="preserve"> </w:t>
      </w:r>
      <w:r w:rsidRPr="00620026">
        <w:rPr>
          <w:rFonts w:ascii="Times New Roman" w:hAnsi="Times New Roman"/>
          <w:sz w:val="28"/>
          <w:szCs w:val="28"/>
          <w:lang w:eastAsia="ru-RU"/>
        </w:rPr>
        <w:t>года № 48 «Об утверждении Методики проведения мониторинга выполнения производственных и инвестиционных программ организаций коммунального комплекса»;</w:t>
      </w:r>
    </w:p>
    <w:p w:rsidR="00620026" w:rsidRDefault="00620026" w:rsidP="005E1265">
      <w:pPr>
        <w:pStyle w:val="ac"/>
        <w:numPr>
          <w:ilvl w:val="0"/>
          <w:numId w:val="7"/>
        </w:numPr>
        <w:tabs>
          <w:tab w:val="left" w:pos="1134"/>
        </w:tabs>
        <w:suppressAutoHyphens/>
        <w:spacing w:after="0" w:line="240" w:lineRule="auto"/>
        <w:ind w:left="0" w:firstLine="709"/>
        <w:jc w:val="both"/>
        <w:rPr>
          <w:rFonts w:ascii="Times New Roman" w:hAnsi="Times New Roman"/>
          <w:sz w:val="28"/>
          <w:szCs w:val="28"/>
          <w:lang w:eastAsia="ru-RU"/>
        </w:rPr>
      </w:pPr>
      <w:r w:rsidRPr="00620026">
        <w:rPr>
          <w:rFonts w:ascii="Times New Roman" w:hAnsi="Times New Roman"/>
          <w:sz w:val="28"/>
          <w:szCs w:val="28"/>
          <w:lang w:eastAsia="ru-RU"/>
        </w:rPr>
        <w:t>Приказ Министерства регионального развития Российской Федерации от 28 октября 2013</w:t>
      </w:r>
      <w:r>
        <w:rPr>
          <w:rFonts w:ascii="Times New Roman" w:hAnsi="Times New Roman"/>
          <w:sz w:val="28"/>
          <w:szCs w:val="28"/>
          <w:lang w:eastAsia="ru-RU"/>
        </w:rPr>
        <w:t xml:space="preserve"> </w:t>
      </w:r>
      <w:r w:rsidRPr="00620026">
        <w:rPr>
          <w:rFonts w:ascii="Times New Roman" w:hAnsi="Times New Roman"/>
          <w:sz w:val="28"/>
          <w:szCs w:val="28"/>
          <w:lang w:eastAsia="ru-RU"/>
        </w:rPr>
        <w:t>года № 397/ГС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w:t>
      </w:r>
    </w:p>
    <w:p w:rsidR="00620026" w:rsidRPr="00620026" w:rsidRDefault="00620026" w:rsidP="00620026">
      <w:pPr>
        <w:pStyle w:val="ac"/>
        <w:tabs>
          <w:tab w:val="left" w:pos="1134"/>
        </w:tabs>
        <w:suppressAutoHyphens/>
        <w:spacing w:after="0" w:line="240" w:lineRule="auto"/>
        <w:ind w:left="709"/>
        <w:jc w:val="both"/>
        <w:rPr>
          <w:rFonts w:ascii="Times New Roman" w:hAnsi="Times New Roman"/>
          <w:sz w:val="28"/>
          <w:szCs w:val="28"/>
          <w:lang w:eastAsia="ru-RU"/>
        </w:rPr>
      </w:pPr>
    </w:p>
    <w:p w:rsidR="00620026" w:rsidRPr="00620026" w:rsidRDefault="00620026" w:rsidP="00620026">
      <w:pPr>
        <w:pStyle w:val="aff2"/>
        <w:spacing w:before="0" w:after="0"/>
        <w:ind w:left="0"/>
        <w:jc w:val="center"/>
      </w:pPr>
      <w:bookmarkStart w:id="58" w:name="_Toc58803999"/>
      <w:r w:rsidRPr="00620026">
        <w:t>7.4. Порядок и сроки корректировки программы</w:t>
      </w:r>
      <w:bookmarkEnd w:id="58"/>
    </w:p>
    <w:p w:rsidR="00620026" w:rsidRPr="00620026" w:rsidRDefault="00620026" w:rsidP="00620026">
      <w:pPr>
        <w:suppressAutoHyphens/>
        <w:ind w:firstLine="709"/>
        <w:contextualSpacing/>
        <w:jc w:val="both"/>
        <w:rPr>
          <w:sz w:val="28"/>
          <w:szCs w:val="28"/>
        </w:rPr>
      </w:pPr>
      <w:r w:rsidRPr="00620026">
        <w:rPr>
          <w:sz w:val="28"/>
          <w:szCs w:val="28"/>
        </w:rPr>
        <w:t xml:space="preserve">По ежегодным результатам мониторинга осуществляется своевременная корректировка Программы. </w:t>
      </w:r>
    </w:p>
    <w:p w:rsidR="00620026" w:rsidRPr="00620026" w:rsidRDefault="00620026" w:rsidP="00620026">
      <w:pPr>
        <w:suppressAutoHyphens/>
        <w:ind w:firstLine="709"/>
        <w:contextualSpacing/>
        <w:jc w:val="both"/>
        <w:rPr>
          <w:sz w:val="28"/>
          <w:szCs w:val="28"/>
        </w:rPr>
      </w:pPr>
      <w:r w:rsidRPr="00620026">
        <w:rPr>
          <w:sz w:val="28"/>
          <w:szCs w:val="28"/>
        </w:rPr>
        <w:t xml:space="preserve">Решение о корректировке Программы принимается Администрацией </w:t>
      </w:r>
      <w:r>
        <w:rPr>
          <w:sz w:val="28"/>
          <w:szCs w:val="28"/>
        </w:rPr>
        <w:t>Александровского сельского поселения</w:t>
      </w:r>
      <w:r w:rsidRPr="00620026">
        <w:rPr>
          <w:sz w:val="28"/>
          <w:szCs w:val="28"/>
        </w:rPr>
        <w:t xml:space="preserve"> по итогам ежегодного рассмотрения отчета о ходе реализации Программы.</w:t>
      </w:r>
    </w:p>
    <w:p w:rsidR="00620026" w:rsidRPr="00620026" w:rsidRDefault="00620026" w:rsidP="00620026">
      <w:pPr>
        <w:suppressAutoHyphens/>
        <w:ind w:firstLine="709"/>
        <w:contextualSpacing/>
        <w:jc w:val="both"/>
        <w:rPr>
          <w:sz w:val="28"/>
          <w:szCs w:val="28"/>
        </w:rPr>
      </w:pPr>
      <w:r w:rsidRPr="00620026">
        <w:rPr>
          <w:sz w:val="28"/>
          <w:szCs w:val="28"/>
        </w:rPr>
        <w:t>Разработка и последующая корректировка Программы комплексного развития коммунальной инфраструктуры базируется на необходимости достижения целевых уровней муниципальных стандартов качества предоставления коммунальных услуг при соблюдении ограничений по платежной способности потребителей, при обеспечении не только технической, но и экономической доступности коммунальных услуг.</w:t>
      </w:r>
    </w:p>
    <w:p w:rsidR="00620026" w:rsidRPr="00620026" w:rsidRDefault="00620026" w:rsidP="00620026">
      <w:pPr>
        <w:suppressAutoHyphens/>
        <w:ind w:firstLine="709"/>
        <w:contextualSpacing/>
        <w:jc w:val="both"/>
        <w:rPr>
          <w:sz w:val="28"/>
          <w:szCs w:val="28"/>
        </w:rPr>
      </w:pPr>
      <w:r w:rsidRPr="00620026">
        <w:rPr>
          <w:sz w:val="28"/>
          <w:szCs w:val="28"/>
        </w:rPr>
        <w:t>В ходе реализации Программы отдельные мероприятия, объемы и источники финансирования подлежат ежегодной корректировке на основе анализа полученных результатов и с учетом реальных возможностей всех уровней.</w:t>
      </w:r>
    </w:p>
    <w:p w:rsidR="00B00CF9" w:rsidRPr="00C0680F" w:rsidRDefault="00B00CF9" w:rsidP="00B553B6">
      <w:pPr>
        <w:ind w:firstLine="709"/>
        <w:jc w:val="both"/>
      </w:pPr>
    </w:p>
    <w:sectPr w:rsidR="00B00CF9" w:rsidRPr="00C0680F" w:rsidSect="004E597E">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A9A" w:rsidRDefault="00CC6A9A" w:rsidP="005A69CE">
      <w:r>
        <w:separator/>
      </w:r>
    </w:p>
  </w:endnote>
  <w:endnote w:type="continuationSeparator" w:id="0">
    <w:p w:rsidR="00CC6A9A" w:rsidRDefault="00CC6A9A" w:rsidP="005A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Bold">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44E" w:rsidRDefault="0052644E" w:rsidP="00443389">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2644E" w:rsidRDefault="0052644E" w:rsidP="0044338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8697002"/>
      <w:docPartObj>
        <w:docPartGallery w:val="Page Numbers (Bottom of Page)"/>
        <w:docPartUnique/>
      </w:docPartObj>
    </w:sdtPr>
    <w:sdtEndPr/>
    <w:sdtContent>
      <w:p w:rsidR="0052644E" w:rsidRDefault="0052644E">
        <w:pPr>
          <w:pStyle w:val="a9"/>
          <w:jc w:val="right"/>
        </w:pPr>
        <w:r>
          <w:fldChar w:fldCharType="begin"/>
        </w:r>
        <w:r>
          <w:instrText xml:space="preserve"> PAGE   \* MERGEFORMAT </w:instrText>
        </w:r>
        <w:r>
          <w:fldChar w:fldCharType="separate"/>
        </w:r>
        <w:r w:rsidR="00C97BD9">
          <w:rPr>
            <w:noProof/>
          </w:rPr>
          <w:t>16</w:t>
        </w:r>
        <w:r>
          <w:rPr>
            <w:noProof/>
          </w:rPr>
          <w:fldChar w:fldCharType="end"/>
        </w:r>
      </w:p>
    </w:sdtContent>
  </w:sdt>
  <w:p w:rsidR="0052644E" w:rsidRDefault="0052644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44E" w:rsidRPr="00A2479A" w:rsidRDefault="0052644E" w:rsidP="00A2479A">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1891106"/>
      <w:docPartObj>
        <w:docPartGallery w:val="Page Numbers (Bottom of Page)"/>
        <w:docPartUnique/>
      </w:docPartObj>
    </w:sdtPr>
    <w:sdtEndPr/>
    <w:sdtContent>
      <w:p w:rsidR="0052644E" w:rsidRDefault="0052644E">
        <w:pPr>
          <w:pStyle w:val="a9"/>
          <w:jc w:val="right"/>
        </w:pPr>
        <w:r>
          <w:fldChar w:fldCharType="begin"/>
        </w:r>
        <w:r>
          <w:instrText>PAGE   \* MERGEFORMAT</w:instrText>
        </w:r>
        <w:r>
          <w:fldChar w:fldCharType="separate"/>
        </w:r>
        <w:r w:rsidR="00C97BD9">
          <w:rPr>
            <w:noProof/>
          </w:rPr>
          <w:t>22</w:t>
        </w:r>
        <w:r>
          <w:rPr>
            <w:noProof/>
          </w:rPr>
          <w:fldChar w:fldCharType="end"/>
        </w:r>
      </w:p>
    </w:sdtContent>
  </w:sdt>
  <w:p w:rsidR="0052644E" w:rsidRDefault="0052644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A9A" w:rsidRDefault="00CC6A9A" w:rsidP="005A69CE">
      <w:r>
        <w:separator/>
      </w:r>
    </w:p>
  </w:footnote>
  <w:footnote w:type="continuationSeparator" w:id="0">
    <w:p w:rsidR="00CC6A9A" w:rsidRDefault="00CC6A9A" w:rsidP="005A69CE">
      <w:r>
        <w:continuationSeparator/>
      </w:r>
    </w:p>
  </w:footnote>
  <w:footnote w:id="1">
    <w:p w:rsidR="0052644E" w:rsidRPr="00E91FAF" w:rsidRDefault="0052644E" w:rsidP="00900DE1">
      <w:pPr>
        <w:pStyle w:val="aff8"/>
        <w:rPr>
          <w:rFonts w:ascii="Times New Roman" w:hAnsi="Times New Roman"/>
        </w:rPr>
      </w:pPr>
      <w:r w:rsidRPr="00E91FAF">
        <w:rPr>
          <w:rStyle w:val="affa"/>
          <w:rFonts w:ascii="Times New Roman" w:hAnsi="Times New Roman"/>
        </w:rPr>
        <w:footnoteRef/>
      </w:r>
      <w:r w:rsidRPr="00E91FAF">
        <w:rPr>
          <w:rFonts w:ascii="Times New Roman" w:hAnsi="Times New Roman"/>
        </w:rPr>
        <w:t xml:space="preserve"> Федеральный закон от 10 января 2002года № 7-ФЗ «Об охране окружающей среды» (изм. Федеральным законом от 21 июля 2014года № 219-ФЗ)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44E" w:rsidRPr="00B60E0D" w:rsidRDefault="0052644E" w:rsidP="0085156F">
    <w:pPr>
      <w:tabs>
        <w:tab w:val="left" w:pos="2268"/>
        <w:tab w:val="left" w:pos="2835"/>
        <w:tab w:val="left" w:pos="3402"/>
      </w:tabs>
      <w:spacing w:line="276" w:lineRule="auto"/>
      <w:jc w:val="center"/>
      <w:rPr>
        <w:sz w:val="20"/>
        <w:szCs w:val="4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44E" w:rsidRPr="00B60E0D" w:rsidRDefault="0052644E" w:rsidP="009346B7">
    <w:pPr>
      <w:tabs>
        <w:tab w:val="left" w:pos="2268"/>
        <w:tab w:val="left" w:pos="2835"/>
        <w:tab w:val="left" w:pos="3402"/>
      </w:tabs>
      <w:spacing w:line="276" w:lineRule="auto"/>
      <w:jc w:val="center"/>
      <w:rPr>
        <w:sz w:val="2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411D7"/>
    <w:multiLevelType w:val="hybridMultilevel"/>
    <w:tmpl w:val="1F52DB50"/>
    <w:styleLink w:val="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85E33A5"/>
    <w:multiLevelType w:val="hybridMultilevel"/>
    <w:tmpl w:val="136ED7C4"/>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BC0730B"/>
    <w:multiLevelType w:val="hybridMultilevel"/>
    <w:tmpl w:val="40DCB3A8"/>
    <w:lvl w:ilvl="0" w:tplc="E0664170">
      <w:start w:val="1"/>
      <w:numFmt w:val="decimal"/>
      <w:lvlText w:val="%1)"/>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EB15E2"/>
    <w:multiLevelType w:val="hybridMultilevel"/>
    <w:tmpl w:val="8CD44C5C"/>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C65692D"/>
    <w:multiLevelType w:val="hybridMultilevel"/>
    <w:tmpl w:val="6814621E"/>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D2636DF"/>
    <w:multiLevelType w:val="hybridMultilevel"/>
    <w:tmpl w:val="3196A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E126B2"/>
    <w:multiLevelType w:val="hybridMultilevel"/>
    <w:tmpl w:val="5D8E948E"/>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5663678"/>
    <w:multiLevelType w:val="hybridMultilevel"/>
    <w:tmpl w:val="92B48D62"/>
    <w:lvl w:ilvl="0" w:tplc="5950C60A">
      <w:start w:val="1"/>
      <w:numFmt w:val="bullet"/>
      <w:pStyle w:val="-"/>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3A4F2CFB"/>
    <w:multiLevelType w:val="hybridMultilevel"/>
    <w:tmpl w:val="A08831F4"/>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AF16509"/>
    <w:multiLevelType w:val="hybridMultilevel"/>
    <w:tmpl w:val="B1102BEC"/>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B5D29AE"/>
    <w:multiLevelType w:val="hybridMultilevel"/>
    <w:tmpl w:val="33E4FBCA"/>
    <w:styleLink w:val="054"/>
    <w:lvl w:ilvl="0" w:tplc="04190001">
      <w:start w:val="1"/>
      <w:numFmt w:val="decimal"/>
      <w:lvlText w:val="%1."/>
      <w:lvlJc w:val="left"/>
      <w:pPr>
        <w:ind w:left="1353" w:hanging="360"/>
      </w:pPr>
      <w:rPr>
        <w:rFonts w:hint="default"/>
      </w:rPr>
    </w:lvl>
    <w:lvl w:ilvl="1" w:tplc="04190003">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1" w15:restartNumberingAfterBreak="0">
    <w:nsid w:val="44047F2C"/>
    <w:multiLevelType w:val="hybridMultilevel"/>
    <w:tmpl w:val="B0623F36"/>
    <w:lvl w:ilvl="0" w:tplc="85B847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A103B8"/>
    <w:multiLevelType w:val="hybridMultilevel"/>
    <w:tmpl w:val="C964921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190ADC"/>
    <w:multiLevelType w:val="hybridMultilevel"/>
    <w:tmpl w:val="73BC94CA"/>
    <w:lvl w:ilvl="0" w:tplc="9C86390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BA0E46"/>
    <w:multiLevelType w:val="hybridMultilevel"/>
    <w:tmpl w:val="9F8C3F34"/>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AF23334"/>
    <w:multiLevelType w:val="hybridMultilevel"/>
    <w:tmpl w:val="00366A82"/>
    <w:lvl w:ilvl="0" w:tplc="76586F3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51E7D84"/>
    <w:multiLevelType w:val="hybridMultilevel"/>
    <w:tmpl w:val="EAE4C1F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CF82B18"/>
    <w:multiLevelType w:val="multilevel"/>
    <w:tmpl w:val="4C4A1DA0"/>
    <w:lvl w:ilvl="0">
      <w:start w:val="1"/>
      <w:numFmt w:val="decimal"/>
      <w:pStyle w:val="1"/>
      <w:lvlText w:val="%1"/>
      <w:lvlJc w:val="left"/>
      <w:pPr>
        <w:ind w:left="720" w:hanging="360"/>
      </w:pPr>
      <w:rPr>
        <w:rFonts w:hint="default"/>
        <w:color w:val="auto"/>
        <w:sz w:val="28"/>
      </w:rPr>
    </w:lvl>
    <w:lvl w:ilvl="1">
      <w:start w:val="1"/>
      <w:numFmt w:val="decimal"/>
      <w:pStyle w:val="11"/>
      <w:isLgl/>
      <w:lvlText w:val="%1.%2"/>
      <w:lvlJc w:val="left"/>
      <w:pPr>
        <w:ind w:left="610" w:hanging="468"/>
      </w:pPr>
      <w:rPr>
        <w:rFonts w:eastAsia="Arial Unicode MS" w:cs="Arial Unicode MS" w:hint="default"/>
        <w:b/>
      </w:rPr>
    </w:lvl>
    <w:lvl w:ilvl="2">
      <w:start w:val="1"/>
      <w:numFmt w:val="decimal"/>
      <w:pStyle w:val="111"/>
      <w:isLgl/>
      <w:lvlText w:val="%1.%2.%3."/>
      <w:lvlJc w:val="left"/>
      <w:pPr>
        <w:ind w:left="1080" w:hanging="720"/>
      </w:pPr>
      <w:rPr>
        <w:rFonts w:eastAsia="Arial Unicode MS" w:cs="Arial Unicode MS" w:hint="default"/>
        <w:b/>
      </w:rPr>
    </w:lvl>
    <w:lvl w:ilvl="3">
      <w:start w:val="1"/>
      <w:numFmt w:val="decimal"/>
      <w:lvlRestart w:val="1"/>
      <w:pStyle w:val="a"/>
      <w:isLgl/>
      <w:lvlText w:val="Рисунок %1.%4"/>
      <w:lvlJc w:val="left"/>
      <w:pPr>
        <w:ind w:left="1080" w:hanging="720"/>
      </w:pPr>
      <w:rPr>
        <w:rFonts w:eastAsia="Arial Unicode MS" w:cs="Arial Unicode MS" w:hint="default"/>
        <w:b w:val="0"/>
        <w:sz w:val="26"/>
        <w:szCs w:val="26"/>
      </w:rPr>
    </w:lvl>
    <w:lvl w:ilvl="4">
      <w:start w:val="1"/>
      <w:numFmt w:val="decimal"/>
      <w:lvlRestart w:val="1"/>
      <w:pStyle w:val="a0"/>
      <w:isLgl/>
      <w:lvlText w:val="Таблица %1.%5 - "/>
      <w:lvlJc w:val="left"/>
      <w:pPr>
        <w:ind w:left="1648"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isLgl/>
      <w:lvlText w:val="%1.%2.%3.%4.%5.%6."/>
      <w:lvlJc w:val="left"/>
      <w:pPr>
        <w:ind w:left="1440" w:hanging="1080"/>
      </w:pPr>
      <w:rPr>
        <w:rFonts w:eastAsia="Arial Unicode MS" w:cs="Arial Unicode MS" w:hint="default"/>
        <w:b/>
      </w:rPr>
    </w:lvl>
    <w:lvl w:ilvl="6">
      <w:start w:val="1"/>
      <w:numFmt w:val="decimal"/>
      <w:lvlRestart w:val="4"/>
      <w:isLgl/>
      <w:lvlText w:val="Таблица %1.%7"/>
      <w:lvlJc w:val="left"/>
      <w:pPr>
        <w:ind w:left="1800" w:hanging="1440"/>
      </w:pPr>
      <w:rPr>
        <w:rFonts w:eastAsia="Arial Unicode MS" w:cs="Arial Unicode MS" w:hint="default"/>
        <w:b/>
      </w:rPr>
    </w:lvl>
    <w:lvl w:ilvl="7">
      <w:start w:val="1"/>
      <w:numFmt w:val="decimal"/>
      <w:isLgl/>
      <w:lvlText w:val="%1.%2.%3.%4.%5.%6.%7.%8."/>
      <w:lvlJc w:val="left"/>
      <w:pPr>
        <w:ind w:left="1800" w:hanging="1440"/>
      </w:pPr>
      <w:rPr>
        <w:rFonts w:eastAsia="Arial Unicode MS" w:cs="Arial Unicode MS" w:hint="default"/>
        <w:b/>
      </w:rPr>
    </w:lvl>
    <w:lvl w:ilvl="8">
      <w:start w:val="1"/>
      <w:numFmt w:val="decimal"/>
      <w:isLgl/>
      <w:lvlText w:val="%1.%2.%3.%4.%5.%6.%7.%8.%9."/>
      <w:lvlJc w:val="left"/>
      <w:pPr>
        <w:ind w:left="2160" w:hanging="1800"/>
      </w:pPr>
      <w:rPr>
        <w:rFonts w:eastAsia="Arial Unicode MS" w:cs="Arial Unicode MS" w:hint="default"/>
        <w:b/>
      </w:rPr>
    </w:lvl>
  </w:abstractNum>
  <w:abstractNum w:abstractNumId="18" w15:restartNumberingAfterBreak="0">
    <w:nsid w:val="7A765851"/>
    <w:multiLevelType w:val="hybridMultilevel"/>
    <w:tmpl w:val="C9E6F0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3"/>
  </w:num>
  <w:num w:numId="3">
    <w:abstractNumId w:val="16"/>
  </w:num>
  <w:num w:numId="4">
    <w:abstractNumId w:val="2"/>
  </w:num>
  <w:num w:numId="5">
    <w:abstractNumId w:val="10"/>
  </w:num>
  <w:num w:numId="6">
    <w:abstractNumId w:val="0"/>
  </w:num>
  <w:num w:numId="7">
    <w:abstractNumId w:val="9"/>
  </w:num>
  <w:num w:numId="8">
    <w:abstractNumId w:val="7"/>
  </w:num>
  <w:num w:numId="9">
    <w:abstractNumId w:val="6"/>
  </w:num>
  <w:num w:numId="10">
    <w:abstractNumId w:val="3"/>
  </w:num>
  <w:num w:numId="11">
    <w:abstractNumId w:val="15"/>
  </w:num>
  <w:num w:numId="12">
    <w:abstractNumId w:val="4"/>
  </w:num>
  <w:num w:numId="13">
    <w:abstractNumId w:val="1"/>
  </w:num>
  <w:num w:numId="14">
    <w:abstractNumId w:val="8"/>
  </w:num>
  <w:num w:numId="15">
    <w:abstractNumId w:val="11"/>
  </w:num>
  <w:num w:numId="16">
    <w:abstractNumId w:val="17"/>
  </w:num>
  <w:num w:numId="17">
    <w:abstractNumId w:val="14"/>
  </w:num>
  <w:num w:numId="18">
    <w:abstractNumId w:val="12"/>
  </w:num>
  <w:num w:numId="19">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BF9"/>
    <w:rsid w:val="00005F98"/>
    <w:rsid w:val="00012BFA"/>
    <w:rsid w:val="00012CC6"/>
    <w:rsid w:val="000138C0"/>
    <w:rsid w:val="00017C27"/>
    <w:rsid w:val="00020880"/>
    <w:rsid w:val="00023620"/>
    <w:rsid w:val="000317F0"/>
    <w:rsid w:val="00032F39"/>
    <w:rsid w:val="00033FE3"/>
    <w:rsid w:val="00035793"/>
    <w:rsid w:val="000420E0"/>
    <w:rsid w:val="000452FF"/>
    <w:rsid w:val="00045686"/>
    <w:rsid w:val="000510C8"/>
    <w:rsid w:val="000529C9"/>
    <w:rsid w:val="000548D7"/>
    <w:rsid w:val="00054F8D"/>
    <w:rsid w:val="00055378"/>
    <w:rsid w:val="00060FA3"/>
    <w:rsid w:val="00062D98"/>
    <w:rsid w:val="00073A4D"/>
    <w:rsid w:val="00080B04"/>
    <w:rsid w:val="00082AAA"/>
    <w:rsid w:val="00082D41"/>
    <w:rsid w:val="00086FCA"/>
    <w:rsid w:val="000875C2"/>
    <w:rsid w:val="0009000F"/>
    <w:rsid w:val="0009073B"/>
    <w:rsid w:val="0009437C"/>
    <w:rsid w:val="000961EC"/>
    <w:rsid w:val="000A0510"/>
    <w:rsid w:val="000A41A7"/>
    <w:rsid w:val="000A592F"/>
    <w:rsid w:val="000A6E2F"/>
    <w:rsid w:val="000C0FBF"/>
    <w:rsid w:val="000C1763"/>
    <w:rsid w:val="000D3F6F"/>
    <w:rsid w:val="000E66EE"/>
    <w:rsid w:val="000F1A24"/>
    <w:rsid w:val="000F4730"/>
    <w:rsid w:val="000F6894"/>
    <w:rsid w:val="001054F9"/>
    <w:rsid w:val="00110EF9"/>
    <w:rsid w:val="001117A8"/>
    <w:rsid w:val="0011378A"/>
    <w:rsid w:val="00117BC5"/>
    <w:rsid w:val="00121124"/>
    <w:rsid w:val="001233A2"/>
    <w:rsid w:val="00124984"/>
    <w:rsid w:val="001352B0"/>
    <w:rsid w:val="00145EA5"/>
    <w:rsid w:val="001508CA"/>
    <w:rsid w:val="00150FEC"/>
    <w:rsid w:val="0015493D"/>
    <w:rsid w:val="001605C9"/>
    <w:rsid w:val="00165B87"/>
    <w:rsid w:val="001667A1"/>
    <w:rsid w:val="00166A83"/>
    <w:rsid w:val="00166D48"/>
    <w:rsid w:val="001735BC"/>
    <w:rsid w:val="001753EC"/>
    <w:rsid w:val="0017559D"/>
    <w:rsid w:val="00176D96"/>
    <w:rsid w:val="00176E9C"/>
    <w:rsid w:val="001779E5"/>
    <w:rsid w:val="001843A8"/>
    <w:rsid w:val="001914E8"/>
    <w:rsid w:val="001940AE"/>
    <w:rsid w:val="00194CE1"/>
    <w:rsid w:val="00195027"/>
    <w:rsid w:val="00197151"/>
    <w:rsid w:val="001A043B"/>
    <w:rsid w:val="001A0725"/>
    <w:rsid w:val="001A1B98"/>
    <w:rsid w:val="001A43EA"/>
    <w:rsid w:val="001B19FE"/>
    <w:rsid w:val="001B1B92"/>
    <w:rsid w:val="001B23B2"/>
    <w:rsid w:val="001B494A"/>
    <w:rsid w:val="001C289F"/>
    <w:rsid w:val="001D18B6"/>
    <w:rsid w:val="001D2971"/>
    <w:rsid w:val="001D688A"/>
    <w:rsid w:val="001E171D"/>
    <w:rsid w:val="001E4E58"/>
    <w:rsid w:val="001F285D"/>
    <w:rsid w:val="001F29B9"/>
    <w:rsid w:val="002008F9"/>
    <w:rsid w:val="00205B40"/>
    <w:rsid w:val="00206158"/>
    <w:rsid w:val="00207426"/>
    <w:rsid w:val="00211104"/>
    <w:rsid w:val="002219E8"/>
    <w:rsid w:val="00221B50"/>
    <w:rsid w:val="00232ED1"/>
    <w:rsid w:val="00237A43"/>
    <w:rsid w:val="00241BFC"/>
    <w:rsid w:val="00251ACD"/>
    <w:rsid w:val="00256181"/>
    <w:rsid w:val="00263E74"/>
    <w:rsid w:val="0026580B"/>
    <w:rsid w:val="00270C11"/>
    <w:rsid w:val="00282704"/>
    <w:rsid w:val="0028652A"/>
    <w:rsid w:val="00291DA1"/>
    <w:rsid w:val="0029240E"/>
    <w:rsid w:val="00292515"/>
    <w:rsid w:val="00292C57"/>
    <w:rsid w:val="00297422"/>
    <w:rsid w:val="00297648"/>
    <w:rsid w:val="002B072E"/>
    <w:rsid w:val="002B2BCD"/>
    <w:rsid w:val="002B5C75"/>
    <w:rsid w:val="002C36A6"/>
    <w:rsid w:val="002C5141"/>
    <w:rsid w:val="002D4492"/>
    <w:rsid w:val="002E6E0D"/>
    <w:rsid w:val="002F4A91"/>
    <w:rsid w:val="002F5043"/>
    <w:rsid w:val="002F5BF9"/>
    <w:rsid w:val="0030269A"/>
    <w:rsid w:val="0030547A"/>
    <w:rsid w:val="00306350"/>
    <w:rsid w:val="0032414C"/>
    <w:rsid w:val="00330A26"/>
    <w:rsid w:val="00330BED"/>
    <w:rsid w:val="0033446F"/>
    <w:rsid w:val="003422B5"/>
    <w:rsid w:val="00346BF8"/>
    <w:rsid w:val="00347DEB"/>
    <w:rsid w:val="00350E98"/>
    <w:rsid w:val="00350FBF"/>
    <w:rsid w:val="003515C6"/>
    <w:rsid w:val="003532DB"/>
    <w:rsid w:val="003562F7"/>
    <w:rsid w:val="00360C7A"/>
    <w:rsid w:val="00361BC6"/>
    <w:rsid w:val="0036389D"/>
    <w:rsid w:val="00367F0B"/>
    <w:rsid w:val="0037294F"/>
    <w:rsid w:val="00372D38"/>
    <w:rsid w:val="00373D81"/>
    <w:rsid w:val="003774FA"/>
    <w:rsid w:val="00381350"/>
    <w:rsid w:val="00383B9B"/>
    <w:rsid w:val="00386E4A"/>
    <w:rsid w:val="00393AEF"/>
    <w:rsid w:val="003976C5"/>
    <w:rsid w:val="003976C8"/>
    <w:rsid w:val="003A4843"/>
    <w:rsid w:val="003A5691"/>
    <w:rsid w:val="003B3998"/>
    <w:rsid w:val="003C0161"/>
    <w:rsid w:val="003C06F0"/>
    <w:rsid w:val="003C0F92"/>
    <w:rsid w:val="003C498C"/>
    <w:rsid w:val="003C589F"/>
    <w:rsid w:val="003D3742"/>
    <w:rsid w:val="003D4B21"/>
    <w:rsid w:val="003D78DD"/>
    <w:rsid w:val="003E3A87"/>
    <w:rsid w:val="003E7CDD"/>
    <w:rsid w:val="003F0686"/>
    <w:rsid w:val="003F2F1B"/>
    <w:rsid w:val="003F35D7"/>
    <w:rsid w:val="003F48D0"/>
    <w:rsid w:val="003F53F5"/>
    <w:rsid w:val="0040344C"/>
    <w:rsid w:val="00406C90"/>
    <w:rsid w:val="00406D75"/>
    <w:rsid w:val="004232D4"/>
    <w:rsid w:val="004244F2"/>
    <w:rsid w:val="00425AB9"/>
    <w:rsid w:val="004312FF"/>
    <w:rsid w:val="00431E2C"/>
    <w:rsid w:val="00433B9A"/>
    <w:rsid w:val="004345E2"/>
    <w:rsid w:val="00440435"/>
    <w:rsid w:val="00442245"/>
    <w:rsid w:val="00443389"/>
    <w:rsid w:val="00443997"/>
    <w:rsid w:val="00445080"/>
    <w:rsid w:val="00447459"/>
    <w:rsid w:val="0045793D"/>
    <w:rsid w:val="00457D39"/>
    <w:rsid w:val="004604AB"/>
    <w:rsid w:val="00464524"/>
    <w:rsid w:val="00472588"/>
    <w:rsid w:val="00480B15"/>
    <w:rsid w:val="0049005C"/>
    <w:rsid w:val="00492381"/>
    <w:rsid w:val="00492DD1"/>
    <w:rsid w:val="00493E52"/>
    <w:rsid w:val="004A321F"/>
    <w:rsid w:val="004A5F4D"/>
    <w:rsid w:val="004B1AA0"/>
    <w:rsid w:val="004B66DF"/>
    <w:rsid w:val="004C089F"/>
    <w:rsid w:val="004C3333"/>
    <w:rsid w:val="004C36FA"/>
    <w:rsid w:val="004C40A9"/>
    <w:rsid w:val="004C47D3"/>
    <w:rsid w:val="004C6CA9"/>
    <w:rsid w:val="004D4DFF"/>
    <w:rsid w:val="004D5807"/>
    <w:rsid w:val="004E3AE1"/>
    <w:rsid w:val="004E522B"/>
    <w:rsid w:val="004E597E"/>
    <w:rsid w:val="004F4F9E"/>
    <w:rsid w:val="005027A1"/>
    <w:rsid w:val="005145A8"/>
    <w:rsid w:val="005145F3"/>
    <w:rsid w:val="0052644E"/>
    <w:rsid w:val="00527127"/>
    <w:rsid w:val="005429F3"/>
    <w:rsid w:val="00543151"/>
    <w:rsid w:val="00546078"/>
    <w:rsid w:val="005503CA"/>
    <w:rsid w:val="00550E51"/>
    <w:rsid w:val="00553336"/>
    <w:rsid w:val="0055650F"/>
    <w:rsid w:val="00556758"/>
    <w:rsid w:val="00561EB4"/>
    <w:rsid w:val="0056394F"/>
    <w:rsid w:val="005749A1"/>
    <w:rsid w:val="005755AC"/>
    <w:rsid w:val="005779F7"/>
    <w:rsid w:val="005806C2"/>
    <w:rsid w:val="005812E7"/>
    <w:rsid w:val="005850A4"/>
    <w:rsid w:val="005869C9"/>
    <w:rsid w:val="00590B90"/>
    <w:rsid w:val="005931E6"/>
    <w:rsid w:val="00595894"/>
    <w:rsid w:val="00596196"/>
    <w:rsid w:val="0059749D"/>
    <w:rsid w:val="005A11C6"/>
    <w:rsid w:val="005A2937"/>
    <w:rsid w:val="005A40FA"/>
    <w:rsid w:val="005A69CE"/>
    <w:rsid w:val="005B2E80"/>
    <w:rsid w:val="005B36CC"/>
    <w:rsid w:val="005C55F0"/>
    <w:rsid w:val="005D0041"/>
    <w:rsid w:val="005D08FF"/>
    <w:rsid w:val="005E0868"/>
    <w:rsid w:val="005E0FE2"/>
    <w:rsid w:val="005E1265"/>
    <w:rsid w:val="005E3E41"/>
    <w:rsid w:val="005E6E6F"/>
    <w:rsid w:val="005F54BD"/>
    <w:rsid w:val="005F71C8"/>
    <w:rsid w:val="005F7397"/>
    <w:rsid w:val="00607FAC"/>
    <w:rsid w:val="00614670"/>
    <w:rsid w:val="00620026"/>
    <w:rsid w:val="006274C0"/>
    <w:rsid w:val="00627CDC"/>
    <w:rsid w:val="006312E5"/>
    <w:rsid w:val="00640521"/>
    <w:rsid w:val="00643582"/>
    <w:rsid w:val="00646313"/>
    <w:rsid w:val="00646C92"/>
    <w:rsid w:val="006505B1"/>
    <w:rsid w:val="006507BB"/>
    <w:rsid w:val="006534A2"/>
    <w:rsid w:val="00660BCE"/>
    <w:rsid w:val="00667D03"/>
    <w:rsid w:val="0067465C"/>
    <w:rsid w:val="00675EB1"/>
    <w:rsid w:val="00683126"/>
    <w:rsid w:val="0068378D"/>
    <w:rsid w:val="0068426D"/>
    <w:rsid w:val="006868D8"/>
    <w:rsid w:val="0069005B"/>
    <w:rsid w:val="00691955"/>
    <w:rsid w:val="006A06D8"/>
    <w:rsid w:val="006A0B6F"/>
    <w:rsid w:val="006B1EEF"/>
    <w:rsid w:val="006E0AD6"/>
    <w:rsid w:val="006E122D"/>
    <w:rsid w:val="006E3E69"/>
    <w:rsid w:val="00702E48"/>
    <w:rsid w:val="00703B51"/>
    <w:rsid w:val="00705CCA"/>
    <w:rsid w:val="007108A9"/>
    <w:rsid w:val="00711798"/>
    <w:rsid w:val="00715070"/>
    <w:rsid w:val="00715AFC"/>
    <w:rsid w:val="0071750F"/>
    <w:rsid w:val="00722E04"/>
    <w:rsid w:val="007249CF"/>
    <w:rsid w:val="00725B80"/>
    <w:rsid w:val="00726D3D"/>
    <w:rsid w:val="0072715F"/>
    <w:rsid w:val="00730D3D"/>
    <w:rsid w:val="00736E47"/>
    <w:rsid w:val="00737340"/>
    <w:rsid w:val="007428DF"/>
    <w:rsid w:val="00745D42"/>
    <w:rsid w:val="00750E68"/>
    <w:rsid w:val="00751F3D"/>
    <w:rsid w:val="007604F8"/>
    <w:rsid w:val="00762F31"/>
    <w:rsid w:val="0076584E"/>
    <w:rsid w:val="0076590A"/>
    <w:rsid w:val="00773CA2"/>
    <w:rsid w:val="00782EA4"/>
    <w:rsid w:val="0079091C"/>
    <w:rsid w:val="007B27F0"/>
    <w:rsid w:val="007B530D"/>
    <w:rsid w:val="007C3777"/>
    <w:rsid w:val="007C4691"/>
    <w:rsid w:val="007D3047"/>
    <w:rsid w:val="007D661C"/>
    <w:rsid w:val="007E4F6E"/>
    <w:rsid w:val="007F0C42"/>
    <w:rsid w:val="007F1DF8"/>
    <w:rsid w:val="00800125"/>
    <w:rsid w:val="008035D5"/>
    <w:rsid w:val="00803E89"/>
    <w:rsid w:val="00806555"/>
    <w:rsid w:val="00806DCC"/>
    <w:rsid w:val="008117F0"/>
    <w:rsid w:val="0081190C"/>
    <w:rsid w:val="008157F5"/>
    <w:rsid w:val="00816199"/>
    <w:rsid w:val="008161D0"/>
    <w:rsid w:val="00816219"/>
    <w:rsid w:val="00822E50"/>
    <w:rsid w:val="00826407"/>
    <w:rsid w:val="0082679C"/>
    <w:rsid w:val="008305D8"/>
    <w:rsid w:val="00835567"/>
    <w:rsid w:val="0084109A"/>
    <w:rsid w:val="008424EF"/>
    <w:rsid w:val="008440A9"/>
    <w:rsid w:val="008501CC"/>
    <w:rsid w:val="0085156F"/>
    <w:rsid w:val="00851CE2"/>
    <w:rsid w:val="008622B3"/>
    <w:rsid w:val="008641BB"/>
    <w:rsid w:val="008671E9"/>
    <w:rsid w:val="00875222"/>
    <w:rsid w:val="008776A9"/>
    <w:rsid w:val="00877C53"/>
    <w:rsid w:val="00880466"/>
    <w:rsid w:val="00884ACC"/>
    <w:rsid w:val="00885000"/>
    <w:rsid w:val="00885151"/>
    <w:rsid w:val="00892D51"/>
    <w:rsid w:val="0089355E"/>
    <w:rsid w:val="008943C1"/>
    <w:rsid w:val="008A3C96"/>
    <w:rsid w:val="008A5CDA"/>
    <w:rsid w:val="008A6F0F"/>
    <w:rsid w:val="008B191E"/>
    <w:rsid w:val="008B2980"/>
    <w:rsid w:val="008B662A"/>
    <w:rsid w:val="008B733C"/>
    <w:rsid w:val="008C553F"/>
    <w:rsid w:val="008D0EB4"/>
    <w:rsid w:val="008D23F9"/>
    <w:rsid w:val="008E1491"/>
    <w:rsid w:val="008E2706"/>
    <w:rsid w:val="008F207E"/>
    <w:rsid w:val="008F47A3"/>
    <w:rsid w:val="00900DE1"/>
    <w:rsid w:val="009025F6"/>
    <w:rsid w:val="00915EF0"/>
    <w:rsid w:val="00927A6C"/>
    <w:rsid w:val="00932C11"/>
    <w:rsid w:val="009339F4"/>
    <w:rsid w:val="009346B7"/>
    <w:rsid w:val="00935273"/>
    <w:rsid w:val="00935A7A"/>
    <w:rsid w:val="009376D6"/>
    <w:rsid w:val="00946700"/>
    <w:rsid w:val="009505AC"/>
    <w:rsid w:val="00950B9E"/>
    <w:rsid w:val="009521C3"/>
    <w:rsid w:val="0095512B"/>
    <w:rsid w:val="00966A94"/>
    <w:rsid w:val="009715BE"/>
    <w:rsid w:val="00972109"/>
    <w:rsid w:val="00976D7E"/>
    <w:rsid w:val="0098022A"/>
    <w:rsid w:val="0098681B"/>
    <w:rsid w:val="00990DA1"/>
    <w:rsid w:val="00990EFF"/>
    <w:rsid w:val="00995F4D"/>
    <w:rsid w:val="00997DAD"/>
    <w:rsid w:val="009A2897"/>
    <w:rsid w:val="009B055F"/>
    <w:rsid w:val="009B1045"/>
    <w:rsid w:val="009B2543"/>
    <w:rsid w:val="009B4E0B"/>
    <w:rsid w:val="009B6235"/>
    <w:rsid w:val="009C12CE"/>
    <w:rsid w:val="009C2CB6"/>
    <w:rsid w:val="009D181A"/>
    <w:rsid w:val="009D2290"/>
    <w:rsid w:val="009D5B38"/>
    <w:rsid w:val="009E00AB"/>
    <w:rsid w:val="009E2230"/>
    <w:rsid w:val="009E409A"/>
    <w:rsid w:val="009E46C0"/>
    <w:rsid w:val="009E4FA2"/>
    <w:rsid w:val="009F3FFA"/>
    <w:rsid w:val="009F5D2A"/>
    <w:rsid w:val="009F615A"/>
    <w:rsid w:val="009F7E0D"/>
    <w:rsid w:val="00A00A5D"/>
    <w:rsid w:val="00A01A87"/>
    <w:rsid w:val="00A01FBA"/>
    <w:rsid w:val="00A075BE"/>
    <w:rsid w:val="00A10987"/>
    <w:rsid w:val="00A10DB8"/>
    <w:rsid w:val="00A12EE7"/>
    <w:rsid w:val="00A13802"/>
    <w:rsid w:val="00A13BCC"/>
    <w:rsid w:val="00A22751"/>
    <w:rsid w:val="00A2479A"/>
    <w:rsid w:val="00A25662"/>
    <w:rsid w:val="00A27304"/>
    <w:rsid w:val="00A30075"/>
    <w:rsid w:val="00A32D01"/>
    <w:rsid w:val="00A37867"/>
    <w:rsid w:val="00A4035D"/>
    <w:rsid w:val="00A404B7"/>
    <w:rsid w:val="00A43A19"/>
    <w:rsid w:val="00A45F5F"/>
    <w:rsid w:val="00A530E0"/>
    <w:rsid w:val="00A54EA9"/>
    <w:rsid w:val="00A56B38"/>
    <w:rsid w:val="00A62090"/>
    <w:rsid w:val="00A64339"/>
    <w:rsid w:val="00A80EDE"/>
    <w:rsid w:val="00A81344"/>
    <w:rsid w:val="00A85103"/>
    <w:rsid w:val="00A922AA"/>
    <w:rsid w:val="00A94FC3"/>
    <w:rsid w:val="00A96AC9"/>
    <w:rsid w:val="00A97BA7"/>
    <w:rsid w:val="00AA71E9"/>
    <w:rsid w:val="00AB1478"/>
    <w:rsid w:val="00AB189D"/>
    <w:rsid w:val="00AB2B91"/>
    <w:rsid w:val="00AB5EB9"/>
    <w:rsid w:val="00AB7251"/>
    <w:rsid w:val="00AC0232"/>
    <w:rsid w:val="00AC0D37"/>
    <w:rsid w:val="00AC5387"/>
    <w:rsid w:val="00AD3E3A"/>
    <w:rsid w:val="00AE0820"/>
    <w:rsid w:val="00AE5E9A"/>
    <w:rsid w:val="00B0090D"/>
    <w:rsid w:val="00B00CF9"/>
    <w:rsid w:val="00B01066"/>
    <w:rsid w:val="00B01EB9"/>
    <w:rsid w:val="00B0269D"/>
    <w:rsid w:val="00B06989"/>
    <w:rsid w:val="00B07856"/>
    <w:rsid w:val="00B11924"/>
    <w:rsid w:val="00B13352"/>
    <w:rsid w:val="00B13B3C"/>
    <w:rsid w:val="00B14550"/>
    <w:rsid w:val="00B17E4D"/>
    <w:rsid w:val="00B200AF"/>
    <w:rsid w:val="00B22DD4"/>
    <w:rsid w:val="00B25C92"/>
    <w:rsid w:val="00B3099C"/>
    <w:rsid w:val="00B342AB"/>
    <w:rsid w:val="00B366C5"/>
    <w:rsid w:val="00B40795"/>
    <w:rsid w:val="00B5404A"/>
    <w:rsid w:val="00B553B6"/>
    <w:rsid w:val="00B55734"/>
    <w:rsid w:val="00B60E0D"/>
    <w:rsid w:val="00B649BF"/>
    <w:rsid w:val="00B674AD"/>
    <w:rsid w:val="00B67FF9"/>
    <w:rsid w:val="00B7170D"/>
    <w:rsid w:val="00B74482"/>
    <w:rsid w:val="00B8236D"/>
    <w:rsid w:val="00B84378"/>
    <w:rsid w:val="00B85AE2"/>
    <w:rsid w:val="00B86148"/>
    <w:rsid w:val="00B861E7"/>
    <w:rsid w:val="00B91E3C"/>
    <w:rsid w:val="00B94878"/>
    <w:rsid w:val="00B95C2C"/>
    <w:rsid w:val="00BA1B46"/>
    <w:rsid w:val="00BA6938"/>
    <w:rsid w:val="00BB212B"/>
    <w:rsid w:val="00BB2395"/>
    <w:rsid w:val="00BB2503"/>
    <w:rsid w:val="00BB44FF"/>
    <w:rsid w:val="00BB6FB3"/>
    <w:rsid w:val="00BC7513"/>
    <w:rsid w:val="00BC7616"/>
    <w:rsid w:val="00BC79B3"/>
    <w:rsid w:val="00BD1A04"/>
    <w:rsid w:val="00BD304C"/>
    <w:rsid w:val="00BD34B0"/>
    <w:rsid w:val="00BD4E77"/>
    <w:rsid w:val="00BD6746"/>
    <w:rsid w:val="00BE1DD9"/>
    <w:rsid w:val="00BE3141"/>
    <w:rsid w:val="00BE53A4"/>
    <w:rsid w:val="00BE558F"/>
    <w:rsid w:val="00BE6468"/>
    <w:rsid w:val="00BF67ED"/>
    <w:rsid w:val="00C01720"/>
    <w:rsid w:val="00C02709"/>
    <w:rsid w:val="00C03DEB"/>
    <w:rsid w:val="00C04564"/>
    <w:rsid w:val="00C05C97"/>
    <w:rsid w:val="00C0680F"/>
    <w:rsid w:val="00C06BB6"/>
    <w:rsid w:val="00C13B71"/>
    <w:rsid w:val="00C16659"/>
    <w:rsid w:val="00C31491"/>
    <w:rsid w:val="00C33F66"/>
    <w:rsid w:val="00C3651B"/>
    <w:rsid w:val="00C410BD"/>
    <w:rsid w:val="00C45C5E"/>
    <w:rsid w:val="00C5037D"/>
    <w:rsid w:val="00C52C96"/>
    <w:rsid w:val="00C5329F"/>
    <w:rsid w:val="00C579DB"/>
    <w:rsid w:val="00C61DB2"/>
    <w:rsid w:val="00C644F9"/>
    <w:rsid w:val="00C6625F"/>
    <w:rsid w:val="00C671D9"/>
    <w:rsid w:val="00C736EB"/>
    <w:rsid w:val="00C743E3"/>
    <w:rsid w:val="00C76EFB"/>
    <w:rsid w:val="00C77697"/>
    <w:rsid w:val="00C83EB7"/>
    <w:rsid w:val="00C903BD"/>
    <w:rsid w:val="00C94252"/>
    <w:rsid w:val="00C95DD5"/>
    <w:rsid w:val="00C97BD9"/>
    <w:rsid w:val="00CB16EC"/>
    <w:rsid w:val="00CB1862"/>
    <w:rsid w:val="00CB7416"/>
    <w:rsid w:val="00CB7FCD"/>
    <w:rsid w:val="00CC105E"/>
    <w:rsid w:val="00CC38C1"/>
    <w:rsid w:val="00CC491C"/>
    <w:rsid w:val="00CC6835"/>
    <w:rsid w:val="00CC6A9A"/>
    <w:rsid w:val="00CE34F8"/>
    <w:rsid w:val="00CE55D0"/>
    <w:rsid w:val="00CE59BF"/>
    <w:rsid w:val="00CF1931"/>
    <w:rsid w:val="00CF1BBC"/>
    <w:rsid w:val="00CF5769"/>
    <w:rsid w:val="00D03561"/>
    <w:rsid w:val="00D0677C"/>
    <w:rsid w:val="00D11F6A"/>
    <w:rsid w:val="00D158F5"/>
    <w:rsid w:val="00D20F2A"/>
    <w:rsid w:val="00D21931"/>
    <w:rsid w:val="00D2243A"/>
    <w:rsid w:val="00D23BA1"/>
    <w:rsid w:val="00D304C5"/>
    <w:rsid w:val="00D32B16"/>
    <w:rsid w:val="00D35AF5"/>
    <w:rsid w:val="00D415C3"/>
    <w:rsid w:val="00D417D8"/>
    <w:rsid w:val="00D4672F"/>
    <w:rsid w:val="00D61B1E"/>
    <w:rsid w:val="00D712A1"/>
    <w:rsid w:val="00D74FA8"/>
    <w:rsid w:val="00D753B5"/>
    <w:rsid w:val="00D753F1"/>
    <w:rsid w:val="00D85D39"/>
    <w:rsid w:val="00D86636"/>
    <w:rsid w:val="00DA07B8"/>
    <w:rsid w:val="00DA1106"/>
    <w:rsid w:val="00DA22BB"/>
    <w:rsid w:val="00DA4D98"/>
    <w:rsid w:val="00DB3015"/>
    <w:rsid w:val="00DB4661"/>
    <w:rsid w:val="00DB489F"/>
    <w:rsid w:val="00DB56C5"/>
    <w:rsid w:val="00DB5A9A"/>
    <w:rsid w:val="00DB7A3B"/>
    <w:rsid w:val="00DC1E2A"/>
    <w:rsid w:val="00DC21EB"/>
    <w:rsid w:val="00DC4F18"/>
    <w:rsid w:val="00DC6D79"/>
    <w:rsid w:val="00DD334E"/>
    <w:rsid w:val="00DD46DB"/>
    <w:rsid w:val="00DD5A7E"/>
    <w:rsid w:val="00DD7BCE"/>
    <w:rsid w:val="00DE2123"/>
    <w:rsid w:val="00DE213E"/>
    <w:rsid w:val="00DE4CFA"/>
    <w:rsid w:val="00DF052B"/>
    <w:rsid w:val="00E024B7"/>
    <w:rsid w:val="00E039D5"/>
    <w:rsid w:val="00E03F7C"/>
    <w:rsid w:val="00E045AE"/>
    <w:rsid w:val="00E04B50"/>
    <w:rsid w:val="00E05A91"/>
    <w:rsid w:val="00E06DAD"/>
    <w:rsid w:val="00E11C3A"/>
    <w:rsid w:val="00E12106"/>
    <w:rsid w:val="00E125D0"/>
    <w:rsid w:val="00E1331F"/>
    <w:rsid w:val="00E20CAA"/>
    <w:rsid w:val="00E261E5"/>
    <w:rsid w:val="00E32DF2"/>
    <w:rsid w:val="00E34C2D"/>
    <w:rsid w:val="00E36151"/>
    <w:rsid w:val="00E37BF4"/>
    <w:rsid w:val="00E4009F"/>
    <w:rsid w:val="00E47A6B"/>
    <w:rsid w:val="00E5176E"/>
    <w:rsid w:val="00E52C45"/>
    <w:rsid w:val="00E53B0F"/>
    <w:rsid w:val="00E53C3E"/>
    <w:rsid w:val="00E55186"/>
    <w:rsid w:val="00E641F4"/>
    <w:rsid w:val="00E66FB4"/>
    <w:rsid w:val="00E67FB3"/>
    <w:rsid w:val="00E70BED"/>
    <w:rsid w:val="00E72505"/>
    <w:rsid w:val="00E8324D"/>
    <w:rsid w:val="00E8362F"/>
    <w:rsid w:val="00E87079"/>
    <w:rsid w:val="00E913AC"/>
    <w:rsid w:val="00E92EF0"/>
    <w:rsid w:val="00EA113B"/>
    <w:rsid w:val="00EA1C31"/>
    <w:rsid w:val="00EA4E09"/>
    <w:rsid w:val="00EB60E7"/>
    <w:rsid w:val="00EC00FA"/>
    <w:rsid w:val="00EC3BD5"/>
    <w:rsid w:val="00EC54C4"/>
    <w:rsid w:val="00EC56F3"/>
    <w:rsid w:val="00ED4B6C"/>
    <w:rsid w:val="00ED52EB"/>
    <w:rsid w:val="00ED7D33"/>
    <w:rsid w:val="00EE3F21"/>
    <w:rsid w:val="00EE45B4"/>
    <w:rsid w:val="00F05250"/>
    <w:rsid w:val="00F10CCB"/>
    <w:rsid w:val="00F10F34"/>
    <w:rsid w:val="00F12410"/>
    <w:rsid w:val="00F13FCF"/>
    <w:rsid w:val="00F14FE9"/>
    <w:rsid w:val="00F233A0"/>
    <w:rsid w:val="00F25355"/>
    <w:rsid w:val="00F32B5A"/>
    <w:rsid w:val="00F374FF"/>
    <w:rsid w:val="00F41E3E"/>
    <w:rsid w:val="00F43DE0"/>
    <w:rsid w:val="00F5168D"/>
    <w:rsid w:val="00F57B7E"/>
    <w:rsid w:val="00F62A14"/>
    <w:rsid w:val="00F67B81"/>
    <w:rsid w:val="00F70426"/>
    <w:rsid w:val="00F70F75"/>
    <w:rsid w:val="00F72BE9"/>
    <w:rsid w:val="00F73248"/>
    <w:rsid w:val="00F80584"/>
    <w:rsid w:val="00F84510"/>
    <w:rsid w:val="00F87D21"/>
    <w:rsid w:val="00F911E7"/>
    <w:rsid w:val="00F91DF9"/>
    <w:rsid w:val="00F92004"/>
    <w:rsid w:val="00FA1EDC"/>
    <w:rsid w:val="00FA5778"/>
    <w:rsid w:val="00FA680A"/>
    <w:rsid w:val="00FA725D"/>
    <w:rsid w:val="00FB028E"/>
    <w:rsid w:val="00FB0F89"/>
    <w:rsid w:val="00FB3867"/>
    <w:rsid w:val="00FC21DF"/>
    <w:rsid w:val="00FC2A06"/>
    <w:rsid w:val="00FC2F4B"/>
    <w:rsid w:val="00FC431B"/>
    <w:rsid w:val="00FC5411"/>
    <w:rsid w:val="00FD1141"/>
    <w:rsid w:val="00FD2840"/>
    <w:rsid w:val="00FD4EAE"/>
    <w:rsid w:val="00FD5FCA"/>
    <w:rsid w:val="00FD68D7"/>
    <w:rsid w:val="00FE0EE2"/>
    <w:rsid w:val="00FE4AD0"/>
    <w:rsid w:val="00FE7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C34A88-CDE4-4392-BF1D-6A2BFE15A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431B"/>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2"/>
    <w:qFormat/>
    <w:rsid w:val="002F5BF9"/>
    <w:pPr>
      <w:keepNext/>
      <w:spacing w:before="240" w:after="60"/>
      <w:outlineLvl w:val="0"/>
    </w:pPr>
    <w:rPr>
      <w:rFonts w:ascii="Arial" w:hAnsi="Arial" w:cs="Arial"/>
      <w:b/>
      <w:bCs/>
      <w:kern w:val="32"/>
      <w:sz w:val="32"/>
      <w:szCs w:val="32"/>
    </w:rPr>
  </w:style>
  <w:style w:type="paragraph" w:styleId="20">
    <w:name w:val="heading 2"/>
    <w:basedOn w:val="a1"/>
    <w:next w:val="a1"/>
    <w:link w:val="21"/>
    <w:unhideWhenUsed/>
    <w:qFormat/>
    <w:rsid w:val="002F5B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2F5BF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B200AF"/>
    <w:pPr>
      <w:keepNext/>
      <w:widowControl w:val="0"/>
      <w:jc w:val="both"/>
      <w:outlineLvl w:val="3"/>
    </w:pPr>
    <w:rPr>
      <w:rFonts w:ascii="CG Times (W1)" w:hAnsi="CG Times (W1)"/>
      <w:sz w:val="28"/>
      <w:szCs w:val="20"/>
    </w:rPr>
  </w:style>
  <w:style w:type="paragraph" w:styleId="7">
    <w:name w:val="heading 7"/>
    <w:basedOn w:val="a1"/>
    <w:next w:val="a1"/>
    <w:link w:val="70"/>
    <w:unhideWhenUsed/>
    <w:qFormat/>
    <w:rsid w:val="00B200AF"/>
    <w:pPr>
      <w:keepNext/>
      <w:keepLines/>
      <w:spacing w:before="40" w:line="259" w:lineRule="auto"/>
      <w:outlineLvl w:val="6"/>
    </w:pPr>
    <w:rPr>
      <w:rFonts w:asciiTheme="majorHAnsi" w:eastAsiaTheme="majorEastAsia" w:hAnsiTheme="majorHAnsi" w:cstheme="majorBidi"/>
      <w:i/>
      <w:iCs/>
      <w:color w:val="243F60" w:themeColor="accent1" w:themeShade="7F"/>
      <w:sz w:val="22"/>
      <w:szCs w:val="22"/>
      <w:lang w:eastAsia="en-US"/>
    </w:rPr>
  </w:style>
  <w:style w:type="paragraph" w:styleId="9">
    <w:name w:val="heading 9"/>
    <w:basedOn w:val="a1"/>
    <w:next w:val="a1"/>
    <w:link w:val="90"/>
    <w:uiPriority w:val="9"/>
    <w:semiHidden/>
    <w:unhideWhenUsed/>
    <w:qFormat/>
    <w:rsid w:val="005A293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0"/>
    <w:rsid w:val="002F5BF9"/>
    <w:rPr>
      <w:rFonts w:ascii="Arial" w:eastAsia="Times New Roman" w:hAnsi="Arial" w:cs="Arial"/>
      <w:b/>
      <w:bCs/>
      <w:kern w:val="32"/>
      <w:sz w:val="32"/>
      <w:szCs w:val="32"/>
      <w:lang w:eastAsia="ru-RU"/>
    </w:rPr>
  </w:style>
  <w:style w:type="character" w:customStyle="1" w:styleId="21">
    <w:name w:val="Заголовок 2 Знак"/>
    <w:basedOn w:val="a2"/>
    <w:link w:val="20"/>
    <w:rsid w:val="002F5BF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2"/>
    <w:link w:val="3"/>
    <w:rsid w:val="002F5BF9"/>
    <w:rPr>
      <w:rFonts w:asciiTheme="majorHAnsi" w:eastAsiaTheme="majorEastAsia" w:hAnsiTheme="majorHAnsi" w:cstheme="majorBidi"/>
      <w:b/>
      <w:bCs/>
      <w:color w:val="4F81BD" w:themeColor="accent1"/>
      <w:sz w:val="24"/>
      <w:szCs w:val="24"/>
      <w:lang w:eastAsia="ru-RU"/>
    </w:rPr>
  </w:style>
  <w:style w:type="paragraph" w:styleId="a5">
    <w:name w:val="Title"/>
    <w:basedOn w:val="a1"/>
    <w:link w:val="a6"/>
    <w:qFormat/>
    <w:rsid w:val="002F5BF9"/>
    <w:pPr>
      <w:jc w:val="center"/>
    </w:pPr>
    <w:rPr>
      <w:rFonts w:ascii="Century Gothic" w:hAnsi="Century Gothic"/>
      <w:sz w:val="32"/>
    </w:rPr>
  </w:style>
  <w:style w:type="character" w:customStyle="1" w:styleId="a6">
    <w:name w:val="Название Знак"/>
    <w:basedOn w:val="a2"/>
    <w:link w:val="a5"/>
    <w:rsid w:val="002F5BF9"/>
    <w:rPr>
      <w:rFonts w:ascii="Century Gothic" w:eastAsia="Times New Roman" w:hAnsi="Century Gothic" w:cs="Times New Roman"/>
      <w:sz w:val="32"/>
      <w:szCs w:val="24"/>
      <w:lang w:eastAsia="ru-RU"/>
    </w:rPr>
  </w:style>
  <w:style w:type="paragraph" w:styleId="a7">
    <w:name w:val="Subtitle"/>
    <w:basedOn w:val="a1"/>
    <w:link w:val="a8"/>
    <w:qFormat/>
    <w:rsid w:val="002F5BF9"/>
    <w:pPr>
      <w:jc w:val="center"/>
    </w:pPr>
    <w:rPr>
      <w:rFonts w:ascii="Century Gothic" w:hAnsi="Century Gothic"/>
      <w:b/>
      <w:bCs/>
      <w:sz w:val="32"/>
    </w:rPr>
  </w:style>
  <w:style w:type="character" w:customStyle="1" w:styleId="a8">
    <w:name w:val="Подзаголовок Знак"/>
    <w:basedOn w:val="a2"/>
    <w:link w:val="a7"/>
    <w:rsid w:val="002F5BF9"/>
    <w:rPr>
      <w:rFonts w:ascii="Century Gothic" w:eastAsia="Times New Roman" w:hAnsi="Century Gothic" w:cs="Times New Roman"/>
      <w:b/>
      <w:bCs/>
      <w:sz w:val="32"/>
      <w:szCs w:val="24"/>
      <w:lang w:eastAsia="ru-RU"/>
    </w:rPr>
  </w:style>
  <w:style w:type="paragraph" w:styleId="a9">
    <w:name w:val="footer"/>
    <w:basedOn w:val="a1"/>
    <w:link w:val="aa"/>
    <w:uiPriority w:val="99"/>
    <w:rsid w:val="002F5BF9"/>
    <w:pPr>
      <w:tabs>
        <w:tab w:val="center" w:pos="4677"/>
        <w:tab w:val="right" w:pos="9355"/>
      </w:tabs>
    </w:pPr>
  </w:style>
  <w:style w:type="character" w:customStyle="1" w:styleId="aa">
    <w:name w:val="Нижний колонтитул Знак"/>
    <w:basedOn w:val="a2"/>
    <w:link w:val="a9"/>
    <w:uiPriority w:val="99"/>
    <w:rsid w:val="002F5BF9"/>
    <w:rPr>
      <w:rFonts w:ascii="Times New Roman" w:eastAsia="Times New Roman" w:hAnsi="Times New Roman" w:cs="Times New Roman"/>
      <w:sz w:val="24"/>
      <w:szCs w:val="24"/>
      <w:lang w:eastAsia="ru-RU"/>
    </w:rPr>
  </w:style>
  <w:style w:type="character" w:styleId="ab">
    <w:name w:val="page number"/>
    <w:basedOn w:val="a2"/>
    <w:rsid w:val="002F5BF9"/>
  </w:style>
  <w:style w:type="paragraph" w:styleId="ac">
    <w:name w:val="List Paragraph"/>
    <w:basedOn w:val="a1"/>
    <w:link w:val="ad"/>
    <w:uiPriority w:val="34"/>
    <w:qFormat/>
    <w:rsid w:val="002F5BF9"/>
    <w:pPr>
      <w:spacing w:after="200" w:line="276" w:lineRule="auto"/>
      <w:ind w:left="720"/>
      <w:contextualSpacing/>
    </w:pPr>
    <w:rPr>
      <w:rFonts w:ascii="Calibri" w:eastAsia="Calibri" w:hAnsi="Calibri"/>
      <w:sz w:val="22"/>
      <w:szCs w:val="22"/>
      <w:lang w:eastAsia="en-US"/>
    </w:rPr>
  </w:style>
  <w:style w:type="paragraph" w:styleId="ae">
    <w:name w:val="Normal (Web)"/>
    <w:aliases w:val="Обычный (Web)1"/>
    <w:basedOn w:val="a1"/>
    <w:uiPriority w:val="99"/>
    <w:unhideWhenUsed/>
    <w:rsid w:val="002F5BF9"/>
    <w:pPr>
      <w:spacing w:before="100" w:beforeAutospacing="1" w:after="100" w:afterAutospacing="1"/>
    </w:pPr>
  </w:style>
  <w:style w:type="character" w:customStyle="1" w:styleId="apple-converted-space">
    <w:name w:val="apple-converted-space"/>
    <w:basedOn w:val="a2"/>
    <w:rsid w:val="002F5BF9"/>
  </w:style>
  <w:style w:type="paragraph" w:customStyle="1" w:styleId="ConsPlusNormal">
    <w:name w:val="ConsPlusNormal"/>
    <w:link w:val="ConsPlusNormal0"/>
    <w:rsid w:val="002F5B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F5B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
    <w:name w:val="Table Grid"/>
    <w:basedOn w:val="a3"/>
    <w:uiPriority w:val="59"/>
    <w:rsid w:val="002F5B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header"/>
    <w:aliases w:val="ВерхКолонтитул"/>
    <w:basedOn w:val="a1"/>
    <w:link w:val="af1"/>
    <w:uiPriority w:val="99"/>
    <w:unhideWhenUsed/>
    <w:rsid w:val="002F5BF9"/>
    <w:pPr>
      <w:tabs>
        <w:tab w:val="center" w:pos="4677"/>
        <w:tab w:val="right" w:pos="9355"/>
      </w:tabs>
    </w:pPr>
  </w:style>
  <w:style w:type="character" w:customStyle="1" w:styleId="af1">
    <w:name w:val="Верхний колонтитул Знак"/>
    <w:aliases w:val="ВерхКолонтитул Знак"/>
    <w:basedOn w:val="a2"/>
    <w:link w:val="af0"/>
    <w:uiPriority w:val="99"/>
    <w:rsid w:val="002F5BF9"/>
    <w:rPr>
      <w:rFonts w:ascii="Times New Roman" w:eastAsia="Times New Roman" w:hAnsi="Times New Roman" w:cs="Times New Roman"/>
      <w:sz w:val="24"/>
      <w:szCs w:val="24"/>
      <w:lang w:eastAsia="ru-RU"/>
    </w:rPr>
  </w:style>
  <w:style w:type="paragraph" w:styleId="af2">
    <w:name w:val="caption"/>
    <w:aliases w:val="Знак,Знак1,Знак1 Знак Знак Знак,Знак1 Знак Знак,Таблица - Название объекта,!! Object Novogor !!,Caption Char,Caption Char1 Char1 Char Char,Caption Char Char2 Char1 Char Char,Caption Char Char Char1 Char Char Char,Знак13,Рисунок,таблица"/>
    <w:basedOn w:val="a1"/>
    <w:next w:val="a1"/>
    <w:link w:val="af3"/>
    <w:unhideWhenUsed/>
    <w:qFormat/>
    <w:rsid w:val="002F5BF9"/>
    <w:pPr>
      <w:spacing w:after="200"/>
    </w:pPr>
    <w:rPr>
      <w:b/>
      <w:bCs/>
      <w:color w:val="4F81BD" w:themeColor="accent1"/>
      <w:sz w:val="18"/>
      <w:szCs w:val="18"/>
    </w:rPr>
  </w:style>
  <w:style w:type="character" w:customStyle="1" w:styleId="gi">
    <w:name w:val="gi"/>
    <w:basedOn w:val="a2"/>
    <w:rsid w:val="002F5BF9"/>
  </w:style>
  <w:style w:type="paragraph" w:styleId="af4">
    <w:name w:val="TOC Heading"/>
    <w:basedOn w:val="10"/>
    <w:next w:val="a1"/>
    <w:uiPriority w:val="39"/>
    <w:unhideWhenUsed/>
    <w:qFormat/>
    <w:rsid w:val="002F5BF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3">
    <w:name w:val="toc 1"/>
    <w:basedOn w:val="a1"/>
    <w:next w:val="a1"/>
    <w:autoRedefine/>
    <w:uiPriority w:val="39"/>
    <w:unhideWhenUsed/>
    <w:qFormat/>
    <w:rsid w:val="009C2CB6"/>
    <w:pPr>
      <w:tabs>
        <w:tab w:val="right" w:leader="dot" w:pos="9345"/>
      </w:tabs>
      <w:spacing w:line="360" w:lineRule="auto"/>
      <w:ind w:left="-567" w:firstLine="709"/>
      <w:jc w:val="both"/>
    </w:pPr>
  </w:style>
  <w:style w:type="paragraph" w:styleId="22">
    <w:name w:val="toc 2"/>
    <w:basedOn w:val="a1"/>
    <w:next w:val="a1"/>
    <w:autoRedefine/>
    <w:uiPriority w:val="39"/>
    <w:unhideWhenUsed/>
    <w:rsid w:val="002F5BF9"/>
    <w:pPr>
      <w:spacing w:after="100"/>
      <w:ind w:left="240"/>
    </w:pPr>
  </w:style>
  <w:style w:type="character" w:styleId="af5">
    <w:name w:val="Hyperlink"/>
    <w:basedOn w:val="a2"/>
    <w:uiPriority w:val="99"/>
    <w:unhideWhenUsed/>
    <w:rsid w:val="002F5BF9"/>
    <w:rPr>
      <w:color w:val="0000FF" w:themeColor="hyperlink"/>
      <w:u w:val="single"/>
    </w:rPr>
  </w:style>
  <w:style w:type="paragraph" w:styleId="af6">
    <w:name w:val="Balloon Text"/>
    <w:basedOn w:val="a1"/>
    <w:link w:val="af7"/>
    <w:uiPriority w:val="99"/>
    <w:semiHidden/>
    <w:unhideWhenUsed/>
    <w:rsid w:val="002F5BF9"/>
    <w:rPr>
      <w:rFonts w:ascii="Tahoma" w:hAnsi="Tahoma" w:cs="Tahoma"/>
      <w:sz w:val="16"/>
      <w:szCs w:val="16"/>
    </w:rPr>
  </w:style>
  <w:style w:type="character" w:customStyle="1" w:styleId="af7">
    <w:name w:val="Текст выноски Знак"/>
    <w:basedOn w:val="a2"/>
    <w:link w:val="af6"/>
    <w:uiPriority w:val="99"/>
    <w:semiHidden/>
    <w:rsid w:val="002F5BF9"/>
    <w:rPr>
      <w:rFonts w:ascii="Tahoma" w:eastAsia="Times New Roman" w:hAnsi="Tahoma" w:cs="Tahoma"/>
      <w:sz w:val="16"/>
      <w:szCs w:val="16"/>
      <w:lang w:eastAsia="ru-RU"/>
    </w:rPr>
  </w:style>
  <w:style w:type="paragraph" w:customStyle="1" w:styleId="af8">
    <w:name w:val="ОГЛ"/>
    <w:basedOn w:val="a1"/>
    <w:link w:val="af9"/>
    <w:qFormat/>
    <w:rsid w:val="002F5BF9"/>
    <w:pPr>
      <w:spacing w:after="160" w:line="259" w:lineRule="auto"/>
      <w:jc w:val="center"/>
    </w:pPr>
    <w:rPr>
      <w:rFonts w:eastAsiaTheme="minorHAnsi"/>
      <w:sz w:val="44"/>
      <w:szCs w:val="44"/>
      <w:lang w:eastAsia="en-US"/>
    </w:rPr>
  </w:style>
  <w:style w:type="character" w:customStyle="1" w:styleId="af9">
    <w:name w:val="ОГЛ Знак"/>
    <w:basedOn w:val="a2"/>
    <w:link w:val="af8"/>
    <w:rsid w:val="002F5BF9"/>
    <w:rPr>
      <w:rFonts w:ascii="Times New Roman" w:hAnsi="Times New Roman" w:cs="Times New Roman"/>
      <w:sz w:val="44"/>
      <w:szCs w:val="44"/>
    </w:rPr>
  </w:style>
  <w:style w:type="paragraph" w:customStyle="1" w:styleId="formattext">
    <w:name w:val="formattext"/>
    <w:basedOn w:val="a1"/>
    <w:rsid w:val="002F5BF9"/>
    <w:pPr>
      <w:spacing w:before="100" w:beforeAutospacing="1" w:after="100" w:afterAutospacing="1"/>
    </w:pPr>
  </w:style>
  <w:style w:type="paragraph" w:styleId="31">
    <w:name w:val="toc 3"/>
    <w:basedOn w:val="a1"/>
    <w:next w:val="a1"/>
    <w:autoRedefine/>
    <w:uiPriority w:val="39"/>
    <w:unhideWhenUsed/>
    <w:rsid w:val="00C02709"/>
    <w:pPr>
      <w:tabs>
        <w:tab w:val="right" w:leader="dot" w:pos="9345"/>
      </w:tabs>
      <w:spacing w:line="360" w:lineRule="auto"/>
      <w:ind w:left="-284" w:firstLine="709"/>
      <w:jc w:val="both"/>
    </w:pPr>
  </w:style>
  <w:style w:type="character" w:styleId="afa">
    <w:name w:val="Placeholder Text"/>
    <w:basedOn w:val="a2"/>
    <w:uiPriority w:val="99"/>
    <w:semiHidden/>
    <w:rsid w:val="002F5BF9"/>
    <w:rPr>
      <w:color w:val="808080"/>
    </w:rPr>
  </w:style>
  <w:style w:type="paragraph" w:customStyle="1" w:styleId="TableParagraph">
    <w:name w:val="Table Paragraph"/>
    <w:basedOn w:val="a1"/>
    <w:uiPriority w:val="1"/>
    <w:qFormat/>
    <w:rsid w:val="002F5BF9"/>
    <w:pPr>
      <w:widowControl w:val="0"/>
      <w:autoSpaceDE w:val="0"/>
      <w:autoSpaceDN w:val="0"/>
    </w:pPr>
    <w:rPr>
      <w:sz w:val="22"/>
      <w:szCs w:val="22"/>
      <w:lang w:bidi="ru-RU"/>
    </w:rPr>
  </w:style>
  <w:style w:type="paragraph" w:customStyle="1" w:styleId="S">
    <w:name w:val="S_Обычный"/>
    <w:basedOn w:val="a1"/>
    <w:link w:val="S0"/>
    <w:qFormat/>
    <w:rsid w:val="00440435"/>
    <w:pPr>
      <w:spacing w:line="360" w:lineRule="auto"/>
      <w:ind w:firstLine="709"/>
      <w:jc w:val="both"/>
    </w:pPr>
  </w:style>
  <w:style w:type="character" w:customStyle="1" w:styleId="S0">
    <w:name w:val="S_Обычный Знак"/>
    <w:basedOn w:val="a2"/>
    <w:link w:val="S"/>
    <w:rsid w:val="00440435"/>
    <w:rPr>
      <w:rFonts w:ascii="Times New Roman" w:eastAsia="Times New Roman" w:hAnsi="Times New Roman" w:cs="Times New Roman"/>
      <w:sz w:val="24"/>
      <w:szCs w:val="24"/>
      <w:lang w:eastAsia="ru-RU"/>
    </w:rPr>
  </w:style>
  <w:style w:type="paragraph" w:customStyle="1" w:styleId="14">
    <w:name w:val="заголовок 1"/>
    <w:basedOn w:val="a1"/>
    <w:next w:val="a1"/>
    <w:qFormat/>
    <w:rsid w:val="00440435"/>
    <w:pPr>
      <w:keepNext/>
    </w:pPr>
    <w:rPr>
      <w:szCs w:val="20"/>
    </w:rPr>
  </w:style>
  <w:style w:type="paragraph" w:customStyle="1" w:styleId="afb">
    <w:name w:val="Основной"/>
    <w:basedOn w:val="a1"/>
    <w:link w:val="afc"/>
    <w:qFormat/>
    <w:rsid w:val="00440435"/>
    <w:pPr>
      <w:ind w:firstLine="709"/>
      <w:jc w:val="both"/>
    </w:pPr>
    <w:rPr>
      <w:bCs/>
      <w:sz w:val="28"/>
      <w:szCs w:val="28"/>
    </w:rPr>
  </w:style>
  <w:style w:type="character" w:customStyle="1" w:styleId="afc">
    <w:name w:val="Основной Знак"/>
    <w:aliases w:val="Без интервала Знак"/>
    <w:basedOn w:val="a2"/>
    <w:link w:val="afb"/>
    <w:uiPriority w:val="99"/>
    <w:rsid w:val="00440435"/>
    <w:rPr>
      <w:rFonts w:ascii="Times New Roman" w:eastAsia="Times New Roman" w:hAnsi="Times New Roman" w:cs="Times New Roman"/>
      <w:bCs/>
      <w:sz w:val="28"/>
      <w:szCs w:val="28"/>
      <w:lang w:eastAsia="ru-RU"/>
    </w:rPr>
  </w:style>
  <w:style w:type="character" w:customStyle="1" w:styleId="af3">
    <w:name w:val="Название объекта Знак"/>
    <w:aliases w:val="Знак Знак,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Знак13 Знак"/>
    <w:link w:val="af2"/>
    <w:locked/>
    <w:rsid w:val="00F10CCB"/>
    <w:rPr>
      <w:rFonts w:ascii="Times New Roman" w:eastAsia="Times New Roman" w:hAnsi="Times New Roman" w:cs="Times New Roman"/>
      <w:b/>
      <w:bCs/>
      <w:color w:val="4F81BD" w:themeColor="accent1"/>
      <w:sz w:val="18"/>
      <w:szCs w:val="18"/>
      <w:lang w:eastAsia="ru-RU"/>
    </w:rPr>
  </w:style>
  <w:style w:type="character" w:customStyle="1" w:styleId="ad">
    <w:name w:val="Абзац списка Знак"/>
    <w:basedOn w:val="a2"/>
    <w:link w:val="ac"/>
    <w:uiPriority w:val="1"/>
    <w:locked/>
    <w:rsid w:val="001E4E58"/>
    <w:rPr>
      <w:rFonts w:ascii="Calibri" w:eastAsia="Calibri" w:hAnsi="Calibri" w:cs="Times New Roman"/>
    </w:rPr>
  </w:style>
  <w:style w:type="numbering" w:customStyle="1" w:styleId="054">
    <w:name w:val="0.5 Список Заг.4"/>
    <w:uiPriority w:val="99"/>
    <w:rsid w:val="001E4E58"/>
    <w:pPr>
      <w:numPr>
        <w:numId w:val="5"/>
      </w:numPr>
    </w:pPr>
  </w:style>
  <w:style w:type="paragraph" w:customStyle="1" w:styleId="15">
    <w:name w:val="в таблице1"/>
    <w:basedOn w:val="a1"/>
    <w:link w:val="16"/>
    <w:qFormat/>
    <w:rsid w:val="001E4E58"/>
    <w:pPr>
      <w:keepLines/>
      <w:jc w:val="center"/>
    </w:pPr>
    <w:rPr>
      <w:sz w:val="20"/>
      <w:szCs w:val="20"/>
    </w:rPr>
  </w:style>
  <w:style w:type="table" w:customStyle="1" w:styleId="32">
    <w:name w:val="Сетка таблицы3"/>
    <w:basedOn w:val="a3"/>
    <w:next w:val="af"/>
    <w:uiPriority w:val="59"/>
    <w:rsid w:val="001E4E58"/>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paragraph" w:customStyle="1" w:styleId="17">
    <w:name w:val="Таблица1"/>
    <w:basedOn w:val="a1"/>
    <w:link w:val="18"/>
    <w:qFormat/>
    <w:rsid w:val="001E4E58"/>
    <w:pPr>
      <w:keepNext/>
      <w:keepLines/>
      <w:jc w:val="right"/>
    </w:pPr>
    <w:rPr>
      <w:b/>
      <w:bCs/>
      <w:sz w:val="20"/>
      <w:szCs w:val="20"/>
      <w:lang w:val="tt-RU"/>
    </w:rPr>
  </w:style>
  <w:style w:type="character" w:customStyle="1" w:styleId="18">
    <w:name w:val="Таблица1 Знак"/>
    <w:basedOn w:val="a2"/>
    <w:link w:val="17"/>
    <w:rsid w:val="001E4E58"/>
    <w:rPr>
      <w:rFonts w:ascii="Times New Roman" w:eastAsia="Times New Roman" w:hAnsi="Times New Roman" w:cs="Times New Roman"/>
      <w:b/>
      <w:bCs/>
      <w:sz w:val="20"/>
      <w:szCs w:val="20"/>
      <w:lang w:val="tt-RU" w:eastAsia="ru-RU"/>
    </w:rPr>
  </w:style>
  <w:style w:type="character" w:customStyle="1" w:styleId="16">
    <w:name w:val="в таблице1 Знак"/>
    <w:basedOn w:val="a2"/>
    <w:link w:val="15"/>
    <w:rsid w:val="001E4E58"/>
    <w:rPr>
      <w:rFonts w:ascii="Times New Roman" w:eastAsia="Times New Roman" w:hAnsi="Times New Roman" w:cs="Times New Roman"/>
      <w:sz w:val="20"/>
      <w:szCs w:val="20"/>
      <w:lang w:eastAsia="ru-RU"/>
    </w:rPr>
  </w:style>
  <w:style w:type="numbering" w:customStyle="1" w:styleId="2">
    <w:name w:val="Статья / Раздел2"/>
    <w:uiPriority w:val="99"/>
    <w:rsid w:val="00A97BA7"/>
    <w:pPr>
      <w:numPr>
        <w:numId w:val="6"/>
      </w:numPr>
    </w:pPr>
  </w:style>
  <w:style w:type="table" w:customStyle="1" w:styleId="310">
    <w:name w:val="Сетка таблицы310"/>
    <w:basedOn w:val="a3"/>
    <w:next w:val="af"/>
    <w:rsid w:val="009339F4"/>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TableNormal">
    <w:name w:val="Table Normal"/>
    <w:uiPriority w:val="2"/>
    <w:semiHidden/>
    <w:unhideWhenUsed/>
    <w:qFormat/>
    <w:rsid w:val="00D35A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1"/>
    <w:uiPriority w:val="1"/>
    <w:qFormat/>
    <w:rsid w:val="00D35AF5"/>
    <w:pPr>
      <w:widowControl w:val="0"/>
      <w:autoSpaceDE w:val="0"/>
      <w:autoSpaceDN w:val="0"/>
      <w:ind w:left="108"/>
      <w:outlineLvl w:val="1"/>
    </w:pPr>
    <w:rPr>
      <w:b/>
      <w:bCs/>
      <w:sz w:val="14"/>
      <w:szCs w:val="14"/>
      <w:lang w:bidi="ru-RU"/>
    </w:rPr>
  </w:style>
  <w:style w:type="paragraph" w:customStyle="1" w:styleId="doktekstj">
    <w:name w:val="doktekstj"/>
    <w:basedOn w:val="a1"/>
    <w:rsid w:val="00A56B38"/>
    <w:pPr>
      <w:spacing w:before="100" w:beforeAutospacing="1" w:after="100" w:afterAutospacing="1"/>
    </w:pPr>
  </w:style>
  <w:style w:type="paragraph" w:styleId="afd">
    <w:name w:val="Body Text"/>
    <w:aliases w:val="Body Text Char1,Body Text Char Char"/>
    <w:basedOn w:val="a1"/>
    <w:link w:val="afe"/>
    <w:qFormat/>
    <w:rsid w:val="004244F2"/>
    <w:pPr>
      <w:widowControl w:val="0"/>
      <w:autoSpaceDE w:val="0"/>
      <w:autoSpaceDN w:val="0"/>
    </w:pPr>
    <w:rPr>
      <w:sz w:val="28"/>
      <w:szCs w:val="28"/>
      <w:lang w:bidi="ru-RU"/>
    </w:rPr>
  </w:style>
  <w:style w:type="character" w:customStyle="1" w:styleId="afe">
    <w:name w:val="Основной текст Знак"/>
    <w:aliases w:val="Body Text Char1 Знак1,Body Text Char Char Знак1"/>
    <w:basedOn w:val="a2"/>
    <w:link w:val="afd"/>
    <w:rsid w:val="004244F2"/>
    <w:rPr>
      <w:rFonts w:ascii="Times New Roman" w:eastAsia="Times New Roman" w:hAnsi="Times New Roman" w:cs="Times New Roman"/>
      <w:sz w:val="28"/>
      <w:szCs w:val="28"/>
      <w:lang w:eastAsia="ru-RU" w:bidi="ru-RU"/>
    </w:rPr>
  </w:style>
  <w:style w:type="paragraph" w:customStyle="1" w:styleId="Default">
    <w:name w:val="Default"/>
    <w:rsid w:val="00A96A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2"/>
    <w:rsid w:val="000548D7"/>
  </w:style>
  <w:style w:type="numbering" w:customStyle="1" w:styleId="19">
    <w:name w:val="Нет списка1"/>
    <w:next w:val="a4"/>
    <w:semiHidden/>
    <w:unhideWhenUsed/>
    <w:rsid w:val="00DB3015"/>
  </w:style>
  <w:style w:type="character" w:styleId="aff">
    <w:name w:val="FollowedHyperlink"/>
    <w:basedOn w:val="a2"/>
    <w:uiPriority w:val="99"/>
    <w:semiHidden/>
    <w:unhideWhenUsed/>
    <w:rsid w:val="00DB3015"/>
    <w:rPr>
      <w:color w:val="800080"/>
      <w:u w:val="single"/>
    </w:rPr>
  </w:style>
  <w:style w:type="paragraph" w:customStyle="1" w:styleId="xl65">
    <w:name w:val="xl65"/>
    <w:basedOn w:val="a1"/>
    <w:rsid w:val="00DB3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6"/>
      <w:szCs w:val="26"/>
    </w:rPr>
  </w:style>
  <w:style w:type="paragraph" w:customStyle="1" w:styleId="xl66">
    <w:name w:val="xl66"/>
    <w:basedOn w:val="a1"/>
    <w:rsid w:val="00DB3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6"/>
      <w:szCs w:val="26"/>
    </w:rPr>
  </w:style>
  <w:style w:type="paragraph" w:customStyle="1" w:styleId="xl67">
    <w:name w:val="xl67"/>
    <w:basedOn w:val="a1"/>
    <w:rsid w:val="00DB30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68">
    <w:name w:val="xl68"/>
    <w:basedOn w:val="a1"/>
    <w:rsid w:val="00DB30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69">
    <w:name w:val="xl69"/>
    <w:basedOn w:val="a1"/>
    <w:rsid w:val="00DB30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70">
    <w:name w:val="xl70"/>
    <w:basedOn w:val="a1"/>
    <w:rsid w:val="00DB3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71">
    <w:name w:val="xl71"/>
    <w:basedOn w:val="a1"/>
    <w:rsid w:val="00DB3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72">
    <w:name w:val="xl72"/>
    <w:basedOn w:val="a1"/>
    <w:rsid w:val="00DB30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73">
    <w:name w:val="xl73"/>
    <w:basedOn w:val="a1"/>
    <w:rsid w:val="00DB30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6"/>
      <w:szCs w:val="26"/>
    </w:rPr>
  </w:style>
  <w:style w:type="paragraph" w:customStyle="1" w:styleId="xl74">
    <w:name w:val="xl74"/>
    <w:basedOn w:val="a1"/>
    <w:rsid w:val="00DB301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75">
    <w:name w:val="xl75"/>
    <w:basedOn w:val="a1"/>
    <w:rsid w:val="00DB3015"/>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6"/>
      <w:szCs w:val="26"/>
    </w:rPr>
  </w:style>
  <w:style w:type="paragraph" w:customStyle="1" w:styleId="xl76">
    <w:name w:val="xl76"/>
    <w:basedOn w:val="a1"/>
    <w:rsid w:val="00DB30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77">
    <w:name w:val="xl77"/>
    <w:basedOn w:val="a1"/>
    <w:rsid w:val="00DB3015"/>
    <w:pPr>
      <w:shd w:val="clear" w:color="000000" w:fill="FFFFFF"/>
      <w:spacing w:before="100" w:beforeAutospacing="1" w:after="100" w:afterAutospacing="1"/>
    </w:pPr>
  </w:style>
  <w:style w:type="paragraph" w:customStyle="1" w:styleId="xl78">
    <w:name w:val="xl78"/>
    <w:basedOn w:val="a1"/>
    <w:rsid w:val="00DB3015"/>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79">
    <w:name w:val="xl79"/>
    <w:basedOn w:val="a1"/>
    <w:rsid w:val="00DB301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0">
    <w:name w:val="xl80"/>
    <w:basedOn w:val="a1"/>
    <w:rsid w:val="00DB3015"/>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26"/>
      <w:szCs w:val="26"/>
    </w:rPr>
  </w:style>
  <w:style w:type="paragraph" w:customStyle="1" w:styleId="xl81">
    <w:name w:val="xl81"/>
    <w:basedOn w:val="a1"/>
    <w:rsid w:val="00DB3015"/>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82">
    <w:name w:val="xl82"/>
    <w:basedOn w:val="a1"/>
    <w:rsid w:val="00DB3015"/>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right"/>
      <w:textAlignment w:val="center"/>
    </w:pPr>
    <w:rPr>
      <w:sz w:val="26"/>
      <w:szCs w:val="26"/>
    </w:rPr>
  </w:style>
  <w:style w:type="paragraph" w:customStyle="1" w:styleId="xl83">
    <w:name w:val="xl83"/>
    <w:basedOn w:val="a1"/>
    <w:rsid w:val="00DB3015"/>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style>
  <w:style w:type="paragraph" w:customStyle="1" w:styleId="xl84">
    <w:name w:val="xl84"/>
    <w:basedOn w:val="a1"/>
    <w:rsid w:val="00DB3015"/>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right"/>
      <w:textAlignment w:val="center"/>
    </w:pPr>
  </w:style>
  <w:style w:type="paragraph" w:customStyle="1" w:styleId="xl85">
    <w:name w:val="xl85"/>
    <w:basedOn w:val="a1"/>
    <w:rsid w:val="00DB30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86">
    <w:name w:val="xl86"/>
    <w:basedOn w:val="a1"/>
    <w:rsid w:val="00DB30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87">
    <w:name w:val="xl87"/>
    <w:basedOn w:val="a1"/>
    <w:rsid w:val="00DB3015"/>
    <w:pPr>
      <w:pBdr>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88">
    <w:name w:val="xl88"/>
    <w:basedOn w:val="a1"/>
    <w:rsid w:val="00DB301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89">
    <w:name w:val="xl89"/>
    <w:basedOn w:val="a1"/>
    <w:rsid w:val="00DB3015"/>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90">
    <w:name w:val="xl90"/>
    <w:basedOn w:val="a1"/>
    <w:rsid w:val="00DB3015"/>
    <w:pPr>
      <w:pBdr>
        <w:top w:val="single" w:sz="4" w:space="0" w:color="auto"/>
        <w:bottom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91">
    <w:name w:val="xl91"/>
    <w:basedOn w:val="a1"/>
    <w:rsid w:val="00DB3015"/>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92">
    <w:name w:val="xl92"/>
    <w:basedOn w:val="a1"/>
    <w:rsid w:val="00DB3015"/>
    <w:pPr>
      <w:pBdr>
        <w:top w:val="single" w:sz="4" w:space="0" w:color="auto"/>
        <w:lef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93">
    <w:name w:val="xl93"/>
    <w:basedOn w:val="a1"/>
    <w:rsid w:val="00DB3015"/>
    <w:pPr>
      <w:pBdr>
        <w:top w:val="single" w:sz="4" w:space="0" w:color="auto"/>
        <w:righ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94">
    <w:name w:val="xl94"/>
    <w:basedOn w:val="a1"/>
    <w:rsid w:val="00DB3015"/>
    <w:pPr>
      <w:pBdr>
        <w:lef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95">
    <w:name w:val="xl95"/>
    <w:basedOn w:val="a1"/>
    <w:rsid w:val="00DB3015"/>
    <w:pPr>
      <w:pBdr>
        <w:righ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96">
    <w:name w:val="xl96"/>
    <w:basedOn w:val="a1"/>
    <w:rsid w:val="00DB3015"/>
    <w:pPr>
      <w:pBdr>
        <w:left w:val="single" w:sz="4" w:space="0" w:color="auto"/>
        <w:bottom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97">
    <w:name w:val="xl97"/>
    <w:basedOn w:val="a1"/>
    <w:rsid w:val="00DB3015"/>
    <w:pPr>
      <w:pBdr>
        <w:bottom w:val="single" w:sz="4" w:space="0" w:color="auto"/>
        <w:righ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98">
    <w:name w:val="xl98"/>
    <w:basedOn w:val="a1"/>
    <w:rsid w:val="00DB3015"/>
    <w:pPr>
      <w:pBdr>
        <w:top w:val="single" w:sz="4" w:space="0" w:color="auto"/>
        <w:left w:val="single" w:sz="4" w:space="0" w:color="auto"/>
        <w:righ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99">
    <w:name w:val="xl99"/>
    <w:basedOn w:val="a1"/>
    <w:rsid w:val="00DB3015"/>
    <w:pPr>
      <w:pBdr>
        <w:left w:val="single" w:sz="4" w:space="0" w:color="auto"/>
        <w:righ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100">
    <w:name w:val="xl100"/>
    <w:basedOn w:val="a1"/>
    <w:rsid w:val="00DB3015"/>
    <w:pPr>
      <w:pBdr>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101">
    <w:name w:val="xl101"/>
    <w:basedOn w:val="a1"/>
    <w:rsid w:val="00DB3015"/>
    <w:pPr>
      <w:pBdr>
        <w:top w:val="single" w:sz="4" w:space="0" w:color="auto"/>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2">
    <w:name w:val="xl102"/>
    <w:basedOn w:val="a1"/>
    <w:rsid w:val="00DB3015"/>
    <w:pPr>
      <w:pBdr>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3">
    <w:name w:val="xl103"/>
    <w:basedOn w:val="a1"/>
    <w:rsid w:val="00DB3015"/>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4">
    <w:name w:val="xl104"/>
    <w:basedOn w:val="a1"/>
    <w:rsid w:val="00DB3015"/>
    <w:pPr>
      <w:pBdr>
        <w:top w:val="single" w:sz="4" w:space="0" w:color="auto"/>
        <w:left w:val="single" w:sz="4" w:space="0" w:color="auto"/>
        <w:bottom w:val="single" w:sz="4" w:space="0" w:color="auto"/>
      </w:pBdr>
      <w:shd w:val="clear" w:color="000000" w:fill="E6B8B7"/>
      <w:spacing w:before="100" w:beforeAutospacing="1" w:after="100" w:afterAutospacing="1"/>
      <w:jc w:val="center"/>
      <w:textAlignment w:val="center"/>
    </w:pPr>
    <w:rPr>
      <w:sz w:val="40"/>
      <w:szCs w:val="40"/>
    </w:rPr>
  </w:style>
  <w:style w:type="paragraph" w:customStyle="1" w:styleId="xl105">
    <w:name w:val="xl105"/>
    <w:basedOn w:val="a1"/>
    <w:rsid w:val="00DB3015"/>
    <w:pPr>
      <w:pBdr>
        <w:top w:val="single" w:sz="4" w:space="0" w:color="auto"/>
        <w:bottom w:val="single" w:sz="4" w:space="0" w:color="auto"/>
      </w:pBdr>
      <w:shd w:val="clear" w:color="000000" w:fill="E6B8B7"/>
      <w:spacing w:before="100" w:beforeAutospacing="1" w:after="100" w:afterAutospacing="1"/>
      <w:jc w:val="center"/>
      <w:textAlignment w:val="center"/>
    </w:pPr>
    <w:rPr>
      <w:sz w:val="40"/>
      <w:szCs w:val="40"/>
    </w:rPr>
  </w:style>
  <w:style w:type="paragraph" w:customStyle="1" w:styleId="xl106">
    <w:name w:val="xl106"/>
    <w:basedOn w:val="a1"/>
    <w:rsid w:val="00DB3015"/>
    <w:pPr>
      <w:pBdr>
        <w:top w:val="single" w:sz="4" w:space="0" w:color="auto"/>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7">
    <w:name w:val="xl107"/>
    <w:basedOn w:val="a1"/>
    <w:rsid w:val="00DB3015"/>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8">
    <w:name w:val="xl108"/>
    <w:basedOn w:val="a1"/>
    <w:rsid w:val="00DB3015"/>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6"/>
      <w:szCs w:val="26"/>
    </w:rPr>
  </w:style>
  <w:style w:type="paragraph" w:customStyle="1" w:styleId="xl109">
    <w:name w:val="xl109"/>
    <w:basedOn w:val="a1"/>
    <w:rsid w:val="00DB3015"/>
    <w:pPr>
      <w:pBdr>
        <w:top w:val="single" w:sz="4" w:space="0" w:color="auto"/>
        <w:bottom w:val="single" w:sz="4" w:space="0" w:color="auto"/>
      </w:pBdr>
      <w:shd w:val="clear" w:color="000000" w:fill="FFFF00"/>
      <w:spacing w:before="100" w:beforeAutospacing="1" w:after="100" w:afterAutospacing="1"/>
      <w:jc w:val="center"/>
      <w:textAlignment w:val="center"/>
    </w:pPr>
    <w:rPr>
      <w:b/>
      <w:bCs/>
      <w:sz w:val="26"/>
      <w:szCs w:val="26"/>
    </w:rPr>
  </w:style>
  <w:style w:type="paragraph" w:customStyle="1" w:styleId="xl110">
    <w:name w:val="xl110"/>
    <w:basedOn w:val="a1"/>
    <w:rsid w:val="00DB3015"/>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6"/>
      <w:szCs w:val="26"/>
    </w:rPr>
  </w:style>
  <w:style w:type="paragraph" w:customStyle="1" w:styleId="xl111">
    <w:name w:val="xl111"/>
    <w:basedOn w:val="a1"/>
    <w:rsid w:val="00DB3015"/>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112">
    <w:name w:val="xl112"/>
    <w:basedOn w:val="a1"/>
    <w:rsid w:val="00DB3015"/>
    <w:pPr>
      <w:pBdr>
        <w:top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113">
    <w:name w:val="xl113"/>
    <w:basedOn w:val="a1"/>
    <w:rsid w:val="00DB3015"/>
    <w:pPr>
      <w:shd w:val="clear" w:color="000000" w:fill="CCC0DA"/>
      <w:spacing w:before="100" w:beforeAutospacing="1" w:after="100" w:afterAutospacing="1"/>
      <w:jc w:val="center"/>
      <w:textAlignment w:val="center"/>
    </w:pPr>
    <w:rPr>
      <w:b/>
      <w:bCs/>
      <w:sz w:val="26"/>
      <w:szCs w:val="26"/>
    </w:rPr>
  </w:style>
  <w:style w:type="paragraph" w:customStyle="1" w:styleId="xl114">
    <w:name w:val="xl114"/>
    <w:basedOn w:val="a1"/>
    <w:rsid w:val="00DB3015"/>
    <w:pPr>
      <w:pBdr>
        <w:bottom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115">
    <w:name w:val="xl115"/>
    <w:basedOn w:val="a1"/>
    <w:rsid w:val="00DB3015"/>
    <w:pPr>
      <w:pBdr>
        <w:top w:val="single" w:sz="4" w:space="0" w:color="auto"/>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16">
    <w:name w:val="xl116"/>
    <w:basedOn w:val="a1"/>
    <w:rsid w:val="00DB301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17">
    <w:name w:val="xl117"/>
    <w:basedOn w:val="a1"/>
    <w:rsid w:val="00DB3015"/>
    <w:pPr>
      <w:pBdr>
        <w:top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118">
    <w:name w:val="xl118"/>
    <w:basedOn w:val="a1"/>
    <w:rsid w:val="00DB3015"/>
    <w:pPr>
      <w:shd w:val="clear" w:color="000000" w:fill="CCC0DA"/>
      <w:spacing w:before="100" w:beforeAutospacing="1" w:after="100" w:afterAutospacing="1"/>
      <w:jc w:val="center"/>
      <w:textAlignment w:val="center"/>
    </w:pPr>
    <w:rPr>
      <w:b/>
      <w:bCs/>
      <w:sz w:val="26"/>
      <w:szCs w:val="26"/>
    </w:rPr>
  </w:style>
  <w:style w:type="paragraph" w:customStyle="1" w:styleId="xl119">
    <w:name w:val="xl119"/>
    <w:basedOn w:val="a1"/>
    <w:rsid w:val="00DB3015"/>
    <w:pPr>
      <w:pBdr>
        <w:bottom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120">
    <w:name w:val="xl120"/>
    <w:basedOn w:val="a1"/>
    <w:rsid w:val="00DB3015"/>
    <w:pPr>
      <w:pBdr>
        <w:top w:val="single" w:sz="4" w:space="0" w:color="auto"/>
        <w:left w:val="single" w:sz="4" w:space="0" w:color="auto"/>
        <w:bottom w:val="single" w:sz="4" w:space="0" w:color="auto"/>
      </w:pBdr>
      <w:shd w:val="clear" w:color="000000" w:fill="DA9694"/>
      <w:spacing w:before="100" w:beforeAutospacing="1" w:after="100" w:afterAutospacing="1"/>
      <w:jc w:val="center"/>
      <w:textAlignment w:val="center"/>
    </w:pPr>
    <w:rPr>
      <w:b/>
      <w:bCs/>
      <w:sz w:val="40"/>
      <w:szCs w:val="40"/>
    </w:rPr>
  </w:style>
  <w:style w:type="paragraph" w:customStyle="1" w:styleId="xl121">
    <w:name w:val="xl121"/>
    <w:basedOn w:val="a1"/>
    <w:rsid w:val="00DB3015"/>
    <w:pPr>
      <w:pBdr>
        <w:top w:val="single" w:sz="4" w:space="0" w:color="auto"/>
        <w:bottom w:val="single" w:sz="4" w:space="0" w:color="auto"/>
      </w:pBdr>
      <w:shd w:val="clear" w:color="000000" w:fill="DA9694"/>
      <w:spacing w:before="100" w:beforeAutospacing="1" w:after="100" w:afterAutospacing="1"/>
      <w:jc w:val="center"/>
      <w:textAlignment w:val="center"/>
    </w:pPr>
    <w:rPr>
      <w:b/>
      <w:bCs/>
      <w:sz w:val="40"/>
      <w:szCs w:val="40"/>
    </w:rPr>
  </w:style>
  <w:style w:type="paragraph" w:customStyle="1" w:styleId="xl122">
    <w:name w:val="xl122"/>
    <w:basedOn w:val="a1"/>
    <w:rsid w:val="00DB3015"/>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b/>
      <w:bCs/>
      <w:sz w:val="40"/>
      <w:szCs w:val="40"/>
    </w:rPr>
  </w:style>
  <w:style w:type="character" w:customStyle="1" w:styleId="1a">
    <w:name w:val="Основной текст Знак1"/>
    <w:aliases w:val="Body Text Char1 Знак,Body Text Char Char Знак"/>
    <w:locked/>
    <w:rsid w:val="00DB3015"/>
    <w:rPr>
      <w:rFonts w:ascii="Times New Roman" w:eastAsia="Times New Roman" w:hAnsi="Times New Roman" w:cs="Times New Roman"/>
      <w:bCs/>
      <w:sz w:val="28"/>
      <w:szCs w:val="28"/>
      <w:lang w:eastAsia="ru-RU"/>
    </w:rPr>
  </w:style>
  <w:style w:type="paragraph" w:customStyle="1" w:styleId="font5">
    <w:name w:val="font5"/>
    <w:basedOn w:val="a1"/>
    <w:rsid w:val="0081190C"/>
    <w:pPr>
      <w:spacing w:before="100" w:beforeAutospacing="1" w:after="100" w:afterAutospacing="1"/>
    </w:pPr>
    <w:rPr>
      <w:sz w:val="16"/>
      <w:szCs w:val="16"/>
    </w:rPr>
  </w:style>
  <w:style w:type="paragraph" w:customStyle="1" w:styleId="xl123">
    <w:name w:val="xl123"/>
    <w:basedOn w:val="a1"/>
    <w:rsid w:val="008119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4">
    <w:name w:val="xl124"/>
    <w:basedOn w:val="a1"/>
    <w:rsid w:val="0081190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color w:val="000000"/>
      <w:sz w:val="16"/>
      <w:szCs w:val="16"/>
    </w:rPr>
  </w:style>
  <w:style w:type="paragraph" w:customStyle="1" w:styleId="xl125">
    <w:name w:val="xl125"/>
    <w:basedOn w:val="a1"/>
    <w:rsid w:val="008119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6">
    <w:name w:val="xl126"/>
    <w:basedOn w:val="a1"/>
    <w:rsid w:val="008119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7">
    <w:name w:val="xl127"/>
    <w:basedOn w:val="a1"/>
    <w:rsid w:val="0081190C"/>
    <w:pPr>
      <w:pBdr>
        <w:left w:val="single" w:sz="4" w:space="0" w:color="auto"/>
      </w:pBdr>
      <w:spacing w:before="100" w:beforeAutospacing="1" w:after="100" w:afterAutospacing="1"/>
      <w:textAlignment w:val="top"/>
    </w:pPr>
    <w:rPr>
      <w:sz w:val="16"/>
      <w:szCs w:val="16"/>
    </w:rPr>
  </w:style>
  <w:style w:type="character" w:customStyle="1" w:styleId="90">
    <w:name w:val="Заголовок 9 Знак"/>
    <w:basedOn w:val="a2"/>
    <w:link w:val="9"/>
    <w:uiPriority w:val="9"/>
    <w:semiHidden/>
    <w:rsid w:val="005A2937"/>
    <w:rPr>
      <w:rFonts w:asciiTheme="majorHAnsi" w:eastAsiaTheme="majorEastAsia" w:hAnsiTheme="majorHAnsi" w:cstheme="majorBidi"/>
      <w:i/>
      <w:iCs/>
      <w:color w:val="272727" w:themeColor="text1" w:themeTint="D8"/>
      <w:sz w:val="21"/>
      <w:szCs w:val="21"/>
      <w:lang w:eastAsia="ru-RU"/>
    </w:rPr>
  </w:style>
  <w:style w:type="paragraph" w:styleId="aff0">
    <w:name w:val="No Spacing"/>
    <w:uiPriority w:val="99"/>
    <w:qFormat/>
    <w:rsid w:val="009C12CE"/>
    <w:pPr>
      <w:spacing w:after="0" w:line="240" w:lineRule="auto"/>
    </w:pPr>
    <w:rPr>
      <w:rFonts w:ascii="Calibri" w:eastAsia="Calibri" w:hAnsi="Calibri" w:cs="Times New Roman"/>
    </w:rPr>
  </w:style>
  <w:style w:type="character" w:styleId="aff1">
    <w:name w:val="Strong"/>
    <w:basedOn w:val="a2"/>
    <w:uiPriority w:val="22"/>
    <w:qFormat/>
    <w:rsid w:val="009C12CE"/>
    <w:rPr>
      <w:b/>
      <w:bCs/>
    </w:rPr>
  </w:style>
  <w:style w:type="paragraph" w:customStyle="1" w:styleId="xl128">
    <w:name w:val="xl128"/>
    <w:basedOn w:val="a1"/>
    <w:rsid w:val="009C12CE"/>
    <w:pPr>
      <w:pBdr>
        <w:top w:val="single" w:sz="4" w:space="0" w:color="auto"/>
        <w:left w:val="single" w:sz="4" w:space="0" w:color="auto"/>
        <w:bottom w:val="single" w:sz="4" w:space="0" w:color="auto"/>
      </w:pBdr>
      <w:shd w:val="clear" w:color="000000" w:fill="DBE5F1"/>
      <w:spacing w:before="100" w:beforeAutospacing="1" w:after="100" w:afterAutospacing="1"/>
    </w:pPr>
    <w:rPr>
      <w:b/>
      <w:bCs/>
      <w:color w:val="000000"/>
      <w:sz w:val="16"/>
      <w:szCs w:val="16"/>
    </w:rPr>
  </w:style>
  <w:style w:type="paragraph" w:customStyle="1" w:styleId="xl129">
    <w:name w:val="xl129"/>
    <w:basedOn w:val="a1"/>
    <w:rsid w:val="009C12C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0">
    <w:name w:val="xl130"/>
    <w:basedOn w:val="a1"/>
    <w:rsid w:val="009C12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1">
    <w:name w:val="xl131"/>
    <w:basedOn w:val="a1"/>
    <w:rsid w:val="009C12C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2">
    <w:name w:val="xl132"/>
    <w:basedOn w:val="a1"/>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color w:val="000000"/>
      <w:sz w:val="16"/>
      <w:szCs w:val="16"/>
    </w:rPr>
  </w:style>
  <w:style w:type="paragraph" w:customStyle="1" w:styleId="xl133">
    <w:name w:val="xl133"/>
    <w:basedOn w:val="a1"/>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color w:val="000000"/>
      <w:sz w:val="16"/>
      <w:szCs w:val="16"/>
    </w:rPr>
  </w:style>
  <w:style w:type="paragraph" w:customStyle="1" w:styleId="xl134">
    <w:name w:val="xl134"/>
    <w:basedOn w:val="a1"/>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sz w:val="16"/>
      <w:szCs w:val="16"/>
    </w:rPr>
  </w:style>
  <w:style w:type="paragraph" w:customStyle="1" w:styleId="xl135">
    <w:name w:val="xl135"/>
    <w:basedOn w:val="a1"/>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sz w:val="16"/>
      <w:szCs w:val="16"/>
    </w:rPr>
  </w:style>
  <w:style w:type="paragraph" w:customStyle="1" w:styleId="xl136">
    <w:name w:val="xl136"/>
    <w:basedOn w:val="a1"/>
    <w:rsid w:val="009C12CE"/>
    <w:pPr>
      <w:pBdr>
        <w:top w:val="single" w:sz="4" w:space="0" w:color="auto"/>
        <w:left w:val="single" w:sz="4" w:space="0" w:color="auto"/>
      </w:pBdr>
      <w:shd w:val="clear" w:color="000000" w:fill="E6B9B8"/>
      <w:spacing w:before="100" w:beforeAutospacing="1" w:after="100" w:afterAutospacing="1"/>
      <w:jc w:val="center"/>
      <w:textAlignment w:val="center"/>
    </w:pPr>
    <w:rPr>
      <w:b/>
      <w:bCs/>
      <w:i/>
      <w:iCs/>
      <w:color w:val="002060"/>
    </w:rPr>
  </w:style>
  <w:style w:type="paragraph" w:customStyle="1" w:styleId="xl137">
    <w:name w:val="xl137"/>
    <w:basedOn w:val="a1"/>
    <w:rsid w:val="009C12CE"/>
    <w:pPr>
      <w:pBdr>
        <w:top w:val="single" w:sz="4" w:space="0" w:color="auto"/>
      </w:pBdr>
      <w:shd w:val="clear" w:color="000000" w:fill="E6B9B8"/>
      <w:spacing w:before="100" w:beforeAutospacing="1" w:after="100" w:afterAutospacing="1"/>
      <w:jc w:val="center"/>
      <w:textAlignment w:val="center"/>
    </w:pPr>
    <w:rPr>
      <w:b/>
      <w:bCs/>
      <w:i/>
      <w:iCs/>
      <w:color w:val="002060"/>
    </w:rPr>
  </w:style>
  <w:style w:type="paragraph" w:customStyle="1" w:styleId="xl138">
    <w:name w:val="xl138"/>
    <w:basedOn w:val="a1"/>
    <w:rsid w:val="009C12CE"/>
    <w:pPr>
      <w:pBdr>
        <w:top w:val="single" w:sz="4" w:space="0" w:color="auto"/>
        <w:left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139">
    <w:name w:val="xl139"/>
    <w:basedOn w:val="a1"/>
    <w:rsid w:val="009C12CE"/>
    <w:pPr>
      <w:pBdr>
        <w:top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140">
    <w:name w:val="xl140"/>
    <w:basedOn w:val="a1"/>
    <w:rsid w:val="009C12CE"/>
    <w:pPr>
      <w:pBdr>
        <w:top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sz w:val="16"/>
      <w:szCs w:val="16"/>
    </w:rPr>
  </w:style>
  <w:style w:type="paragraph" w:customStyle="1" w:styleId="xl141">
    <w:name w:val="xl141"/>
    <w:basedOn w:val="a1"/>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pPr>
    <w:rPr>
      <w:b/>
      <w:bCs/>
      <w:i/>
      <w:iCs/>
      <w:color w:val="000000"/>
      <w:sz w:val="16"/>
      <w:szCs w:val="16"/>
    </w:rPr>
  </w:style>
  <w:style w:type="paragraph" w:customStyle="1" w:styleId="xl142">
    <w:name w:val="xl142"/>
    <w:basedOn w:val="a1"/>
    <w:rsid w:val="009C12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sz w:val="16"/>
      <w:szCs w:val="16"/>
    </w:rPr>
  </w:style>
  <w:style w:type="paragraph" w:customStyle="1" w:styleId="xl143">
    <w:name w:val="xl143"/>
    <w:basedOn w:val="a1"/>
    <w:rsid w:val="009C12CE"/>
    <w:pPr>
      <w:pBdr>
        <w:top w:val="single" w:sz="4" w:space="0" w:color="auto"/>
        <w:left w:val="single" w:sz="4" w:space="0" w:color="auto"/>
        <w:bottom w:val="single" w:sz="4" w:space="0" w:color="auto"/>
      </w:pBdr>
      <w:shd w:val="clear" w:color="000000" w:fill="BFBFBF"/>
      <w:spacing w:before="100" w:beforeAutospacing="1" w:after="100" w:afterAutospacing="1"/>
    </w:pPr>
    <w:rPr>
      <w:b/>
      <w:bCs/>
      <w:i/>
      <w:iCs/>
      <w:color w:val="000000"/>
      <w:sz w:val="16"/>
      <w:szCs w:val="16"/>
    </w:rPr>
  </w:style>
  <w:style w:type="paragraph" w:customStyle="1" w:styleId="xl144">
    <w:name w:val="xl144"/>
    <w:basedOn w:val="a1"/>
    <w:rsid w:val="009C12CE"/>
    <w:pPr>
      <w:pBdr>
        <w:top w:val="single" w:sz="4" w:space="0" w:color="auto"/>
        <w:bottom w:val="single" w:sz="4" w:space="0" w:color="auto"/>
      </w:pBdr>
      <w:shd w:val="clear" w:color="000000" w:fill="BFBFBF"/>
      <w:spacing w:before="100" w:beforeAutospacing="1" w:after="100" w:afterAutospacing="1"/>
    </w:pPr>
    <w:rPr>
      <w:b/>
      <w:bCs/>
      <w:i/>
      <w:iCs/>
      <w:color w:val="000000"/>
      <w:sz w:val="16"/>
      <w:szCs w:val="16"/>
    </w:rPr>
  </w:style>
  <w:style w:type="paragraph" w:customStyle="1" w:styleId="xl145">
    <w:name w:val="xl145"/>
    <w:basedOn w:val="a1"/>
    <w:rsid w:val="009C12CE"/>
    <w:pPr>
      <w:pBdr>
        <w:top w:val="single" w:sz="4" w:space="0" w:color="auto"/>
        <w:bottom w:val="single" w:sz="4" w:space="0" w:color="auto"/>
        <w:right w:val="single" w:sz="4" w:space="0" w:color="auto"/>
      </w:pBdr>
      <w:shd w:val="clear" w:color="000000" w:fill="BFBFBF"/>
      <w:spacing w:before="100" w:beforeAutospacing="1" w:after="100" w:afterAutospacing="1"/>
    </w:pPr>
    <w:rPr>
      <w:b/>
      <w:bCs/>
      <w:i/>
      <w:iCs/>
      <w:color w:val="000000"/>
      <w:sz w:val="16"/>
      <w:szCs w:val="16"/>
    </w:rPr>
  </w:style>
  <w:style w:type="paragraph" w:customStyle="1" w:styleId="xl146">
    <w:name w:val="xl146"/>
    <w:basedOn w:val="a1"/>
    <w:rsid w:val="009C12CE"/>
    <w:pPr>
      <w:pBdr>
        <w:top w:val="single" w:sz="4" w:space="0" w:color="auto"/>
        <w:left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147">
    <w:name w:val="xl147"/>
    <w:basedOn w:val="a1"/>
    <w:rsid w:val="009C12CE"/>
    <w:pPr>
      <w:pBdr>
        <w:top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148">
    <w:name w:val="xl148"/>
    <w:basedOn w:val="a1"/>
    <w:rsid w:val="009C12CE"/>
    <w:pPr>
      <w:pBdr>
        <w:top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sz w:val="16"/>
      <w:szCs w:val="16"/>
    </w:rPr>
  </w:style>
  <w:style w:type="paragraph" w:customStyle="1" w:styleId="xl149">
    <w:name w:val="xl149"/>
    <w:basedOn w:val="a1"/>
    <w:rsid w:val="009C12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sz w:val="16"/>
      <w:szCs w:val="16"/>
    </w:rPr>
  </w:style>
  <w:style w:type="paragraph" w:customStyle="1" w:styleId="xl150">
    <w:name w:val="xl150"/>
    <w:basedOn w:val="a1"/>
    <w:rsid w:val="009C12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000000"/>
      <w:sz w:val="16"/>
      <w:szCs w:val="16"/>
    </w:rPr>
  </w:style>
  <w:style w:type="paragraph" w:customStyle="1" w:styleId="xl151">
    <w:name w:val="xl151"/>
    <w:basedOn w:val="a1"/>
    <w:rsid w:val="009C12CE"/>
    <w:pPr>
      <w:pBdr>
        <w:top w:val="single" w:sz="4" w:space="0" w:color="auto"/>
      </w:pBdr>
      <w:shd w:val="clear" w:color="000000" w:fill="FFFFFF"/>
      <w:spacing w:before="100" w:beforeAutospacing="1" w:after="100" w:afterAutospacing="1"/>
    </w:pPr>
    <w:rPr>
      <w:b/>
      <w:bCs/>
      <w:i/>
      <w:iCs/>
      <w:color w:val="000000"/>
      <w:sz w:val="16"/>
      <w:szCs w:val="16"/>
    </w:rPr>
  </w:style>
  <w:style w:type="paragraph" w:customStyle="1" w:styleId="xl152">
    <w:name w:val="xl152"/>
    <w:basedOn w:val="a1"/>
    <w:rsid w:val="009C12CE"/>
    <w:pPr>
      <w:pBdr>
        <w:top w:val="single" w:sz="4" w:space="0" w:color="auto"/>
        <w:left w:val="single" w:sz="4" w:space="0" w:color="auto"/>
        <w:bottom w:val="single" w:sz="4" w:space="0" w:color="auto"/>
      </w:pBdr>
      <w:spacing w:before="100" w:beforeAutospacing="1" w:after="100" w:afterAutospacing="1"/>
    </w:pPr>
    <w:rPr>
      <w:b/>
      <w:bCs/>
      <w:i/>
      <w:iCs/>
      <w:color w:val="000000"/>
      <w:sz w:val="16"/>
      <w:szCs w:val="16"/>
    </w:rPr>
  </w:style>
  <w:style w:type="paragraph" w:customStyle="1" w:styleId="xl153">
    <w:name w:val="xl153"/>
    <w:basedOn w:val="a1"/>
    <w:rsid w:val="009C12CE"/>
    <w:pPr>
      <w:pBdr>
        <w:top w:val="single" w:sz="4" w:space="0" w:color="auto"/>
        <w:bottom w:val="single" w:sz="4" w:space="0" w:color="auto"/>
      </w:pBdr>
      <w:spacing w:before="100" w:beforeAutospacing="1" w:after="100" w:afterAutospacing="1"/>
    </w:pPr>
    <w:rPr>
      <w:b/>
      <w:bCs/>
      <w:i/>
      <w:iCs/>
      <w:color w:val="000000"/>
      <w:sz w:val="16"/>
      <w:szCs w:val="16"/>
    </w:rPr>
  </w:style>
  <w:style w:type="paragraph" w:customStyle="1" w:styleId="xl154">
    <w:name w:val="xl154"/>
    <w:basedOn w:val="a1"/>
    <w:rsid w:val="009C12CE"/>
    <w:pPr>
      <w:pBdr>
        <w:top w:val="single" w:sz="4" w:space="0" w:color="auto"/>
        <w:bottom w:val="single" w:sz="4" w:space="0" w:color="auto"/>
        <w:right w:val="single" w:sz="4" w:space="0" w:color="auto"/>
      </w:pBdr>
      <w:spacing w:before="100" w:beforeAutospacing="1" w:after="100" w:afterAutospacing="1"/>
    </w:pPr>
    <w:rPr>
      <w:b/>
      <w:bCs/>
      <w:i/>
      <w:iCs/>
      <w:color w:val="000000"/>
      <w:sz w:val="16"/>
      <w:szCs w:val="16"/>
    </w:rPr>
  </w:style>
  <w:style w:type="paragraph" w:customStyle="1" w:styleId="xl155">
    <w:name w:val="xl155"/>
    <w:basedOn w:val="a1"/>
    <w:rsid w:val="009C12CE"/>
    <w:pPr>
      <w:pBdr>
        <w:top w:val="single" w:sz="4" w:space="0" w:color="auto"/>
        <w:left w:val="single" w:sz="4" w:space="0" w:color="auto"/>
        <w:bottom w:val="single" w:sz="4" w:space="0" w:color="auto"/>
      </w:pBdr>
      <w:shd w:val="clear" w:color="000000" w:fill="BFBFBF"/>
      <w:spacing w:before="100" w:beforeAutospacing="1" w:after="100" w:afterAutospacing="1"/>
    </w:pPr>
    <w:rPr>
      <w:b/>
      <w:bCs/>
      <w:i/>
      <w:iCs/>
      <w:color w:val="000000"/>
      <w:sz w:val="16"/>
      <w:szCs w:val="16"/>
    </w:rPr>
  </w:style>
  <w:style w:type="paragraph" w:customStyle="1" w:styleId="xl156">
    <w:name w:val="xl156"/>
    <w:basedOn w:val="a1"/>
    <w:rsid w:val="009C12CE"/>
    <w:pPr>
      <w:pBdr>
        <w:top w:val="single" w:sz="4" w:space="0" w:color="auto"/>
        <w:bottom w:val="single" w:sz="4" w:space="0" w:color="auto"/>
      </w:pBdr>
      <w:shd w:val="clear" w:color="000000" w:fill="BFBFBF"/>
      <w:spacing w:before="100" w:beforeAutospacing="1" w:after="100" w:afterAutospacing="1"/>
    </w:pPr>
    <w:rPr>
      <w:b/>
      <w:bCs/>
      <w:i/>
      <w:iCs/>
      <w:color w:val="000000"/>
      <w:sz w:val="16"/>
      <w:szCs w:val="16"/>
    </w:rPr>
  </w:style>
  <w:style w:type="paragraph" w:customStyle="1" w:styleId="xl157">
    <w:name w:val="xl157"/>
    <w:basedOn w:val="a1"/>
    <w:rsid w:val="009C12CE"/>
    <w:pPr>
      <w:pBdr>
        <w:top w:val="single" w:sz="4" w:space="0" w:color="auto"/>
        <w:bottom w:val="single" w:sz="4" w:space="0" w:color="auto"/>
        <w:right w:val="single" w:sz="4" w:space="0" w:color="auto"/>
      </w:pBdr>
      <w:shd w:val="clear" w:color="000000" w:fill="BFBFBF"/>
      <w:spacing w:before="100" w:beforeAutospacing="1" w:after="100" w:afterAutospacing="1"/>
    </w:pPr>
    <w:rPr>
      <w:b/>
      <w:bCs/>
      <w:i/>
      <w:iCs/>
      <w:color w:val="000000"/>
      <w:sz w:val="16"/>
      <w:szCs w:val="16"/>
    </w:rPr>
  </w:style>
  <w:style w:type="paragraph" w:customStyle="1" w:styleId="xl63">
    <w:name w:val="xl63"/>
    <w:basedOn w:val="a1"/>
    <w:rsid w:val="009C12CE"/>
    <w:pPr>
      <w:spacing w:before="100" w:beforeAutospacing="1" w:after="100" w:afterAutospacing="1"/>
    </w:pPr>
    <w:rPr>
      <w:sz w:val="16"/>
      <w:szCs w:val="16"/>
    </w:rPr>
  </w:style>
  <w:style w:type="paragraph" w:customStyle="1" w:styleId="xl64">
    <w:name w:val="xl64"/>
    <w:basedOn w:val="a1"/>
    <w:rsid w:val="009C12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58">
    <w:name w:val="xl158"/>
    <w:basedOn w:val="a1"/>
    <w:rsid w:val="009C12CE"/>
    <w:pPr>
      <w:shd w:val="clear" w:color="000000" w:fill="92D050"/>
      <w:spacing w:before="100" w:beforeAutospacing="1" w:after="100" w:afterAutospacing="1"/>
      <w:jc w:val="center"/>
      <w:textAlignment w:val="center"/>
    </w:pPr>
    <w:rPr>
      <w:b/>
      <w:bCs/>
      <w:sz w:val="28"/>
      <w:szCs w:val="28"/>
    </w:rPr>
  </w:style>
  <w:style w:type="paragraph" w:customStyle="1" w:styleId="xl159">
    <w:name w:val="xl159"/>
    <w:basedOn w:val="a1"/>
    <w:rsid w:val="009C12CE"/>
    <w:pPr>
      <w:shd w:val="clear" w:color="000000" w:fill="92D050"/>
      <w:spacing w:before="100" w:beforeAutospacing="1" w:after="100" w:afterAutospacing="1"/>
    </w:pPr>
    <w:rPr>
      <w:b/>
      <w:bCs/>
      <w:sz w:val="28"/>
      <w:szCs w:val="28"/>
    </w:rPr>
  </w:style>
  <w:style w:type="paragraph" w:customStyle="1" w:styleId="xl160">
    <w:name w:val="xl160"/>
    <w:basedOn w:val="a1"/>
    <w:rsid w:val="009C12CE"/>
    <w:pPr>
      <w:shd w:val="clear" w:color="000000" w:fill="FFFFFF"/>
      <w:spacing w:before="100" w:beforeAutospacing="1" w:after="100" w:afterAutospacing="1"/>
      <w:jc w:val="center"/>
      <w:textAlignment w:val="center"/>
    </w:pPr>
    <w:rPr>
      <w:sz w:val="16"/>
      <w:szCs w:val="16"/>
    </w:rPr>
  </w:style>
  <w:style w:type="paragraph" w:customStyle="1" w:styleId="xl161">
    <w:name w:val="xl161"/>
    <w:basedOn w:val="a1"/>
    <w:rsid w:val="009C12CE"/>
    <w:pPr>
      <w:spacing w:before="100" w:beforeAutospacing="1" w:after="100" w:afterAutospacing="1"/>
      <w:jc w:val="center"/>
      <w:textAlignment w:val="center"/>
    </w:pPr>
    <w:rPr>
      <w:sz w:val="16"/>
      <w:szCs w:val="16"/>
    </w:rPr>
  </w:style>
  <w:style w:type="paragraph" w:customStyle="1" w:styleId="xl162">
    <w:name w:val="xl162"/>
    <w:basedOn w:val="a1"/>
    <w:rsid w:val="009C12CE"/>
    <w:pPr>
      <w:spacing w:before="100" w:beforeAutospacing="1" w:after="100" w:afterAutospacing="1"/>
    </w:pPr>
    <w:rPr>
      <w:sz w:val="16"/>
      <w:szCs w:val="16"/>
    </w:rPr>
  </w:style>
  <w:style w:type="paragraph" w:customStyle="1" w:styleId="xl163">
    <w:name w:val="xl163"/>
    <w:basedOn w:val="a1"/>
    <w:rsid w:val="009C12CE"/>
    <w:pPr>
      <w:pBdr>
        <w:top w:val="single" w:sz="4" w:space="0" w:color="auto"/>
        <w:left w:val="single" w:sz="4" w:space="0" w:color="auto"/>
        <w:bottom w:val="single" w:sz="4" w:space="0" w:color="auto"/>
      </w:pBdr>
      <w:shd w:val="clear" w:color="000000" w:fill="E6B9B8"/>
      <w:spacing w:before="100" w:beforeAutospacing="1" w:after="100" w:afterAutospacing="1"/>
      <w:textAlignment w:val="center"/>
    </w:pPr>
    <w:rPr>
      <w:b/>
      <w:bCs/>
      <w:i/>
      <w:iCs/>
      <w:color w:val="000000"/>
    </w:rPr>
  </w:style>
  <w:style w:type="paragraph" w:customStyle="1" w:styleId="xl164">
    <w:name w:val="xl164"/>
    <w:basedOn w:val="a1"/>
    <w:rsid w:val="009C12CE"/>
    <w:pPr>
      <w:pBdr>
        <w:top w:val="single" w:sz="4" w:space="0" w:color="auto"/>
        <w:bottom w:val="single" w:sz="4" w:space="0" w:color="auto"/>
      </w:pBdr>
      <w:shd w:val="clear" w:color="000000" w:fill="E6B9B8"/>
      <w:spacing w:before="100" w:beforeAutospacing="1" w:after="100" w:afterAutospacing="1"/>
      <w:textAlignment w:val="center"/>
    </w:pPr>
    <w:rPr>
      <w:b/>
      <w:bCs/>
      <w:i/>
      <w:iCs/>
      <w:color w:val="000000"/>
    </w:rPr>
  </w:style>
  <w:style w:type="paragraph" w:customStyle="1" w:styleId="xl165">
    <w:name w:val="xl165"/>
    <w:basedOn w:val="a1"/>
    <w:rsid w:val="009C12CE"/>
    <w:pPr>
      <w:pBdr>
        <w:top w:val="single" w:sz="4" w:space="0" w:color="auto"/>
        <w:left w:val="single" w:sz="4" w:space="0" w:color="auto"/>
        <w:bottom w:val="single" w:sz="4" w:space="0" w:color="auto"/>
      </w:pBdr>
      <w:spacing w:before="100" w:beforeAutospacing="1" w:after="100" w:afterAutospacing="1"/>
      <w:textAlignment w:val="center"/>
    </w:pPr>
    <w:rPr>
      <w:b/>
      <w:bCs/>
      <w:i/>
      <w:iCs/>
      <w:color w:val="000000"/>
      <w:sz w:val="16"/>
      <w:szCs w:val="16"/>
    </w:rPr>
  </w:style>
  <w:style w:type="paragraph" w:customStyle="1" w:styleId="xl166">
    <w:name w:val="xl166"/>
    <w:basedOn w:val="a1"/>
    <w:rsid w:val="009C12CE"/>
    <w:pPr>
      <w:pBdr>
        <w:top w:val="single" w:sz="4" w:space="0" w:color="auto"/>
        <w:bottom w:val="single" w:sz="4" w:space="0" w:color="auto"/>
      </w:pBdr>
      <w:spacing w:before="100" w:beforeAutospacing="1" w:after="100" w:afterAutospacing="1"/>
      <w:textAlignment w:val="center"/>
    </w:pPr>
    <w:rPr>
      <w:b/>
      <w:bCs/>
      <w:i/>
      <w:iCs/>
      <w:color w:val="000000"/>
      <w:sz w:val="16"/>
      <w:szCs w:val="16"/>
    </w:rPr>
  </w:style>
  <w:style w:type="paragraph" w:customStyle="1" w:styleId="xl167">
    <w:name w:val="xl167"/>
    <w:basedOn w:val="a1"/>
    <w:rsid w:val="009C12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16"/>
      <w:szCs w:val="16"/>
    </w:rPr>
  </w:style>
  <w:style w:type="paragraph" w:customStyle="1" w:styleId="xl168">
    <w:name w:val="xl168"/>
    <w:basedOn w:val="a1"/>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color w:val="000000"/>
      <w:sz w:val="16"/>
      <w:szCs w:val="16"/>
    </w:rPr>
  </w:style>
  <w:style w:type="paragraph" w:customStyle="1" w:styleId="xl169">
    <w:name w:val="xl169"/>
    <w:basedOn w:val="a1"/>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color w:val="000000"/>
      <w:sz w:val="16"/>
      <w:szCs w:val="16"/>
    </w:rPr>
  </w:style>
  <w:style w:type="paragraph" w:customStyle="1" w:styleId="xl170">
    <w:name w:val="xl170"/>
    <w:basedOn w:val="a1"/>
    <w:rsid w:val="009C12C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1">
    <w:name w:val="xl171"/>
    <w:basedOn w:val="a1"/>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i/>
      <w:iCs/>
      <w:sz w:val="16"/>
      <w:szCs w:val="16"/>
    </w:rPr>
  </w:style>
  <w:style w:type="paragraph" w:customStyle="1" w:styleId="xl172">
    <w:name w:val="xl172"/>
    <w:basedOn w:val="a1"/>
    <w:rsid w:val="009C12CE"/>
    <w:pPr>
      <w:pBdr>
        <w:top w:val="single" w:sz="4" w:space="0" w:color="auto"/>
      </w:pBdr>
      <w:spacing w:before="100" w:beforeAutospacing="1" w:after="100" w:afterAutospacing="1"/>
      <w:jc w:val="center"/>
      <w:textAlignment w:val="center"/>
    </w:pPr>
    <w:rPr>
      <w:b/>
      <w:bCs/>
      <w:i/>
      <w:iCs/>
      <w:color w:val="000000"/>
      <w:sz w:val="16"/>
      <w:szCs w:val="16"/>
    </w:rPr>
  </w:style>
  <w:style w:type="paragraph" w:customStyle="1" w:styleId="xl173">
    <w:name w:val="xl173"/>
    <w:basedOn w:val="a1"/>
    <w:rsid w:val="009C12CE"/>
    <w:pPr>
      <w:pBdr>
        <w:top w:val="single" w:sz="4" w:space="0" w:color="auto"/>
      </w:pBdr>
      <w:shd w:val="clear" w:color="000000" w:fill="FFFFFF"/>
      <w:spacing w:before="100" w:beforeAutospacing="1" w:after="100" w:afterAutospacing="1"/>
      <w:jc w:val="center"/>
      <w:textAlignment w:val="center"/>
    </w:pPr>
    <w:rPr>
      <w:b/>
      <w:bCs/>
      <w:i/>
      <w:iCs/>
      <w:color w:val="000000"/>
      <w:sz w:val="16"/>
      <w:szCs w:val="16"/>
    </w:rPr>
  </w:style>
  <w:style w:type="paragraph" w:customStyle="1" w:styleId="xl174">
    <w:name w:val="xl174"/>
    <w:basedOn w:val="a1"/>
    <w:rsid w:val="009C12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sz w:val="16"/>
      <w:szCs w:val="16"/>
    </w:rPr>
  </w:style>
  <w:style w:type="paragraph" w:customStyle="1" w:styleId="xl175">
    <w:name w:val="xl175"/>
    <w:basedOn w:val="a1"/>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i/>
      <w:iCs/>
      <w:color w:val="000000"/>
      <w:sz w:val="16"/>
      <w:szCs w:val="16"/>
    </w:rPr>
  </w:style>
  <w:style w:type="paragraph" w:customStyle="1" w:styleId="xl176">
    <w:name w:val="xl176"/>
    <w:basedOn w:val="a1"/>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sz w:val="16"/>
      <w:szCs w:val="16"/>
    </w:rPr>
  </w:style>
  <w:style w:type="paragraph" w:customStyle="1" w:styleId="xl177">
    <w:name w:val="xl177"/>
    <w:basedOn w:val="a1"/>
    <w:rsid w:val="009C12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78">
    <w:name w:val="xl178"/>
    <w:basedOn w:val="a1"/>
    <w:rsid w:val="009C12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79">
    <w:name w:val="xl179"/>
    <w:basedOn w:val="a1"/>
    <w:rsid w:val="009C12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80">
    <w:name w:val="xl180"/>
    <w:basedOn w:val="a1"/>
    <w:rsid w:val="009C12C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6"/>
      <w:szCs w:val="16"/>
    </w:rPr>
  </w:style>
  <w:style w:type="paragraph" w:customStyle="1" w:styleId="xl181">
    <w:name w:val="xl181"/>
    <w:basedOn w:val="a1"/>
    <w:rsid w:val="009C12CE"/>
    <w:pPr>
      <w:pBdr>
        <w:top w:val="single" w:sz="4" w:space="0" w:color="auto"/>
        <w:left w:val="single" w:sz="4" w:space="0" w:color="auto"/>
        <w:right w:val="single" w:sz="4" w:space="0" w:color="auto"/>
      </w:pBdr>
      <w:spacing w:before="100" w:beforeAutospacing="1" w:after="100" w:afterAutospacing="1"/>
      <w:textAlignment w:val="center"/>
    </w:pPr>
    <w:rPr>
      <w:i/>
      <w:iCs/>
      <w:color w:val="000000"/>
      <w:sz w:val="16"/>
      <w:szCs w:val="16"/>
    </w:rPr>
  </w:style>
  <w:style w:type="paragraph" w:customStyle="1" w:styleId="xl182">
    <w:name w:val="xl182"/>
    <w:basedOn w:val="a1"/>
    <w:rsid w:val="009C12CE"/>
    <w:pPr>
      <w:pBdr>
        <w:top w:val="single" w:sz="4" w:space="0" w:color="auto"/>
        <w:left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83">
    <w:name w:val="xl183"/>
    <w:basedOn w:val="a1"/>
    <w:rsid w:val="009C12CE"/>
    <w:pPr>
      <w:pBdr>
        <w:top w:val="single" w:sz="4" w:space="0" w:color="auto"/>
        <w:left w:val="single" w:sz="4" w:space="0" w:color="auto"/>
        <w:right w:val="single" w:sz="4" w:space="0" w:color="auto"/>
      </w:pBdr>
      <w:spacing w:before="100" w:beforeAutospacing="1" w:after="100" w:afterAutospacing="1"/>
      <w:textAlignment w:val="center"/>
    </w:pPr>
    <w:rPr>
      <w:i/>
      <w:iCs/>
      <w:color w:val="000000"/>
      <w:sz w:val="16"/>
      <w:szCs w:val="16"/>
    </w:rPr>
  </w:style>
  <w:style w:type="paragraph" w:customStyle="1" w:styleId="xl184">
    <w:name w:val="xl184"/>
    <w:basedOn w:val="a1"/>
    <w:rsid w:val="009C12C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sz w:val="16"/>
      <w:szCs w:val="16"/>
    </w:rPr>
  </w:style>
  <w:style w:type="paragraph" w:customStyle="1" w:styleId="xl185">
    <w:name w:val="xl185"/>
    <w:basedOn w:val="a1"/>
    <w:rsid w:val="009C12CE"/>
    <w:pPr>
      <w:pBdr>
        <w:top w:val="single" w:sz="4" w:space="0" w:color="auto"/>
        <w:bottom w:val="single" w:sz="4" w:space="0" w:color="auto"/>
      </w:pBdr>
      <w:shd w:val="clear" w:color="000000" w:fill="FFFFFF"/>
      <w:spacing w:before="100" w:beforeAutospacing="1" w:after="100" w:afterAutospacing="1"/>
      <w:textAlignment w:val="center"/>
    </w:pPr>
    <w:rPr>
      <w:i/>
      <w:iCs/>
      <w:color w:val="000000"/>
      <w:sz w:val="16"/>
      <w:szCs w:val="16"/>
    </w:rPr>
  </w:style>
  <w:style w:type="paragraph" w:customStyle="1" w:styleId="xl186">
    <w:name w:val="xl186"/>
    <w:basedOn w:val="a1"/>
    <w:rsid w:val="009C12C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sz w:val="16"/>
      <w:szCs w:val="16"/>
    </w:rPr>
  </w:style>
  <w:style w:type="paragraph" w:customStyle="1" w:styleId="xl187">
    <w:name w:val="xl187"/>
    <w:basedOn w:val="a1"/>
    <w:rsid w:val="009C12CE"/>
    <w:pPr>
      <w:pBdr>
        <w:left w:val="single" w:sz="4" w:space="0" w:color="auto"/>
        <w:bottom w:val="single" w:sz="4" w:space="0" w:color="auto"/>
        <w:right w:val="single" w:sz="4" w:space="0" w:color="auto"/>
      </w:pBdr>
      <w:spacing w:before="100" w:beforeAutospacing="1" w:after="100" w:afterAutospacing="1"/>
      <w:textAlignment w:val="center"/>
    </w:pPr>
    <w:rPr>
      <w:i/>
      <w:iCs/>
      <w:color w:val="000000"/>
      <w:sz w:val="16"/>
      <w:szCs w:val="16"/>
    </w:rPr>
  </w:style>
  <w:style w:type="paragraph" w:customStyle="1" w:styleId="xl188">
    <w:name w:val="xl188"/>
    <w:basedOn w:val="a1"/>
    <w:rsid w:val="009C12CE"/>
    <w:pPr>
      <w:pBdr>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89">
    <w:name w:val="xl189"/>
    <w:basedOn w:val="a1"/>
    <w:rsid w:val="009C12CE"/>
    <w:pPr>
      <w:pBdr>
        <w:left w:val="single" w:sz="4" w:space="0" w:color="auto"/>
        <w:bottom w:val="single" w:sz="4" w:space="0" w:color="auto"/>
        <w:right w:val="single" w:sz="4" w:space="0" w:color="auto"/>
      </w:pBdr>
      <w:spacing w:before="100" w:beforeAutospacing="1" w:after="100" w:afterAutospacing="1"/>
      <w:textAlignment w:val="center"/>
    </w:pPr>
    <w:rPr>
      <w:i/>
      <w:iCs/>
      <w:color w:val="000000"/>
      <w:sz w:val="16"/>
      <w:szCs w:val="16"/>
    </w:rPr>
  </w:style>
  <w:style w:type="paragraph" w:customStyle="1" w:styleId="xl190">
    <w:name w:val="xl190"/>
    <w:basedOn w:val="a1"/>
    <w:rsid w:val="009C12CE"/>
    <w:pPr>
      <w:pBdr>
        <w:top w:val="single" w:sz="4" w:space="0" w:color="auto"/>
        <w:left w:val="single" w:sz="4" w:space="0" w:color="auto"/>
        <w:bottom w:val="single" w:sz="4" w:space="0" w:color="auto"/>
      </w:pBdr>
      <w:shd w:val="clear" w:color="000000" w:fill="E6B9B8"/>
      <w:spacing w:before="100" w:beforeAutospacing="1" w:after="100" w:afterAutospacing="1"/>
      <w:textAlignment w:val="center"/>
    </w:pPr>
    <w:rPr>
      <w:b/>
      <w:bCs/>
      <w:i/>
      <w:iCs/>
      <w:color w:val="002060"/>
    </w:rPr>
  </w:style>
  <w:style w:type="paragraph" w:customStyle="1" w:styleId="xl191">
    <w:name w:val="xl191"/>
    <w:basedOn w:val="a1"/>
    <w:rsid w:val="009C12CE"/>
    <w:pPr>
      <w:pBdr>
        <w:top w:val="single" w:sz="4" w:space="0" w:color="auto"/>
        <w:bottom w:val="single" w:sz="4" w:space="0" w:color="auto"/>
      </w:pBdr>
      <w:shd w:val="clear" w:color="000000" w:fill="E6B9B8"/>
      <w:spacing w:before="100" w:beforeAutospacing="1" w:after="100" w:afterAutospacing="1"/>
      <w:textAlignment w:val="center"/>
    </w:pPr>
    <w:rPr>
      <w:b/>
      <w:bCs/>
      <w:i/>
      <w:iCs/>
      <w:color w:val="002060"/>
    </w:rPr>
  </w:style>
  <w:style w:type="paragraph" w:customStyle="1" w:styleId="xl192">
    <w:name w:val="xl192"/>
    <w:basedOn w:val="a1"/>
    <w:rsid w:val="009C12CE"/>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i/>
      <w:iCs/>
      <w:color w:val="000000"/>
      <w:sz w:val="16"/>
      <w:szCs w:val="16"/>
    </w:rPr>
  </w:style>
  <w:style w:type="paragraph" w:customStyle="1" w:styleId="xl193">
    <w:name w:val="xl193"/>
    <w:basedOn w:val="a1"/>
    <w:rsid w:val="009C12CE"/>
    <w:pPr>
      <w:pBdr>
        <w:top w:val="single" w:sz="4" w:space="0" w:color="auto"/>
        <w:bottom w:val="single" w:sz="4" w:space="0" w:color="auto"/>
      </w:pBdr>
      <w:shd w:val="clear" w:color="000000" w:fill="FFFF00"/>
      <w:spacing w:before="100" w:beforeAutospacing="1" w:after="100" w:afterAutospacing="1"/>
      <w:textAlignment w:val="center"/>
    </w:pPr>
    <w:rPr>
      <w:b/>
      <w:bCs/>
      <w:i/>
      <w:iCs/>
      <w:color w:val="000000"/>
      <w:sz w:val="16"/>
      <w:szCs w:val="16"/>
    </w:rPr>
  </w:style>
  <w:style w:type="paragraph" w:customStyle="1" w:styleId="xl194">
    <w:name w:val="xl194"/>
    <w:basedOn w:val="a1"/>
    <w:rsid w:val="009C12CE"/>
    <w:pPr>
      <w:pBdr>
        <w:top w:val="single" w:sz="4" w:space="0" w:color="auto"/>
        <w:left w:val="single" w:sz="4" w:space="0" w:color="auto"/>
        <w:bottom w:val="single" w:sz="4" w:space="0" w:color="auto"/>
      </w:pBdr>
      <w:spacing w:before="100" w:beforeAutospacing="1" w:after="100" w:afterAutospacing="1"/>
    </w:pPr>
    <w:rPr>
      <w:b/>
      <w:bCs/>
      <w:i/>
      <w:iCs/>
      <w:color w:val="000000"/>
      <w:sz w:val="16"/>
      <w:szCs w:val="16"/>
    </w:rPr>
  </w:style>
  <w:style w:type="paragraph" w:customStyle="1" w:styleId="xl195">
    <w:name w:val="xl195"/>
    <w:basedOn w:val="a1"/>
    <w:rsid w:val="009C12CE"/>
    <w:pPr>
      <w:pBdr>
        <w:top w:val="single" w:sz="4" w:space="0" w:color="auto"/>
        <w:bottom w:val="single" w:sz="4" w:space="0" w:color="auto"/>
      </w:pBdr>
      <w:spacing w:before="100" w:beforeAutospacing="1" w:after="100" w:afterAutospacing="1"/>
    </w:pPr>
    <w:rPr>
      <w:b/>
      <w:bCs/>
      <w:i/>
      <w:iCs/>
      <w:color w:val="000000"/>
      <w:sz w:val="16"/>
      <w:szCs w:val="16"/>
    </w:rPr>
  </w:style>
  <w:style w:type="paragraph" w:customStyle="1" w:styleId="xl196">
    <w:name w:val="xl196"/>
    <w:basedOn w:val="a1"/>
    <w:rsid w:val="009C12CE"/>
    <w:pPr>
      <w:pBdr>
        <w:top w:val="single" w:sz="4" w:space="0" w:color="auto"/>
        <w:left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197">
    <w:name w:val="xl197"/>
    <w:basedOn w:val="a1"/>
    <w:rsid w:val="009C12CE"/>
    <w:pPr>
      <w:pBdr>
        <w:top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198">
    <w:name w:val="xl198"/>
    <w:basedOn w:val="a1"/>
    <w:rsid w:val="009C12CE"/>
    <w:pPr>
      <w:pBdr>
        <w:top w:val="single" w:sz="4" w:space="0" w:color="auto"/>
        <w:left w:val="single" w:sz="4" w:space="0" w:color="auto"/>
        <w:bottom w:val="single" w:sz="4" w:space="0" w:color="auto"/>
      </w:pBdr>
      <w:shd w:val="clear" w:color="000000" w:fill="FFFF00"/>
      <w:spacing w:before="100" w:beforeAutospacing="1" w:after="100" w:afterAutospacing="1"/>
    </w:pPr>
    <w:rPr>
      <w:b/>
      <w:bCs/>
      <w:i/>
      <w:iCs/>
      <w:color w:val="000000"/>
      <w:sz w:val="16"/>
      <w:szCs w:val="16"/>
    </w:rPr>
  </w:style>
  <w:style w:type="paragraph" w:customStyle="1" w:styleId="xl199">
    <w:name w:val="xl199"/>
    <w:basedOn w:val="a1"/>
    <w:rsid w:val="009C12CE"/>
    <w:pPr>
      <w:pBdr>
        <w:top w:val="single" w:sz="4" w:space="0" w:color="auto"/>
        <w:bottom w:val="single" w:sz="4" w:space="0" w:color="auto"/>
      </w:pBdr>
      <w:shd w:val="clear" w:color="000000" w:fill="FFFF00"/>
      <w:spacing w:before="100" w:beforeAutospacing="1" w:after="100" w:afterAutospacing="1"/>
    </w:pPr>
    <w:rPr>
      <w:b/>
      <w:bCs/>
      <w:i/>
      <w:iCs/>
      <w:color w:val="000000"/>
      <w:sz w:val="16"/>
      <w:szCs w:val="16"/>
    </w:rPr>
  </w:style>
  <w:style w:type="paragraph" w:customStyle="1" w:styleId="xl200">
    <w:name w:val="xl200"/>
    <w:basedOn w:val="a1"/>
    <w:rsid w:val="009C12CE"/>
    <w:pPr>
      <w:pBdr>
        <w:top w:val="single" w:sz="4" w:space="0" w:color="auto"/>
        <w:left w:val="single" w:sz="8" w:space="0" w:color="auto"/>
        <w:bottom w:val="single" w:sz="4" w:space="0" w:color="auto"/>
      </w:pBdr>
      <w:spacing w:before="100" w:beforeAutospacing="1" w:after="100" w:afterAutospacing="1"/>
    </w:pPr>
    <w:rPr>
      <w:b/>
      <w:bCs/>
      <w:i/>
      <w:iCs/>
      <w:color w:val="000000"/>
      <w:sz w:val="16"/>
      <w:szCs w:val="16"/>
    </w:rPr>
  </w:style>
  <w:style w:type="paragraph" w:customStyle="1" w:styleId="xl201">
    <w:name w:val="xl201"/>
    <w:basedOn w:val="a1"/>
    <w:rsid w:val="009C12CE"/>
    <w:pPr>
      <w:pBdr>
        <w:top w:val="single" w:sz="4" w:space="0" w:color="auto"/>
        <w:left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202">
    <w:name w:val="xl202"/>
    <w:basedOn w:val="a1"/>
    <w:rsid w:val="009C12CE"/>
    <w:pPr>
      <w:pBdr>
        <w:top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203">
    <w:name w:val="xl203"/>
    <w:basedOn w:val="a1"/>
    <w:rsid w:val="009C12CE"/>
    <w:pPr>
      <w:pBdr>
        <w:top w:val="single" w:sz="4" w:space="0" w:color="auto"/>
        <w:left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204">
    <w:name w:val="xl204"/>
    <w:basedOn w:val="a1"/>
    <w:rsid w:val="009C12CE"/>
    <w:pPr>
      <w:pBdr>
        <w:top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205">
    <w:name w:val="xl205"/>
    <w:basedOn w:val="a1"/>
    <w:rsid w:val="009C12C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i/>
      <w:iCs/>
      <w:color w:val="000000"/>
      <w:sz w:val="16"/>
      <w:szCs w:val="16"/>
    </w:rPr>
  </w:style>
  <w:style w:type="paragraph" w:customStyle="1" w:styleId="xl206">
    <w:name w:val="xl206"/>
    <w:basedOn w:val="a1"/>
    <w:rsid w:val="009C12CE"/>
    <w:pPr>
      <w:pBdr>
        <w:top w:val="single" w:sz="4" w:space="0" w:color="auto"/>
        <w:bottom w:val="single" w:sz="4" w:space="0" w:color="auto"/>
      </w:pBdr>
      <w:shd w:val="clear" w:color="000000" w:fill="FFFFFF"/>
      <w:spacing w:before="100" w:beforeAutospacing="1" w:after="100" w:afterAutospacing="1"/>
      <w:textAlignment w:val="center"/>
    </w:pPr>
    <w:rPr>
      <w:b/>
      <w:bCs/>
      <w:i/>
      <w:iCs/>
      <w:color w:val="000000"/>
      <w:sz w:val="16"/>
      <w:szCs w:val="16"/>
    </w:rPr>
  </w:style>
  <w:style w:type="paragraph" w:customStyle="1" w:styleId="xl207">
    <w:name w:val="xl207"/>
    <w:basedOn w:val="a1"/>
    <w:rsid w:val="009C12CE"/>
    <w:pPr>
      <w:pBdr>
        <w:top w:val="single" w:sz="4" w:space="0" w:color="auto"/>
        <w:left w:val="single" w:sz="4" w:space="0" w:color="auto"/>
        <w:bottom w:val="single" w:sz="4" w:space="0" w:color="auto"/>
      </w:pBdr>
      <w:shd w:val="clear" w:color="000000" w:fill="DBE5F1"/>
      <w:spacing w:before="100" w:beforeAutospacing="1" w:after="100" w:afterAutospacing="1"/>
    </w:pPr>
    <w:rPr>
      <w:b/>
      <w:bCs/>
      <w:i/>
      <w:iCs/>
      <w:color w:val="000000"/>
      <w:sz w:val="16"/>
      <w:szCs w:val="16"/>
    </w:rPr>
  </w:style>
  <w:style w:type="paragraph" w:customStyle="1" w:styleId="xl208">
    <w:name w:val="xl208"/>
    <w:basedOn w:val="a1"/>
    <w:rsid w:val="009C12CE"/>
    <w:pPr>
      <w:pBdr>
        <w:top w:val="single" w:sz="4" w:space="0" w:color="auto"/>
        <w:bottom w:val="single" w:sz="4" w:space="0" w:color="auto"/>
      </w:pBdr>
      <w:shd w:val="clear" w:color="000000" w:fill="DBE5F1"/>
      <w:spacing w:before="100" w:beforeAutospacing="1" w:after="100" w:afterAutospacing="1"/>
    </w:pPr>
    <w:rPr>
      <w:b/>
      <w:bCs/>
      <w:i/>
      <w:iCs/>
      <w:color w:val="000000"/>
      <w:sz w:val="16"/>
      <w:szCs w:val="16"/>
    </w:rPr>
  </w:style>
  <w:style w:type="paragraph" w:customStyle="1" w:styleId="xl209">
    <w:name w:val="xl209"/>
    <w:basedOn w:val="a1"/>
    <w:rsid w:val="009C12CE"/>
    <w:pPr>
      <w:pBdr>
        <w:top w:val="single" w:sz="4" w:space="0" w:color="auto"/>
        <w:left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210">
    <w:name w:val="xl210"/>
    <w:basedOn w:val="a1"/>
    <w:rsid w:val="009C12CE"/>
    <w:pPr>
      <w:pBdr>
        <w:top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211">
    <w:name w:val="xl211"/>
    <w:basedOn w:val="a1"/>
    <w:rsid w:val="009C12CE"/>
    <w:pPr>
      <w:pBdr>
        <w:top w:val="single" w:sz="4" w:space="0" w:color="auto"/>
        <w:left w:val="single" w:sz="4" w:space="0" w:color="auto"/>
        <w:bottom w:val="single" w:sz="4" w:space="0" w:color="auto"/>
      </w:pBdr>
      <w:shd w:val="clear" w:color="000000" w:fill="BFBFBF"/>
      <w:spacing w:before="100" w:beforeAutospacing="1" w:after="100" w:afterAutospacing="1"/>
    </w:pPr>
    <w:rPr>
      <w:b/>
      <w:bCs/>
      <w:i/>
      <w:iCs/>
      <w:color w:val="000000"/>
      <w:sz w:val="16"/>
      <w:szCs w:val="16"/>
    </w:rPr>
  </w:style>
  <w:style w:type="paragraph" w:customStyle="1" w:styleId="xl212">
    <w:name w:val="xl212"/>
    <w:basedOn w:val="a1"/>
    <w:rsid w:val="009C12CE"/>
    <w:pPr>
      <w:pBdr>
        <w:top w:val="single" w:sz="4" w:space="0" w:color="auto"/>
        <w:bottom w:val="single" w:sz="4" w:space="0" w:color="auto"/>
      </w:pBdr>
      <w:shd w:val="clear" w:color="000000" w:fill="BFBFBF"/>
      <w:spacing w:before="100" w:beforeAutospacing="1" w:after="100" w:afterAutospacing="1"/>
    </w:pPr>
    <w:rPr>
      <w:b/>
      <w:bCs/>
      <w:i/>
      <w:iCs/>
      <w:color w:val="000000"/>
      <w:sz w:val="16"/>
      <w:szCs w:val="16"/>
    </w:rPr>
  </w:style>
  <w:style w:type="paragraph" w:customStyle="1" w:styleId="xl213">
    <w:name w:val="xl213"/>
    <w:basedOn w:val="a1"/>
    <w:rsid w:val="009C12CE"/>
    <w:pPr>
      <w:pBdr>
        <w:top w:val="single" w:sz="4" w:space="0" w:color="auto"/>
        <w:left w:val="single" w:sz="4" w:space="0" w:color="auto"/>
        <w:bottom w:val="single" w:sz="4" w:space="0" w:color="auto"/>
      </w:pBdr>
      <w:spacing w:before="100" w:beforeAutospacing="1" w:after="100" w:afterAutospacing="1"/>
    </w:pPr>
    <w:rPr>
      <w:b/>
      <w:bCs/>
      <w:i/>
      <w:iCs/>
      <w:color w:val="000000"/>
      <w:sz w:val="16"/>
      <w:szCs w:val="16"/>
    </w:rPr>
  </w:style>
  <w:style w:type="paragraph" w:customStyle="1" w:styleId="xl214">
    <w:name w:val="xl214"/>
    <w:basedOn w:val="a1"/>
    <w:rsid w:val="009C12CE"/>
    <w:pPr>
      <w:pBdr>
        <w:top w:val="single" w:sz="4" w:space="0" w:color="auto"/>
        <w:bottom w:val="single" w:sz="4" w:space="0" w:color="auto"/>
      </w:pBdr>
      <w:spacing w:before="100" w:beforeAutospacing="1" w:after="100" w:afterAutospacing="1"/>
    </w:pPr>
    <w:rPr>
      <w:b/>
      <w:bCs/>
      <w:i/>
      <w:iCs/>
      <w:color w:val="000000"/>
      <w:sz w:val="16"/>
      <w:szCs w:val="16"/>
    </w:rPr>
  </w:style>
  <w:style w:type="paragraph" w:customStyle="1" w:styleId="xl215">
    <w:name w:val="xl215"/>
    <w:basedOn w:val="a1"/>
    <w:rsid w:val="009C12CE"/>
    <w:pPr>
      <w:pBdr>
        <w:top w:val="single" w:sz="4" w:space="0" w:color="auto"/>
        <w:left w:val="single" w:sz="4" w:space="0" w:color="auto"/>
        <w:bottom w:val="single" w:sz="4" w:space="0" w:color="auto"/>
      </w:pBdr>
      <w:shd w:val="clear" w:color="000000" w:fill="BFBFBF"/>
      <w:spacing w:before="100" w:beforeAutospacing="1" w:after="100" w:afterAutospacing="1"/>
    </w:pPr>
    <w:rPr>
      <w:b/>
      <w:bCs/>
      <w:i/>
      <w:iCs/>
      <w:color w:val="000000"/>
      <w:sz w:val="16"/>
      <w:szCs w:val="16"/>
    </w:rPr>
  </w:style>
  <w:style w:type="paragraph" w:customStyle="1" w:styleId="xl216">
    <w:name w:val="xl216"/>
    <w:basedOn w:val="a1"/>
    <w:rsid w:val="009C12CE"/>
    <w:pPr>
      <w:pBdr>
        <w:top w:val="single" w:sz="4" w:space="0" w:color="auto"/>
        <w:bottom w:val="single" w:sz="4" w:space="0" w:color="auto"/>
      </w:pBdr>
      <w:shd w:val="clear" w:color="000000" w:fill="BFBFBF"/>
      <w:spacing w:before="100" w:beforeAutospacing="1" w:after="100" w:afterAutospacing="1"/>
    </w:pPr>
    <w:rPr>
      <w:b/>
      <w:bCs/>
      <w:i/>
      <w:iCs/>
      <w:color w:val="000000"/>
      <w:sz w:val="16"/>
      <w:szCs w:val="16"/>
    </w:rPr>
  </w:style>
  <w:style w:type="paragraph" w:customStyle="1" w:styleId="xl217">
    <w:name w:val="xl217"/>
    <w:basedOn w:val="a1"/>
    <w:rsid w:val="009C12CE"/>
    <w:pPr>
      <w:pBdr>
        <w:top w:val="single" w:sz="4" w:space="0" w:color="auto"/>
        <w:bottom w:val="single" w:sz="4" w:space="0" w:color="auto"/>
      </w:pBdr>
      <w:spacing w:before="100" w:beforeAutospacing="1" w:after="100" w:afterAutospacing="1"/>
    </w:pPr>
  </w:style>
  <w:style w:type="paragraph" w:customStyle="1" w:styleId="xl218">
    <w:name w:val="xl218"/>
    <w:basedOn w:val="a1"/>
    <w:rsid w:val="009C12CE"/>
    <w:pPr>
      <w:pBdr>
        <w:top w:val="single" w:sz="4" w:space="0" w:color="auto"/>
        <w:left w:val="single" w:sz="4" w:space="0" w:color="auto"/>
        <w:bottom w:val="single" w:sz="4" w:space="0" w:color="auto"/>
      </w:pBdr>
      <w:shd w:val="clear" w:color="000000" w:fill="E6B9B8"/>
      <w:spacing w:before="100" w:beforeAutospacing="1" w:after="100" w:afterAutospacing="1"/>
    </w:pPr>
    <w:rPr>
      <w:b/>
      <w:bCs/>
      <w:i/>
      <w:iCs/>
    </w:rPr>
  </w:style>
  <w:style w:type="paragraph" w:customStyle="1" w:styleId="xl219">
    <w:name w:val="xl219"/>
    <w:basedOn w:val="a1"/>
    <w:rsid w:val="009C12CE"/>
    <w:pPr>
      <w:pBdr>
        <w:top w:val="single" w:sz="4" w:space="0" w:color="auto"/>
        <w:bottom w:val="single" w:sz="4" w:space="0" w:color="auto"/>
      </w:pBdr>
      <w:shd w:val="clear" w:color="000000" w:fill="E6B9B8"/>
      <w:spacing w:before="100" w:beforeAutospacing="1" w:after="100" w:afterAutospacing="1"/>
    </w:pPr>
    <w:rPr>
      <w:b/>
      <w:bCs/>
      <w:i/>
      <w:iCs/>
    </w:rPr>
  </w:style>
  <w:style w:type="paragraph" w:customStyle="1" w:styleId="xl220">
    <w:name w:val="xl220"/>
    <w:basedOn w:val="a1"/>
    <w:rsid w:val="009C12CE"/>
    <w:pPr>
      <w:pBdr>
        <w:top w:val="single" w:sz="4" w:space="0" w:color="auto"/>
        <w:left w:val="single" w:sz="4" w:space="0" w:color="auto"/>
        <w:bottom w:val="single" w:sz="4" w:space="0" w:color="auto"/>
      </w:pBdr>
      <w:shd w:val="clear" w:color="000000" w:fill="E6B9B8"/>
      <w:spacing w:before="100" w:beforeAutospacing="1" w:after="100" w:afterAutospacing="1"/>
    </w:pPr>
    <w:rPr>
      <w:b/>
      <w:bCs/>
    </w:rPr>
  </w:style>
  <w:style w:type="paragraph" w:customStyle="1" w:styleId="xl221">
    <w:name w:val="xl221"/>
    <w:basedOn w:val="a1"/>
    <w:rsid w:val="009C12CE"/>
    <w:pPr>
      <w:pBdr>
        <w:top w:val="single" w:sz="4" w:space="0" w:color="auto"/>
        <w:bottom w:val="single" w:sz="4" w:space="0" w:color="auto"/>
      </w:pBdr>
      <w:shd w:val="clear" w:color="000000" w:fill="E6B9B8"/>
      <w:spacing w:before="100" w:beforeAutospacing="1" w:after="100" w:afterAutospacing="1"/>
    </w:pPr>
    <w:rPr>
      <w:b/>
      <w:bCs/>
    </w:rPr>
  </w:style>
  <w:style w:type="paragraph" w:customStyle="1" w:styleId="xl222">
    <w:name w:val="xl222"/>
    <w:basedOn w:val="a1"/>
    <w:rsid w:val="009C12CE"/>
    <w:pPr>
      <w:pBdr>
        <w:top w:val="single" w:sz="4" w:space="0" w:color="auto"/>
        <w:left w:val="single" w:sz="4" w:space="0" w:color="auto"/>
        <w:bottom w:val="single" w:sz="4" w:space="0" w:color="auto"/>
      </w:pBdr>
      <w:spacing w:before="100" w:beforeAutospacing="1" w:after="100" w:afterAutospacing="1"/>
      <w:textAlignment w:val="center"/>
    </w:pPr>
    <w:rPr>
      <w:b/>
      <w:bCs/>
      <w:i/>
      <w:iCs/>
      <w:sz w:val="16"/>
      <w:szCs w:val="16"/>
    </w:rPr>
  </w:style>
  <w:style w:type="paragraph" w:customStyle="1" w:styleId="xl223">
    <w:name w:val="xl223"/>
    <w:basedOn w:val="a1"/>
    <w:rsid w:val="009C12CE"/>
    <w:pPr>
      <w:pBdr>
        <w:top w:val="single" w:sz="4" w:space="0" w:color="auto"/>
        <w:bottom w:val="single" w:sz="4" w:space="0" w:color="auto"/>
      </w:pBdr>
      <w:spacing w:before="100" w:beforeAutospacing="1" w:after="100" w:afterAutospacing="1"/>
      <w:textAlignment w:val="center"/>
    </w:pPr>
    <w:rPr>
      <w:b/>
      <w:bCs/>
      <w:i/>
      <w:iCs/>
      <w:sz w:val="16"/>
      <w:szCs w:val="16"/>
    </w:rPr>
  </w:style>
  <w:style w:type="paragraph" w:customStyle="1" w:styleId="xl224">
    <w:name w:val="xl224"/>
    <w:basedOn w:val="a1"/>
    <w:rsid w:val="009C12CE"/>
    <w:pPr>
      <w:pBdr>
        <w:top w:val="single" w:sz="4" w:space="0" w:color="auto"/>
        <w:bottom w:val="single" w:sz="4" w:space="0" w:color="auto"/>
      </w:pBdr>
      <w:shd w:val="clear" w:color="000000" w:fill="E6B9B8"/>
      <w:spacing w:before="100" w:beforeAutospacing="1" w:after="100" w:afterAutospacing="1"/>
    </w:pPr>
  </w:style>
  <w:style w:type="paragraph" w:customStyle="1" w:styleId="xl225">
    <w:name w:val="xl225"/>
    <w:basedOn w:val="a1"/>
    <w:rsid w:val="009C12CE"/>
    <w:pPr>
      <w:pBdr>
        <w:top w:val="single" w:sz="4" w:space="0" w:color="auto"/>
      </w:pBdr>
      <w:shd w:val="clear" w:color="000000" w:fill="92D050"/>
      <w:spacing w:before="100" w:beforeAutospacing="1" w:after="100" w:afterAutospacing="1"/>
    </w:pPr>
    <w:rPr>
      <w:b/>
      <w:bCs/>
      <w:sz w:val="28"/>
      <w:szCs w:val="28"/>
    </w:rPr>
  </w:style>
  <w:style w:type="paragraph" w:customStyle="1" w:styleId="xl226">
    <w:name w:val="xl226"/>
    <w:basedOn w:val="a1"/>
    <w:rsid w:val="009C12C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FF0000"/>
      <w:sz w:val="16"/>
      <w:szCs w:val="16"/>
    </w:rPr>
  </w:style>
  <w:style w:type="paragraph" w:customStyle="1" w:styleId="xl227">
    <w:name w:val="xl227"/>
    <w:basedOn w:val="a1"/>
    <w:rsid w:val="009C12CE"/>
    <w:pPr>
      <w:pBdr>
        <w:top w:val="single" w:sz="4" w:space="0" w:color="auto"/>
        <w:bottom w:val="single" w:sz="4" w:space="0" w:color="auto"/>
      </w:pBdr>
      <w:shd w:val="clear" w:color="000000" w:fill="E6B9B8"/>
      <w:spacing w:before="100" w:beforeAutospacing="1" w:after="100" w:afterAutospacing="1"/>
      <w:textAlignment w:val="center"/>
    </w:pPr>
    <w:rPr>
      <w:b/>
      <w:bCs/>
      <w:i/>
      <w:iCs/>
      <w:color w:val="000000"/>
    </w:rPr>
  </w:style>
  <w:style w:type="paragraph" w:customStyle="1" w:styleId="xl228">
    <w:name w:val="xl228"/>
    <w:basedOn w:val="a1"/>
    <w:rsid w:val="009C12CE"/>
    <w:pPr>
      <w:pBdr>
        <w:top w:val="single" w:sz="4" w:space="0" w:color="auto"/>
        <w:bottom w:val="single" w:sz="4" w:space="0" w:color="auto"/>
      </w:pBdr>
      <w:spacing w:before="100" w:beforeAutospacing="1" w:after="100" w:afterAutospacing="1"/>
    </w:pPr>
  </w:style>
  <w:style w:type="paragraph" w:customStyle="1" w:styleId="xl229">
    <w:name w:val="xl229"/>
    <w:basedOn w:val="a1"/>
    <w:rsid w:val="009C12CE"/>
    <w:pPr>
      <w:pBdr>
        <w:top w:val="single" w:sz="4" w:space="0" w:color="auto"/>
        <w:bottom w:val="single" w:sz="4" w:space="0" w:color="auto"/>
      </w:pBdr>
      <w:spacing w:before="100" w:beforeAutospacing="1" w:after="100" w:afterAutospacing="1"/>
      <w:textAlignment w:val="center"/>
    </w:pPr>
    <w:rPr>
      <w:b/>
      <w:bCs/>
      <w:i/>
      <w:iCs/>
      <w:color w:val="000000"/>
      <w:sz w:val="16"/>
      <w:szCs w:val="16"/>
    </w:rPr>
  </w:style>
  <w:style w:type="paragraph" w:customStyle="1" w:styleId="xl230">
    <w:name w:val="xl230"/>
    <w:basedOn w:val="a1"/>
    <w:rsid w:val="009C12CE"/>
    <w:pPr>
      <w:pBdr>
        <w:top w:val="single" w:sz="4" w:space="0" w:color="auto"/>
        <w:bottom w:val="single" w:sz="4" w:space="0" w:color="auto"/>
      </w:pBdr>
      <w:shd w:val="clear" w:color="000000" w:fill="E6B9B8"/>
      <w:spacing w:before="100" w:beforeAutospacing="1" w:after="100" w:afterAutospacing="1"/>
    </w:pPr>
    <w:rPr>
      <w:b/>
      <w:bCs/>
      <w:i/>
      <w:iCs/>
    </w:rPr>
  </w:style>
  <w:style w:type="paragraph" w:customStyle="1" w:styleId="xl231">
    <w:name w:val="xl231"/>
    <w:basedOn w:val="a1"/>
    <w:rsid w:val="009C12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232">
    <w:name w:val="xl232"/>
    <w:basedOn w:val="a1"/>
    <w:rsid w:val="009C12CE"/>
    <w:pPr>
      <w:pBdr>
        <w:top w:val="single" w:sz="4" w:space="0" w:color="auto"/>
        <w:bottom w:val="single" w:sz="4" w:space="0" w:color="auto"/>
      </w:pBdr>
      <w:shd w:val="clear" w:color="000000" w:fill="E6B9B8"/>
      <w:spacing w:before="100" w:beforeAutospacing="1" w:after="100" w:afterAutospacing="1"/>
    </w:pPr>
    <w:rPr>
      <w:b/>
      <w:bCs/>
    </w:rPr>
  </w:style>
  <w:style w:type="paragraph" w:customStyle="1" w:styleId="xl233">
    <w:name w:val="xl233"/>
    <w:basedOn w:val="a1"/>
    <w:rsid w:val="009C12CE"/>
    <w:pPr>
      <w:pBdr>
        <w:top w:val="single" w:sz="4" w:space="0" w:color="auto"/>
        <w:bottom w:val="single" w:sz="4" w:space="0" w:color="auto"/>
      </w:pBdr>
      <w:spacing w:before="100" w:beforeAutospacing="1" w:after="100" w:afterAutospacing="1"/>
      <w:textAlignment w:val="center"/>
    </w:pPr>
    <w:rPr>
      <w:b/>
      <w:bCs/>
      <w:i/>
      <w:iCs/>
      <w:sz w:val="16"/>
      <w:szCs w:val="16"/>
    </w:rPr>
  </w:style>
  <w:style w:type="paragraph" w:customStyle="1" w:styleId="xl234">
    <w:name w:val="xl234"/>
    <w:basedOn w:val="a1"/>
    <w:rsid w:val="009C12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235">
    <w:name w:val="xl235"/>
    <w:basedOn w:val="a1"/>
    <w:rsid w:val="009C12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36">
    <w:name w:val="xl236"/>
    <w:basedOn w:val="a1"/>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sz w:val="16"/>
      <w:szCs w:val="16"/>
    </w:rPr>
  </w:style>
  <w:style w:type="paragraph" w:customStyle="1" w:styleId="xl237">
    <w:name w:val="xl237"/>
    <w:basedOn w:val="a1"/>
    <w:rsid w:val="009C12CE"/>
    <w:pPr>
      <w:pBdr>
        <w:top w:val="single" w:sz="4" w:space="0" w:color="auto"/>
        <w:bottom w:val="single" w:sz="4" w:space="0" w:color="auto"/>
      </w:pBdr>
      <w:shd w:val="clear" w:color="000000" w:fill="E6B9B8"/>
      <w:spacing w:before="100" w:beforeAutospacing="1" w:after="100" w:afterAutospacing="1"/>
    </w:pPr>
  </w:style>
  <w:style w:type="paragraph" w:customStyle="1" w:styleId="xl238">
    <w:name w:val="xl238"/>
    <w:basedOn w:val="a1"/>
    <w:rsid w:val="009C12C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6"/>
      <w:szCs w:val="16"/>
    </w:rPr>
  </w:style>
  <w:style w:type="paragraph" w:customStyle="1" w:styleId="xl239">
    <w:name w:val="xl239"/>
    <w:basedOn w:val="a1"/>
    <w:rsid w:val="009C12CE"/>
    <w:pPr>
      <w:shd w:val="clear" w:color="000000" w:fill="92D050"/>
      <w:spacing w:before="100" w:beforeAutospacing="1" w:after="100" w:afterAutospacing="1"/>
      <w:jc w:val="center"/>
      <w:textAlignment w:val="center"/>
    </w:pPr>
    <w:rPr>
      <w:b/>
      <w:bCs/>
      <w:sz w:val="28"/>
      <w:szCs w:val="28"/>
    </w:rPr>
  </w:style>
  <w:style w:type="paragraph" w:customStyle="1" w:styleId="xl240">
    <w:name w:val="xl240"/>
    <w:basedOn w:val="a1"/>
    <w:rsid w:val="009C12CE"/>
    <w:pPr>
      <w:spacing w:before="100" w:beforeAutospacing="1" w:after="100" w:afterAutospacing="1"/>
      <w:jc w:val="center"/>
      <w:textAlignment w:val="center"/>
    </w:pPr>
    <w:rPr>
      <w:sz w:val="16"/>
      <w:szCs w:val="16"/>
    </w:rPr>
  </w:style>
  <w:style w:type="paragraph" w:customStyle="1" w:styleId="xl241">
    <w:name w:val="xl241"/>
    <w:basedOn w:val="a1"/>
    <w:rsid w:val="009C12CE"/>
    <w:pPr>
      <w:shd w:val="clear" w:color="000000" w:fill="FFFFFF"/>
      <w:spacing w:before="100" w:beforeAutospacing="1" w:after="100" w:afterAutospacing="1"/>
      <w:jc w:val="center"/>
      <w:textAlignment w:val="center"/>
    </w:pPr>
    <w:rPr>
      <w:sz w:val="16"/>
      <w:szCs w:val="16"/>
    </w:rPr>
  </w:style>
  <w:style w:type="paragraph" w:customStyle="1" w:styleId="xl242">
    <w:name w:val="xl242"/>
    <w:basedOn w:val="a1"/>
    <w:rsid w:val="009C12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16"/>
      <w:szCs w:val="16"/>
    </w:rPr>
  </w:style>
  <w:style w:type="character" w:customStyle="1" w:styleId="nobr">
    <w:name w:val="nobr"/>
    <w:basedOn w:val="a2"/>
    <w:rsid w:val="009C12CE"/>
  </w:style>
  <w:style w:type="character" w:customStyle="1" w:styleId="33">
    <w:name w:val="Основной текст (3)_"/>
    <w:basedOn w:val="a2"/>
    <w:link w:val="34"/>
    <w:rsid w:val="00B553B6"/>
    <w:rPr>
      <w:rFonts w:ascii="Times New Roman" w:eastAsia="Times New Roman" w:hAnsi="Times New Roman" w:cs="Times New Roman"/>
      <w:b/>
      <w:bCs/>
      <w:sz w:val="28"/>
      <w:szCs w:val="28"/>
      <w:shd w:val="clear" w:color="auto" w:fill="FFFFFF"/>
    </w:rPr>
  </w:style>
  <w:style w:type="paragraph" w:customStyle="1" w:styleId="34">
    <w:name w:val="Основной текст (3)"/>
    <w:basedOn w:val="a1"/>
    <w:link w:val="33"/>
    <w:rsid w:val="00B553B6"/>
    <w:pPr>
      <w:widowControl w:val="0"/>
      <w:shd w:val="clear" w:color="auto" w:fill="FFFFFF"/>
      <w:spacing w:after="1680" w:line="0" w:lineRule="atLeast"/>
      <w:jc w:val="center"/>
    </w:pPr>
    <w:rPr>
      <w:b/>
      <w:bCs/>
      <w:sz w:val="28"/>
      <w:szCs w:val="28"/>
      <w:lang w:eastAsia="en-US"/>
    </w:rPr>
  </w:style>
  <w:style w:type="paragraph" w:customStyle="1" w:styleId="aff2">
    <w:name w:val="!Огл"/>
    <w:basedOn w:val="10"/>
    <w:link w:val="aff3"/>
    <w:qFormat/>
    <w:rsid w:val="00FB028E"/>
    <w:pPr>
      <w:keepLines/>
      <w:spacing w:before="120" w:after="240"/>
      <w:ind w:left="-426"/>
    </w:pPr>
    <w:rPr>
      <w:rFonts w:ascii="Times New Roman" w:hAnsi="Times New Roman" w:cs="Times New Roman"/>
      <w:kern w:val="0"/>
      <w:sz w:val="28"/>
      <w:szCs w:val="28"/>
      <w:lang w:eastAsia="en-US"/>
    </w:rPr>
  </w:style>
  <w:style w:type="character" w:customStyle="1" w:styleId="aff3">
    <w:name w:val="!Огл Знак"/>
    <w:link w:val="aff2"/>
    <w:rsid w:val="00FB028E"/>
    <w:rPr>
      <w:rFonts w:ascii="Times New Roman" w:eastAsia="Times New Roman" w:hAnsi="Times New Roman" w:cs="Times New Roman"/>
      <w:b/>
      <w:bCs/>
      <w:sz w:val="28"/>
      <w:szCs w:val="28"/>
    </w:rPr>
  </w:style>
  <w:style w:type="paragraph" w:customStyle="1" w:styleId="aff4">
    <w:name w:val="!осн"/>
    <w:basedOn w:val="ConsPlusNormal"/>
    <w:link w:val="aff5"/>
    <w:qFormat/>
    <w:rsid w:val="00FB028E"/>
    <w:pPr>
      <w:spacing w:before="240"/>
      <w:ind w:firstLine="540"/>
      <w:jc w:val="both"/>
    </w:pPr>
    <w:rPr>
      <w:rFonts w:ascii="Times New Roman" w:hAnsi="Times New Roman" w:cs="Times New Roman"/>
      <w:sz w:val="28"/>
      <w:szCs w:val="28"/>
    </w:rPr>
  </w:style>
  <w:style w:type="character" w:customStyle="1" w:styleId="aff5">
    <w:name w:val="!осн Знак"/>
    <w:link w:val="aff4"/>
    <w:rsid w:val="00FB028E"/>
    <w:rPr>
      <w:rFonts w:ascii="Times New Roman" w:eastAsia="Times New Roman" w:hAnsi="Times New Roman" w:cs="Times New Roman"/>
      <w:sz w:val="28"/>
      <w:szCs w:val="28"/>
      <w:lang w:eastAsia="ru-RU"/>
    </w:rPr>
  </w:style>
  <w:style w:type="paragraph" w:customStyle="1" w:styleId="aff6">
    <w:name w:val="!Текст"/>
    <w:basedOn w:val="a1"/>
    <w:link w:val="aff7"/>
    <w:qFormat/>
    <w:rsid w:val="00FC431B"/>
    <w:pPr>
      <w:autoSpaceDE w:val="0"/>
      <w:autoSpaceDN w:val="0"/>
      <w:adjustRightInd w:val="0"/>
      <w:ind w:firstLine="851"/>
      <w:jc w:val="both"/>
    </w:pPr>
    <w:rPr>
      <w:rFonts w:eastAsia="Calibri"/>
      <w:lang w:eastAsia="en-US"/>
    </w:rPr>
  </w:style>
  <w:style w:type="character" w:customStyle="1" w:styleId="aff7">
    <w:name w:val="!Текст Знак"/>
    <w:link w:val="aff6"/>
    <w:rsid w:val="00FC431B"/>
    <w:rPr>
      <w:rFonts w:ascii="Times New Roman" w:eastAsia="Calibri" w:hAnsi="Times New Roman" w:cs="Times New Roman"/>
      <w:sz w:val="24"/>
      <w:szCs w:val="24"/>
    </w:rPr>
  </w:style>
  <w:style w:type="character" w:customStyle="1" w:styleId="ConsPlusNormal0">
    <w:name w:val="ConsPlusNormal Знак"/>
    <w:link w:val="ConsPlusNormal"/>
    <w:rsid w:val="00FC431B"/>
    <w:rPr>
      <w:rFonts w:ascii="Arial" w:eastAsia="Times New Roman" w:hAnsi="Arial" w:cs="Arial"/>
      <w:sz w:val="20"/>
      <w:szCs w:val="20"/>
      <w:lang w:eastAsia="ru-RU"/>
    </w:rPr>
  </w:style>
  <w:style w:type="paragraph" w:customStyle="1" w:styleId="-">
    <w:name w:val="-табл"/>
    <w:basedOn w:val="ConsPlusNormal"/>
    <w:qFormat/>
    <w:rsid w:val="00FC2F4B"/>
    <w:pPr>
      <w:numPr>
        <w:numId w:val="8"/>
      </w:numPr>
      <w:jc w:val="both"/>
    </w:pPr>
    <w:rPr>
      <w:rFonts w:ascii="Times New Roman" w:hAnsi="Times New Roman" w:cs="Times New Roman"/>
      <w:sz w:val="28"/>
      <w:szCs w:val="28"/>
    </w:rPr>
  </w:style>
  <w:style w:type="table" w:customStyle="1" w:styleId="TableNormal1">
    <w:name w:val="Table Normal1"/>
    <w:uiPriority w:val="2"/>
    <w:semiHidden/>
    <w:unhideWhenUsed/>
    <w:qFormat/>
    <w:rsid w:val="00ED52E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D52E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8">
    <w:name w:val="footnote text"/>
    <w:basedOn w:val="a1"/>
    <w:link w:val="aff9"/>
    <w:uiPriority w:val="99"/>
    <w:semiHidden/>
    <w:unhideWhenUsed/>
    <w:rsid w:val="00900DE1"/>
    <w:rPr>
      <w:rFonts w:ascii="Calibri" w:eastAsia="Calibri" w:hAnsi="Calibri"/>
      <w:sz w:val="20"/>
      <w:szCs w:val="20"/>
      <w:lang w:eastAsia="en-US"/>
    </w:rPr>
  </w:style>
  <w:style w:type="character" w:customStyle="1" w:styleId="aff9">
    <w:name w:val="Текст сноски Знак"/>
    <w:basedOn w:val="a2"/>
    <w:link w:val="aff8"/>
    <w:uiPriority w:val="99"/>
    <w:semiHidden/>
    <w:rsid w:val="00900DE1"/>
    <w:rPr>
      <w:rFonts w:ascii="Calibri" w:eastAsia="Calibri" w:hAnsi="Calibri" w:cs="Times New Roman"/>
      <w:sz w:val="20"/>
      <w:szCs w:val="20"/>
    </w:rPr>
  </w:style>
  <w:style w:type="character" w:styleId="affa">
    <w:name w:val="footnote reference"/>
    <w:basedOn w:val="a2"/>
    <w:uiPriority w:val="99"/>
    <w:semiHidden/>
    <w:unhideWhenUsed/>
    <w:rsid w:val="00900DE1"/>
    <w:rPr>
      <w:vertAlign w:val="superscript"/>
    </w:rPr>
  </w:style>
  <w:style w:type="character" w:customStyle="1" w:styleId="40">
    <w:name w:val="Заголовок 4 Знак"/>
    <w:basedOn w:val="a2"/>
    <w:link w:val="4"/>
    <w:rsid w:val="00B200AF"/>
    <w:rPr>
      <w:rFonts w:ascii="CG Times (W1)" w:eastAsia="Times New Roman" w:hAnsi="CG Times (W1)" w:cs="Times New Roman"/>
      <w:sz w:val="28"/>
      <w:szCs w:val="20"/>
      <w:lang w:eastAsia="ru-RU"/>
    </w:rPr>
  </w:style>
  <w:style w:type="character" w:customStyle="1" w:styleId="70">
    <w:name w:val="Заголовок 7 Знак"/>
    <w:basedOn w:val="a2"/>
    <w:link w:val="7"/>
    <w:rsid w:val="00B200AF"/>
    <w:rPr>
      <w:rFonts w:asciiTheme="majorHAnsi" w:eastAsiaTheme="majorEastAsia" w:hAnsiTheme="majorHAnsi" w:cstheme="majorBidi"/>
      <w:i/>
      <w:iCs/>
      <w:color w:val="243F60" w:themeColor="accent1" w:themeShade="7F"/>
    </w:rPr>
  </w:style>
  <w:style w:type="character" w:customStyle="1" w:styleId="fontstyle01">
    <w:name w:val="fontstyle01"/>
    <w:basedOn w:val="a2"/>
    <w:rsid w:val="00B200AF"/>
    <w:rPr>
      <w:rFonts w:ascii="Calibri-Bold" w:hAnsi="Calibri-Bold" w:hint="default"/>
      <w:b/>
      <w:bCs/>
      <w:i w:val="0"/>
      <w:iCs w:val="0"/>
      <w:color w:val="000000"/>
      <w:sz w:val="24"/>
      <w:szCs w:val="24"/>
    </w:rPr>
  </w:style>
  <w:style w:type="character" w:customStyle="1" w:styleId="fontstyle21">
    <w:name w:val="fontstyle21"/>
    <w:basedOn w:val="a2"/>
    <w:rsid w:val="00B200AF"/>
    <w:rPr>
      <w:rFonts w:ascii="Calibri" w:hAnsi="Calibri" w:cs="Calibri" w:hint="default"/>
      <w:b w:val="0"/>
      <w:bCs w:val="0"/>
      <w:i w:val="0"/>
      <w:iCs w:val="0"/>
      <w:color w:val="000000"/>
      <w:sz w:val="24"/>
      <w:szCs w:val="24"/>
    </w:rPr>
  </w:style>
  <w:style w:type="character" w:customStyle="1" w:styleId="fontstyle31">
    <w:name w:val="fontstyle31"/>
    <w:basedOn w:val="a2"/>
    <w:rsid w:val="00B200AF"/>
    <w:rPr>
      <w:rFonts w:ascii="Calibri" w:hAnsi="Calibri" w:cs="Calibri" w:hint="default"/>
      <w:b w:val="0"/>
      <w:bCs w:val="0"/>
      <w:i w:val="0"/>
      <w:iCs w:val="0"/>
      <w:color w:val="000000"/>
      <w:sz w:val="24"/>
      <w:szCs w:val="24"/>
    </w:rPr>
  </w:style>
  <w:style w:type="paragraph" w:customStyle="1" w:styleId="font6">
    <w:name w:val="font6"/>
    <w:basedOn w:val="a1"/>
    <w:rsid w:val="00B200AF"/>
    <w:pPr>
      <w:spacing w:before="100" w:beforeAutospacing="1" w:after="100" w:afterAutospacing="1"/>
    </w:pPr>
    <w:rPr>
      <w:b/>
      <w:bCs/>
      <w:sz w:val="10"/>
      <w:szCs w:val="10"/>
    </w:rPr>
  </w:style>
  <w:style w:type="paragraph" w:customStyle="1" w:styleId="font7">
    <w:name w:val="font7"/>
    <w:basedOn w:val="a1"/>
    <w:rsid w:val="00B200AF"/>
    <w:pPr>
      <w:spacing w:before="100" w:beforeAutospacing="1" w:after="100" w:afterAutospacing="1"/>
    </w:pPr>
    <w:rPr>
      <w:sz w:val="10"/>
      <w:szCs w:val="10"/>
    </w:rPr>
  </w:style>
  <w:style w:type="paragraph" w:customStyle="1" w:styleId="font8">
    <w:name w:val="font8"/>
    <w:basedOn w:val="a1"/>
    <w:rsid w:val="00B200AF"/>
    <w:pPr>
      <w:spacing w:before="100" w:beforeAutospacing="1" w:after="100" w:afterAutospacing="1"/>
    </w:pPr>
    <w:rPr>
      <w:rFonts w:ascii="Calibri" w:hAnsi="Calibri" w:cs="Calibri"/>
      <w:color w:val="0462C1"/>
      <w:sz w:val="8"/>
      <w:szCs w:val="8"/>
      <w:u w:val="single"/>
    </w:rPr>
  </w:style>
  <w:style w:type="paragraph" w:customStyle="1" w:styleId="font9">
    <w:name w:val="font9"/>
    <w:basedOn w:val="a1"/>
    <w:rsid w:val="00B200AF"/>
    <w:pPr>
      <w:spacing w:before="100" w:beforeAutospacing="1" w:after="100" w:afterAutospacing="1"/>
    </w:pPr>
    <w:rPr>
      <w:rFonts w:ascii="Calibri" w:hAnsi="Calibri" w:cs="Calibri"/>
      <w:color w:val="0462C1"/>
      <w:sz w:val="8"/>
      <w:szCs w:val="8"/>
    </w:rPr>
  </w:style>
  <w:style w:type="paragraph" w:customStyle="1" w:styleId="font10">
    <w:name w:val="font10"/>
    <w:basedOn w:val="a1"/>
    <w:rsid w:val="00B200AF"/>
    <w:pPr>
      <w:spacing w:before="100" w:beforeAutospacing="1" w:after="100" w:afterAutospacing="1"/>
    </w:pPr>
    <w:rPr>
      <w:color w:val="0462C1"/>
      <w:sz w:val="8"/>
      <w:szCs w:val="8"/>
      <w:u w:val="single"/>
    </w:rPr>
  </w:style>
  <w:style w:type="paragraph" w:customStyle="1" w:styleId="font11">
    <w:name w:val="font11"/>
    <w:basedOn w:val="a1"/>
    <w:rsid w:val="00B200AF"/>
    <w:pPr>
      <w:spacing w:before="100" w:beforeAutospacing="1" w:after="100" w:afterAutospacing="1"/>
    </w:pPr>
    <w:rPr>
      <w:color w:val="0462C1"/>
      <w:sz w:val="8"/>
      <w:szCs w:val="8"/>
    </w:rPr>
  </w:style>
  <w:style w:type="paragraph" w:customStyle="1" w:styleId="font12">
    <w:name w:val="font12"/>
    <w:basedOn w:val="a1"/>
    <w:rsid w:val="00B200AF"/>
    <w:pPr>
      <w:spacing w:before="100" w:beforeAutospacing="1" w:after="100" w:afterAutospacing="1"/>
    </w:pPr>
    <w:rPr>
      <w:rFonts w:ascii="Calibri" w:hAnsi="Calibri" w:cs="Calibri"/>
      <w:color w:val="0462C1"/>
      <w:sz w:val="8"/>
      <w:szCs w:val="8"/>
    </w:rPr>
  </w:style>
  <w:style w:type="paragraph" w:customStyle="1" w:styleId="affb">
    <w:name w:val="!Основной"/>
    <w:basedOn w:val="a1"/>
    <w:qFormat/>
    <w:rsid w:val="00B200AF"/>
    <w:pPr>
      <w:suppressAutoHyphens/>
      <w:spacing w:after="200" w:line="312" w:lineRule="auto"/>
      <w:ind w:firstLine="709"/>
      <w:contextualSpacing/>
      <w:jc w:val="both"/>
    </w:pPr>
    <w:rPr>
      <w:sz w:val="28"/>
      <w:szCs w:val="28"/>
    </w:rPr>
  </w:style>
  <w:style w:type="table" w:customStyle="1" w:styleId="120">
    <w:name w:val="Сетка таблицы12"/>
    <w:basedOn w:val="a3"/>
    <w:next w:val="af"/>
    <w:rsid w:val="00B200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1"/>
    <w:link w:val="24"/>
    <w:rsid w:val="00B200AF"/>
    <w:pPr>
      <w:spacing w:before="160"/>
      <w:ind w:firstLine="709"/>
      <w:jc w:val="both"/>
    </w:pPr>
    <w:rPr>
      <w:sz w:val="28"/>
      <w:szCs w:val="20"/>
    </w:rPr>
  </w:style>
  <w:style w:type="character" w:customStyle="1" w:styleId="24">
    <w:name w:val="Основной текст с отступом 2 Знак"/>
    <w:basedOn w:val="a2"/>
    <w:link w:val="23"/>
    <w:rsid w:val="00B200AF"/>
    <w:rPr>
      <w:rFonts w:ascii="Times New Roman" w:eastAsia="Times New Roman" w:hAnsi="Times New Roman" w:cs="Times New Roman"/>
      <w:sz w:val="28"/>
      <w:szCs w:val="20"/>
      <w:lang w:eastAsia="ru-RU"/>
    </w:rPr>
  </w:style>
  <w:style w:type="paragraph" w:styleId="affc">
    <w:name w:val="Body Text Indent"/>
    <w:basedOn w:val="a1"/>
    <w:link w:val="affd"/>
    <w:rsid w:val="00B200AF"/>
    <w:pPr>
      <w:tabs>
        <w:tab w:val="left" w:pos="993"/>
      </w:tabs>
      <w:ind w:firstLine="567"/>
      <w:jc w:val="both"/>
    </w:pPr>
    <w:rPr>
      <w:sz w:val="28"/>
      <w:szCs w:val="20"/>
    </w:rPr>
  </w:style>
  <w:style w:type="character" w:customStyle="1" w:styleId="affd">
    <w:name w:val="Основной текст с отступом Знак"/>
    <w:basedOn w:val="a2"/>
    <w:link w:val="affc"/>
    <w:rsid w:val="00B200AF"/>
    <w:rPr>
      <w:rFonts w:ascii="Times New Roman" w:eastAsia="Times New Roman" w:hAnsi="Times New Roman" w:cs="Times New Roman"/>
      <w:sz w:val="28"/>
      <w:szCs w:val="20"/>
      <w:lang w:eastAsia="ru-RU"/>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200AF"/>
    <w:pPr>
      <w:tabs>
        <w:tab w:val="num" w:pos="432"/>
      </w:tabs>
      <w:spacing w:before="120" w:after="160"/>
      <w:ind w:left="432" w:hanging="432"/>
      <w:jc w:val="both"/>
    </w:pPr>
    <w:rPr>
      <w:b/>
      <w:bCs/>
      <w:caps/>
      <w:sz w:val="32"/>
      <w:szCs w:val="32"/>
      <w:lang w:val="en-US" w:eastAsia="en-US"/>
    </w:rPr>
  </w:style>
  <w:style w:type="paragraph" w:customStyle="1" w:styleId="1b">
    <w:name w:val="Знак Знак Знак Знак Знак Знак Знак Знак Знак Знак Знак Знак Знак Знак Знак Знак Знак Знак1 Знак Знак Знак Знак Знак Знак Знак"/>
    <w:basedOn w:val="a1"/>
    <w:rsid w:val="00B200AF"/>
    <w:pPr>
      <w:tabs>
        <w:tab w:val="num" w:pos="432"/>
      </w:tabs>
      <w:spacing w:before="120" w:after="160"/>
      <w:ind w:left="432" w:hanging="432"/>
      <w:jc w:val="both"/>
    </w:pPr>
    <w:rPr>
      <w:b/>
      <w:bCs/>
      <w:caps/>
      <w:sz w:val="32"/>
      <w:szCs w:val="32"/>
      <w:lang w:val="en-US" w:eastAsia="en-US"/>
    </w:rPr>
  </w:style>
  <w:style w:type="paragraph" w:customStyle="1" w:styleId="41">
    <w:name w:val="заголовок 4"/>
    <w:basedOn w:val="a1"/>
    <w:next w:val="a1"/>
    <w:rsid w:val="00B200AF"/>
    <w:pPr>
      <w:keepNext/>
      <w:widowControl w:val="0"/>
      <w:jc w:val="both"/>
    </w:pPr>
    <w:rPr>
      <w:sz w:val="28"/>
      <w:szCs w:val="20"/>
    </w:rPr>
  </w:style>
  <w:style w:type="paragraph" w:customStyle="1" w:styleId="afff">
    <w:name w:val="Знак Знак Знак Знак Знак Знак Знак Знак Знак Знак Знак Знак Знак Знак Знак Знак"/>
    <w:basedOn w:val="a1"/>
    <w:rsid w:val="00B200AF"/>
    <w:pPr>
      <w:tabs>
        <w:tab w:val="num" w:pos="432"/>
      </w:tabs>
      <w:spacing w:before="120" w:after="160"/>
      <w:ind w:left="432" w:hanging="432"/>
      <w:jc w:val="both"/>
    </w:pPr>
    <w:rPr>
      <w:b/>
      <w:bCs/>
      <w:caps/>
      <w:sz w:val="32"/>
      <w:szCs w:val="32"/>
      <w:lang w:val="en-US" w:eastAsia="en-US"/>
    </w:rPr>
  </w:style>
  <w:style w:type="paragraph" w:customStyle="1" w:styleId="25">
    <w:name w:val="заголовок 2"/>
    <w:basedOn w:val="a1"/>
    <w:next w:val="a1"/>
    <w:rsid w:val="00B200AF"/>
    <w:pPr>
      <w:keepNext/>
      <w:widowControl w:val="0"/>
    </w:pPr>
    <w:rPr>
      <w:rFonts w:ascii="CG Times (W1)" w:hAnsi="CG Times (W1)"/>
      <w:sz w:val="28"/>
      <w:szCs w:val="20"/>
    </w:rPr>
  </w:style>
  <w:style w:type="paragraph" w:customStyle="1" w:styleId="35">
    <w:name w:val="заголовок 3"/>
    <w:basedOn w:val="a1"/>
    <w:next w:val="a1"/>
    <w:rsid w:val="00B200AF"/>
    <w:pPr>
      <w:keepNext/>
      <w:widowControl w:val="0"/>
      <w:ind w:firstLine="851"/>
      <w:jc w:val="both"/>
    </w:pPr>
    <w:rPr>
      <w:rFonts w:ascii="CG Times (W1)" w:hAnsi="CG Times (W1)"/>
      <w:sz w:val="28"/>
      <w:szCs w:val="20"/>
    </w:rPr>
  </w:style>
  <w:style w:type="paragraph" w:customStyle="1" w:styleId="5">
    <w:name w:val="заголовок 5"/>
    <w:basedOn w:val="a1"/>
    <w:next w:val="a1"/>
    <w:rsid w:val="00B200AF"/>
    <w:pPr>
      <w:keepNext/>
      <w:framePr w:w="5755" w:h="2586" w:hSpace="142" w:wrap="notBeside" w:vAnchor="page" w:hAnchor="page" w:x="439" w:y="2161"/>
      <w:widowControl w:val="0"/>
      <w:jc w:val="center"/>
    </w:pPr>
    <w:rPr>
      <w:b/>
      <w:szCs w:val="20"/>
    </w:rPr>
  </w:style>
  <w:style w:type="character" w:customStyle="1" w:styleId="afff0">
    <w:name w:val="Основной шрифт"/>
    <w:rsid w:val="00B200AF"/>
  </w:style>
  <w:style w:type="paragraph" w:styleId="26">
    <w:name w:val="Body Text 2"/>
    <w:basedOn w:val="a1"/>
    <w:link w:val="27"/>
    <w:rsid w:val="00B200AF"/>
    <w:pPr>
      <w:widowControl w:val="0"/>
      <w:spacing w:after="120"/>
      <w:ind w:left="283"/>
    </w:pPr>
    <w:rPr>
      <w:rFonts w:ascii="CG Times (W1)" w:hAnsi="CG Times (W1)"/>
      <w:sz w:val="20"/>
      <w:szCs w:val="20"/>
    </w:rPr>
  </w:style>
  <w:style w:type="character" w:customStyle="1" w:styleId="27">
    <w:name w:val="Основной текст 2 Знак"/>
    <w:basedOn w:val="a2"/>
    <w:link w:val="26"/>
    <w:rsid w:val="00B200AF"/>
    <w:rPr>
      <w:rFonts w:ascii="CG Times (W1)" w:eastAsia="Times New Roman" w:hAnsi="CG Times (W1)" w:cs="Times New Roman"/>
      <w:sz w:val="20"/>
      <w:szCs w:val="20"/>
      <w:lang w:eastAsia="ru-RU"/>
    </w:rPr>
  </w:style>
  <w:style w:type="paragraph" w:styleId="36">
    <w:name w:val="Body Text Indent 3"/>
    <w:basedOn w:val="a1"/>
    <w:link w:val="37"/>
    <w:rsid w:val="00B200AF"/>
    <w:pPr>
      <w:widowControl w:val="0"/>
      <w:ind w:firstLine="851"/>
      <w:jc w:val="both"/>
    </w:pPr>
    <w:rPr>
      <w:rFonts w:ascii="CG Times (W1)" w:hAnsi="CG Times (W1)"/>
      <w:sz w:val="28"/>
      <w:szCs w:val="20"/>
    </w:rPr>
  </w:style>
  <w:style w:type="character" w:customStyle="1" w:styleId="37">
    <w:name w:val="Основной текст с отступом 3 Знак"/>
    <w:basedOn w:val="a2"/>
    <w:link w:val="36"/>
    <w:rsid w:val="00B200AF"/>
    <w:rPr>
      <w:rFonts w:ascii="CG Times (W1)" w:eastAsia="Times New Roman" w:hAnsi="CG Times (W1)" w:cs="Times New Roman"/>
      <w:sz w:val="28"/>
      <w:szCs w:val="20"/>
      <w:lang w:eastAsia="ru-RU"/>
    </w:rPr>
  </w:style>
  <w:style w:type="character" w:customStyle="1" w:styleId="afff1">
    <w:name w:val="номер страницы"/>
    <w:basedOn w:val="afff0"/>
    <w:rsid w:val="00B200AF"/>
  </w:style>
  <w:style w:type="paragraph" w:customStyle="1" w:styleId="ConsNormal">
    <w:name w:val="ConsNormal"/>
    <w:rsid w:val="00B200A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c">
    <w:name w:val="Знак Знак1 Знак Знак Знак Знак Знак Знак Знак Знак Знак Знак Знак Знак Знак Знак Знак Знак Знак Знак Знак Знак Знак Знак Знак Знак Знак Знак Знак"/>
    <w:basedOn w:val="a1"/>
    <w:rsid w:val="00B200AF"/>
    <w:pPr>
      <w:tabs>
        <w:tab w:val="num" w:pos="432"/>
      </w:tabs>
      <w:spacing w:before="120" w:after="160"/>
      <w:ind w:left="432" w:hanging="432"/>
      <w:jc w:val="both"/>
    </w:pPr>
    <w:rPr>
      <w:b/>
      <w:bCs/>
      <w:caps/>
      <w:sz w:val="32"/>
      <w:szCs w:val="32"/>
      <w:lang w:val="en-US" w:eastAsia="en-US"/>
    </w:rPr>
  </w:style>
  <w:style w:type="paragraph" w:customStyle="1" w:styleId="112">
    <w:name w:val="Знак Знак Знак Знак Знак Знак Знак Знак Знак Знак Знак Знак Знак Знак Знак Знак Знак Знак1 Знак Знак Знак Знак Знак Знак Знак Знак Знак1 Знак"/>
    <w:basedOn w:val="a1"/>
    <w:rsid w:val="00B200AF"/>
    <w:pPr>
      <w:tabs>
        <w:tab w:val="num" w:pos="432"/>
      </w:tabs>
      <w:spacing w:before="120" w:after="160"/>
      <w:ind w:left="432" w:hanging="432"/>
      <w:jc w:val="both"/>
    </w:pPr>
    <w:rPr>
      <w:b/>
      <w:bCs/>
      <w:caps/>
      <w:sz w:val="32"/>
      <w:szCs w:val="32"/>
      <w:lang w:val="en-US" w:eastAsia="en-US"/>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200AF"/>
    <w:pPr>
      <w:tabs>
        <w:tab w:val="num" w:pos="432"/>
      </w:tabs>
      <w:spacing w:before="120" w:after="160"/>
      <w:ind w:left="432" w:hanging="432"/>
      <w:jc w:val="both"/>
    </w:pPr>
    <w:rPr>
      <w:b/>
      <w:bCs/>
      <w:caps/>
      <w:sz w:val="32"/>
      <w:szCs w:val="32"/>
      <w:lang w:val="en-US" w:eastAsia="en-US"/>
    </w:rPr>
  </w:style>
  <w:style w:type="paragraph" w:customStyle="1" w:styleId="afff2">
    <w:name w:val="Знак Знак Знак"/>
    <w:basedOn w:val="a1"/>
    <w:rsid w:val="00B200AF"/>
    <w:pPr>
      <w:tabs>
        <w:tab w:val="num" w:pos="432"/>
      </w:tabs>
      <w:spacing w:before="120" w:after="160"/>
      <w:ind w:left="432" w:hanging="432"/>
      <w:jc w:val="both"/>
    </w:pPr>
    <w:rPr>
      <w:b/>
      <w:bCs/>
      <w:caps/>
      <w:sz w:val="32"/>
      <w:szCs w:val="32"/>
      <w:lang w:val="en-US" w:eastAsia="en-US"/>
    </w:rPr>
  </w:style>
  <w:style w:type="paragraph" w:customStyle="1" w:styleId="afff3">
    <w:name w:val="!Табл"/>
    <w:basedOn w:val="a1"/>
    <w:link w:val="afff4"/>
    <w:qFormat/>
    <w:rsid w:val="00B200AF"/>
    <w:pPr>
      <w:spacing w:before="120" w:after="160" w:line="259" w:lineRule="auto"/>
    </w:pPr>
    <w:rPr>
      <w:sz w:val="28"/>
    </w:rPr>
  </w:style>
  <w:style w:type="character" w:customStyle="1" w:styleId="afff4">
    <w:name w:val="!Табл Знак"/>
    <w:basedOn w:val="a2"/>
    <w:link w:val="afff3"/>
    <w:rsid w:val="00B200AF"/>
    <w:rPr>
      <w:rFonts w:ascii="Times New Roman" w:eastAsia="Times New Roman" w:hAnsi="Times New Roman" w:cs="Times New Roman"/>
      <w:sz w:val="28"/>
      <w:szCs w:val="24"/>
      <w:lang w:eastAsia="ru-RU"/>
    </w:rPr>
  </w:style>
  <w:style w:type="numbering" w:customStyle="1" w:styleId="28">
    <w:name w:val="Нет списка2"/>
    <w:next w:val="a4"/>
    <w:uiPriority w:val="99"/>
    <w:semiHidden/>
    <w:unhideWhenUsed/>
    <w:rsid w:val="00B200AF"/>
  </w:style>
  <w:style w:type="paragraph" w:styleId="afff5">
    <w:name w:val="Plain Text"/>
    <w:basedOn w:val="a1"/>
    <w:link w:val="afff6"/>
    <w:rsid w:val="00B200AF"/>
    <w:rPr>
      <w:rFonts w:ascii="Courier New" w:hAnsi="Courier New"/>
      <w:sz w:val="20"/>
    </w:rPr>
  </w:style>
  <w:style w:type="character" w:customStyle="1" w:styleId="afff6">
    <w:name w:val="Текст Знак"/>
    <w:basedOn w:val="a2"/>
    <w:link w:val="afff5"/>
    <w:rsid w:val="00B200AF"/>
    <w:rPr>
      <w:rFonts w:ascii="Courier New" w:eastAsia="Times New Roman" w:hAnsi="Courier New" w:cs="Times New Roman"/>
      <w:sz w:val="20"/>
      <w:szCs w:val="24"/>
      <w:lang w:eastAsia="ru-RU"/>
    </w:rPr>
  </w:style>
  <w:style w:type="paragraph" w:customStyle="1" w:styleId="afff7">
    <w:name w:val="Знак Знак Знак Знак Знак Знак Знак Знак Знак Знак"/>
    <w:basedOn w:val="a1"/>
    <w:rsid w:val="00B200AF"/>
    <w:rPr>
      <w:rFonts w:ascii="Verdana" w:hAnsi="Verdana" w:cs="Verdana"/>
      <w:sz w:val="20"/>
      <w:szCs w:val="20"/>
      <w:lang w:val="en-US" w:eastAsia="en-US"/>
    </w:rPr>
  </w:style>
  <w:style w:type="paragraph" w:customStyle="1" w:styleId="afff8">
    <w:name w:val="Знак Знак Знак Знак Знак Знак Знак Знак Знак Знак Знак Знак Знак Знак Знак Знак Знак Знак Знак Знак Знак"/>
    <w:basedOn w:val="a1"/>
    <w:rsid w:val="00B200AF"/>
    <w:rPr>
      <w:rFonts w:ascii="Verdana" w:hAnsi="Verdana" w:cs="Verdana"/>
      <w:sz w:val="20"/>
      <w:szCs w:val="20"/>
      <w:lang w:val="en-US" w:eastAsia="en-US"/>
    </w:rPr>
  </w:style>
  <w:style w:type="table" w:customStyle="1" w:styleId="1e">
    <w:name w:val="Сетка таблицы1"/>
    <w:basedOn w:val="a3"/>
    <w:next w:val="af"/>
    <w:uiPriority w:val="59"/>
    <w:rsid w:val="00B200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4"/>
    <w:uiPriority w:val="99"/>
    <w:semiHidden/>
    <w:unhideWhenUsed/>
    <w:rsid w:val="00B200AF"/>
  </w:style>
  <w:style w:type="paragraph" w:customStyle="1" w:styleId="ConsNonformat">
    <w:name w:val="ConsNonformat"/>
    <w:rsid w:val="00B200AF"/>
    <w:pPr>
      <w:widowControl w:val="0"/>
      <w:spacing w:after="0" w:line="240" w:lineRule="auto"/>
    </w:pPr>
    <w:rPr>
      <w:rFonts w:ascii="Courier New" w:eastAsia="Times New Roman" w:hAnsi="Courier New" w:cs="Times New Roman"/>
      <w:snapToGrid w:val="0"/>
      <w:sz w:val="20"/>
      <w:szCs w:val="20"/>
      <w:lang w:eastAsia="ru-RU"/>
    </w:rPr>
  </w:style>
  <w:style w:type="table" w:customStyle="1" w:styleId="29">
    <w:name w:val="Сетка таблицы2"/>
    <w:basedOn w:val="a3"/>
    <w:next w:val="af"/>
    <w:uiPriority w:val="59"/>
    <w:rsid w:val="00B200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Табл1"/>
    <w:basedOn w:val="aff4"/>
    <w:link w:val="1f0"/>
    <w:qFormat/>
    <w:rsid w:val="00B200AF"/>
    <w:pPr>
      <w:widowControl/>
      <w:suppressAutoHyphens/>
      <w:autoSpaceDE/>
      <w:autoSpaceDN/>
      <w:adjustRightInd/>
      <w:spacing w:before="0" w:after="200" w:line="312" w:lineRule="auto"/>
      <w:ind w:firstLine="0"/>
      <w:contextualSpacing/>
    </w:pPr>
  </w:style>
  <w:style w:type="paragraph" w:customStyle="1" w:styleId="msonormal0">
    <w:name w:val="msonormal"/>
    <w:basedOn w:val="a1"/>
    <w:rsid w:val="00B200AF"/>
    <w:pPr>
      <w:spacing w:before="100" w:beforeAutospacing="1" w:after="100" w:afterAutospacing="1"/>
    </w:pPr>
  </w:style>
  <w:style w:type="character" w:customStyle="1" w:styleId="1f0">
    <w:name w:val="!Табл1 Знак"/>
    <w:basedOn w:val="aff5"/>
    <w:link w:val="1f"/>
    <w:rsid w:val="00B200AF"/>
    <w:rPr>
      <w:rFonts w:ascii="Times New Roman" w:eastAsia="Times New Roman" w:hAnsi="Times New Roman" w:cs="Times New Roman"/>
      <w:sz w:val="28"/>
      <w:szCs w:val="28"/>
      <w:lang w:eastAsia="ru-RU"/>
    </w:rPr>
  </w:style>
  <w:style w:type="table" w:customStyle="1" w:styleId="42">
    <w:name w:val="Сетка таблицы4"/>
    <w:basedOn w:val="a3"/>
    <w:next w:val="af"/>
    <w:rsid w:val="00B200A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_1."/>
    <w:basedOn w:val="ac"/>
    <w:qFormat/>
    <w:rsid w:val="00B200AF"/>
    <w:pPr>
      <w:keepNext/>
      <w:numPr>
        <w:numId w:val="16"/>
      </w:numPr>
      <w:spacing w:after="160" w:line="259" w:lineRule="auto"/>
      <w:ind w:left="0" w:firstLine="709"/>
      <w:jc w:val="both"/>
      <w:outlineLvl w:val="0"/>
    </w:pPr>
    <w:rPr>
      <w:rFonts w:ascii="Times New Roman" w:eastAsiaTheme="minorHAnsi" w:hAnsi="Times New Roman"/>
      <w:b/>
      <w:bCs/>
      <w:sz w:val="26"/>
      <w:szCs w:val="26"/>
    </w:rPr>
  </w:style>
  <w:style w:type="paragraph" w:customStyle="1" w:styleId="11">
    <w:name w:val="_1.1."/>
    <w:basedOn w:val="a1"/>
    <w:qFormat/>
    <w:rsid w:val="00B200AF"/>
    <w:pPr>
      <w:keepNext/>
      <w:numPr>
        <w:ilvl w:val="1"/>
        <w:numId w:val="16"/>
      </w:numPr>
      <w:spacing w:before="240" w:after="160" w:line="259" w:lineRule="auto"/>
      <w:ind w:left="0" w:firstLine="709"/>
      <w:jc w:val="both"/>
      <w:outlineLvl w:val="1"/>
    </w:pPr>
    <w:rPr>
      <w:rFonts w:eastAsiaTheme="minorHAnsi"/>
      <w:b/>
      <w:sz w:val="26"/>
      <w:szCs w:val="26"/>
      <w:lang w:eastAsia="en-US"/>
    </w:rPr>
  </w:style>
  <w:style w:type="paragraph" w:customStyle="1" w:styleId="111">
    <w:name w:val="_1.1.1."/>
    <w:basedOn w:val="ac"/>
    <w:qFormat/>
    <w:rsid w:val="00B200AF"/>
    <w:pPr>
      <w:keepNext/>
      <w:numPr>
        <w:ilvl w:val="2"/>
        <w:numId w:val="16"/>
      </w:numPr>
      <w:spacing w:after="160" w:line="240" w:lineRule="auto"/>
      <w:outlineLvl w:val="2"/>
    </w:pPr>
    <w:rPr>
      <w:rFonts w:ascii="Times New Roman" w:eastAsiaTheme="minorHAnsi" w:hAnsi="Times New Roman"/>
      <w:b/>
      <w:sz w:val="26"/>
      <w:szCs w:val="26"/>
    </w:rPr>
  </w:style>
  <w:style w:type="paragraph" w:customStyle="1" w:styleId="a">
    <w:name w:val="_Рисунок"/>
    <w:basedOn w:val="1"/>
    <w:qFormat/>
    <w:rsid w:val="00B200AF"/>
    <w:pPr>
      <w:keepNext w:val="0"/>
      <w:numPr>
        <w:ilvl w:val="3"/>
      </w:numPr>
      <w:outlineLvl w:val="9"/>
    </w:pPr>
    <w:rPr>
      <w:b w:val="0"/>
    </w:rPr>
  </w:style>
  <w:style w:type="paragraph" w:customStyle="1" w:styleId="a0">
    <w:name w:val="_Таблица"/>
    <w:basedOn w:val="a"/>
    <w:link w:val="afff9"/>
    <w:qFormat/>
    <w:rsid w:val="00B200AF"/>
    <w:pPr>
      <w:keepNext/>
      <w:numPr>
        <w:ilvl w:val="4"/>
      </w:numPr>
      <w:tabs>
        <w:tab w:val="left" w:pos="2410"/>
      </w:tabs>
      <w:spacing w:after="0"/>
      <w:ind w:left="0" w:firstLine="709"/>
    </w:pPr>
    <w:rPr>
      <w:lang w:eastAsia="ru-RU"/>
    </w:rPr>
  </w:style>
  <w:style w:type="character" w:customStyle="1" w:styleId="afff9">
    <w:name w:val="_Таблица Знак"/>
    <w:basedOn w:val="a2"/>
    <w:link w:val="a0"/>
    <w:rsid w:val="00B200AF"/>
    <w:rPr>
      <w:rFonts w:ascii="Times New Roman" w:hAnsi="Times New Roman" w:cs="Times New Roman"/>
      <w:bCs/>
      <w:sz w:val="26"/>
      <w:szCs w:val="26"/>
      <w:lang w:eastAsia="ru-RU"/>
    </w:rPr>
  </w:style>
  <w:style w:type="paragraph" w:customStyle="1" w:styleId="afffa">
    <w:name w:val="!!осн"/>
    <w:basedOn w:val="a1"/>
    <w:link w:val="afffb"/>
    <w:qFormat/>
    <w:rsid w:val="00B200AF"/>
    <w:pPr>
      <w:widowControl w:val="0"/>
      <w:autoSpaceDE w:val="0"/>
      <w:autoSpaceDN w:val="0"/>
      <w:adjustRightInd w:val="0"/>
      <w:spacing w:line="276" w:lineRule="auto"/>
      <w:ind w:firstLine="851"/>
      <w:jc w:val="both"/>
    </w:pPr>
    <w:rPr>
      <w:rFonts w:eastAsia="Calibri"/>
      <w:sz w:val="28"/>
      <w:szCs w:val="28"/>
      <w:lang w:eastAsia="en-US"/>
    </w:rPr>
  </w:style>
  <w:style w:type="paragraph" w:customStyle="1" w:styleId="1f1">
    <w:name w:val="Знак Знак Знак1"/>
    <w:basedOn w:val="a1"/>
    <w:rsid w:val="00B200AF"/>
    <w:rPr>
      <w:rFonts w:ascii="Verdana" w:hAnsi="Verdana" w:cs="Verdana"/>
      <w:sz w:val="20"/>
      <w:szCs w:val="20"/>
      <w:lang w:val="en-US" w:eastAsia="en-US"/>
    </w:rPr>
  </w:style>
  <w:style w:type="character" w:customStyle="1" w:styleId="afffb">
    <w:name w:val="!!осн Знак"/>
    <w:basedOn w:val="a2"/>
    <w:link w:val="afffa"/>
    <w:rsid w:val="00B200AF"/>
    <w:rPr>
      <w:rFonts w:ascii="Times New Roman" w:eastAsia="Calibri" w:hAnsi="Times New Roman" w:cs="Times New Roman"/>
      <w:sz w:val="28"/>
      <w:szCs w:val="28"/>
    </w:rPr>
  </w:style>
  <w:style w:type="paragraph" w:customStyle="1" w:styleId="afffc">
    <w:name w:val="!!табл"/>
    <w:basedOn w:val="afffa"/>
    <w:link w:val="afffd"/>
    <w:qFormat/>
    <w:rsid w:val="00B200AF"/>
    <w:pPr>
      <w:spacing w:before="120" w:after="120" w:line="240" w:lineRule="auto"/>
      <w:ind w:firstLine="0"/>
    </w:pPr>
  </w:style>
  <w:style w:type="character" w:customStyle="1" w:styleId="afffd">
    <w:name w:val="!!табл Знак"/>
    <w:basedOn w:val="afffb"/>
    <w:link w:val="afffc"/>
    <w:rsid w:val="00B200AF"/>
    <w:rPr>
      <w:rFonts w:ascii="Times New Roman" w:eastAsia="Calibri" w:hAnsi="Times New Roman" w:cs="Times New Roman"/>
      <w:sz w:val="28"/>
      <w:szCs w:val="28"/>
    </w:rPr>
  </w:style>
  <w:style w:type="table" w:customStyle="1" w:styleId="50">
    <w:name w:val="Сетка таблицы5"/>
    <w:basedOn w:val="a3"/>
    <w:next w:val="af"/>
    <w:rsid w:val="00B200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табл"/>
    <w:basedOn w:val="aff4"/>
    <w:link w:val="affff"/>
    <w:qFormat/>
    <w:rsid w:val="00B200AF"/>
    <w:pPr>
      <w:widowControl/>
      <w:suppressAutoHyphens/>
      <w:autoSpaceDE/>
      <w:autoSpaceDN/>
      <w:adjustRightInd/>
      <w:spacing w:before="0" w:line="312" w:lineRule="auto"/>
      <w:ind w:firstLine="0"/>
      <w:contextualSpacing/>
    </w:pPr>
  </w:style>
  <w:style w:type="character" w:customStyle="1" w:styleId="affff">
    <w:name w:val="табл Знак"/>
    <w:basedOn w:val="aff5"/>
    <w:link w:val="afffe"/>
    <w:rsid w:val="00B200AF"/>
    <w:rPr>
      <w:rFonts w:ascii="Times New Roman" w:eastAsia="Times New Roman" w:hAnsi="Times New Roman" w:cs="Times New Roman"/>
      <w:sz w:val="28"/>
      <w:szCs w:val="28"/>
      <w:lang w:eastAsia="ru-RU"/>
    </w:rPr>
  </w:style>
  <w:style w:type="character" w:customStyle="1" w:styleId="UnresolvedMention">
    <w:name w:val="Unresolved Mention"/>
    <w:basedOn w:val="a2"/>
    <w:uiPriority w:val="99"/>
    <w:semiHidden/>
    <w:unhideWhenUsed/>
    <w:rsid w:val="00B200AF"/>
    <w:rPr>
      <w:color w:val="605E5C"/>
      <w:shd w:val="clear" w:color="auto" w:fill="E1DFDD"/>
    </w:rPr>
  </w:style>
  <w:style w:type="character" w:customStyle="1" w:styleId="5Exact">
    <w:name w:val="Основной текст (5) Exact"/>
    <w:basedOn w:val="a2"/>
    <w:rsid w:val="00B200AF"/>
    <w:rPr>
      <w:rFonts w:ascii="Times New Roman" w:eastAsia="Times New Roman" w:hAnsi="Times New Roman" w:cs="Times New Roman"/>
      <w:b/>
      <w:bCs/>
      <w:i w:val="0"/>
      <w:iCs w:val="0"/>
      <w:smallCaps w:val="0"/>
      <w:strike w:val="0"/>
      <w:u w:val="none"/>
    </w:rPr>
  </w:style>
  <w:style w:type="paragraph" w:customStyle="1" w:styleId="affff0">
    <w:name w:val="!обыч"/>
    <w:basedOn w:val="ac"/>
    <w:qFormat/>
    <w:rsid w:val="00B200AF"/>
    <w:pPr>
      <w:widowControl w:val="0"/>
      <w:tabs>
        <w:tab w:val="left" w:pos="993"/>
      </w:tabs>
      <w:autoSpaceDE w:val="0"/>
      <w:autoSpaceDN w:val="0"/>
      <w:adjustRightInd w:val="0"/>
      <w:spacing w:before="120" w:after="120" w:line="360" w:lineRule="auto"/>
      <w:ind w:left="0" w:firstLine="709"/>
      <w:jc w:val="both"/>
    </w:pPr>
    <w:rPr>
      <w:rFonts w:ascii="Times New Roman" w:hAnsi="Times New Roman"/>
      <w:sz w:val="28"/>
      <w:szCs w:val="28"/>
    </w:rPr>
  </w:style>
  <w:style w:type="paragraph" w:styleId="43">
    <w:name w:val="toc 4"/>
    <w:basedOn w:val="a1"/>
    <w:next w:val="a1"/>
    <w:autoRedefine/>
    <w:uiPriority w:val="39"/>
    <w:unhideWhenUsed/>
    <w:rsid w:val="00B200AF"/>
    <w:pPr>
      <w:spacing w:after="100" w:line="259" w:lineRule="auto"/>
      <w:ind w:left="660"/>
    </w:pPr>
    <w:rPr>
      <w:rFonts w:asciiTheme="minorHAnsi" w:eastAsiaTheme="minorEastAsia" w:hAnsiTheme="minorHAnsi" w:cstheme="minorBidi"/>
      <w:sz w:val="22"/>
      <w:szCs w:val="22"/>
    </w:rPr>
  </w:style>
  <w:style w:type="paragraph" w:styleId="51">
    <w:name w:val="toc 5"/>
    <w:basedOn w:val="a1"/>
    <w:next w:val="a1"/>
    <w:autoRedefine/>
    <w:uiPriority w:val="39"/>
    <w:unhideWhenUsed/>
    <w:rsid w:val="00B200AF"/>
    <w:pPr>
      <w:spacing w:after="100" w:line="259" w:lineRule="auto"/>
      <w:ind w:left="880"/>
    </w:pPr>
    <w:rPr>
      <w:rFonts w:asciiTheme="minorHAnsi" w:eastAsiaTheme="minorEastAsia" w:hAnsiTheme="minorHAnsi" w:cstheme="minorBidi"/>
      <w:sz w:val="22"/>
      <w:szCs w:val="22"/>
    </w:rPr>
  </w:style>
  <w:style w:type="paragraph" w:styleId="6">
    <w:name w:val="toc 6"/>
    <w:basedOn w:val="a1"/>
    <w:next w:val="a1"/>
    <w:autoRedefine/>
    <w:uiPriority w:val="39"/>
    <w:unhideWhenUsed/>
    <w:rsid w:val="00B200AF"/>
    <w:pPr>
      <w:spacing w:after="100" w:line="259" w:lineRule="auto"/>
      <w:ind w:left="1100"/>
    </w:pPr>
    <w:rPr>
      <w:rFonts w:asciiTheme="minorHAnsi" w:eastAsiaTheme="minorEastAsia" w:hAnsiTheme="minorHAnsi" w:cstheme="minorBidi"/>
      <w:sz w:val="22"/>
      <w:szCs w:val="22"/>
    </w:rPr>
  </w:style>
  <w:style w:type="paragraph" w:styleId="71">
    <w:name w:val="toc 7"/>
    <w:basedOn w:val="a1"/>
    <w:next w:val="a1"/>
    <w:autoRedefine/>
    <w:uiPriority w:val="39"/>
    <w:unhideWhenUsed/>
    <w:rsid w:val="00B200AF"/>
    <w:pPr>
      <w:spacing w:after="100" w:line="259" w:lineRule="auto"/>
      <w:ind w:left="1320"/>
    </w:pPr>
    <w:rPr>
      <w:rFonts w:asciiTheme="minorHAnsi" w:eastAsiaTheme="minorEastAsia" w:hAnsiTheme="minorHAnsi" w:cstheme="minorBidi"/>
      <w:sz w:val="22"/>
      <w:szCs w:val="22"/>
    </w:rPr>
  </w:style>
  <w:style w:type="paragraph" w:styleId="8">
    <w:name w:val="toc 8"/>
    <w:basedOn w:val="a1"/>
    <w:next w:val="a1"/>
    <w:autoRedefine/>
    <w:uiPriority w:val="39"/>
    <w:unhideWhenUsed/>
    <w:rsid w:val="00B200AF"/>
    <w:pPr>
      <w:spacing w:after="100" w:line="259" w:lineRule="auto"/>
      <w:ind w:left="1540"/>
    </w:pPr>
    <w:rPr>
      <w:rFonts w:asciiTheme="minorHAnsi" w:eastAsiaTheme="minorEastAsia" w:hAnsiTheme="minorHAnsi" w:cstheme="minorBidi"/>
      <w:sz w:val="22"/>
      <w:szCs w:val="22"/>
    </w:rPr>
  </w:style>
  <w:style w:type="paragraph" w:styleId="91">
    <w:name w:val="toc 9"/>
    <w:basedOn w:val="a1"/>
    <w:next w:val="a1"/>
    <w:autoRedefine/>
    <w:uiPriority w:val="39"/>
    <w:unhideWhenUsed/>
    <w:rsid w:val="00B200AF"/>
    <w:pPr>
      <w:spacing w:after="100" w:line="259" w:lineRule="auto"/>
      <w:ind w:left="1760"/>
    </w:pPr>
    <w:rPr>
      <w:rFonts w:asciiTheme="minorHAnsi" w:eastAsiaTheme="minorEastAsia" w:hAnsiTheme="minorHAnsi" w:cstheme="minorBidi"/>
      <w:sz w:val="22"/>
      <w:szCs w:val="22"/>
    </w:rPr>
  </w:style>
  <w:style w:type="table" w:customStyle="1" w:styleId="60">
    <w:name w:val="Сетка таблицы6"/>
    <w:basedOn w:val="a3"/>
    <w:next w:val="af"/>
    <w:locked/>
    <w:rsid w:val="00B200A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
    <w:uiPriority w:val="39"/>
    <w:rsid w:val="00B200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f"/>
    <w:locked/>
    <w:rsid w:val="00B200A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3"/>
    <w:next w:val="af"/>
    <w:locked/>
    <w:rsid w:val="00B200A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3"/>
    <w:next w:val="af"/>
    <w:locked/>
    <w:rsid w:val="00B200A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f"/>
    <w:locked/>
    <w:rsid w:val="00B200A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3"/>
    <w:next w:val="af"/>
    <w:uiPriority w:val="59"/>
    <w:rsid w:val="00B200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727">
      <w:bodyDiv w:val="1"/>
      <w:marLeft w:val="0"/>
      <w:marRight w:val="0"/>
      <w:marTop w:val="0"/>
      <w:marBottom w:val="0"/>
      <w:divBdr>
        <w:top w:val="none" w:sz="0" w:space="0" w:color="auto"/>
        <w:left w:val="none" w:sz="0" w:space="0" w:color="auto"/>
        <w:bottom w:val="none" w:sz="0" w:space="0" w:color="auto"/>
        <w:right w:val="none" w:sz="0" w:space="0" w:color="auto"/>
      </w:divBdr>
    </w:div>
    <w:div w:id="19741549">
      <w:bodyDiv w:val="1"/>
      <w:marLeft w:val="0"/>
      <w:marRight w:val="0"/>
      <w:marTop w:val="0"/>
      <w:marBottom w:val="0"/>
      <w:divBdr>
        <w:top w:val="none" w:sz="0" w:space="0" w:color="auto"/>
        <w:left w:val="none" w:sz="0" w:space="0" w:color="auto"/>
        <w:bottom w:val="none" w:sz="0" w:space="0" w:color="auto"/>
        <w:right w:val="none" w:sz="0" w:space="0" w:color="auto"/>
      </w:divBdr>
    </w:div>
    <w:div w:id="88963005">
      <w:bodyDiv w:val="1"/>
      <w:marLeft w:val="0"/>
      <w:marRight w:val="0"/>
      <w:marTop w:val="0"/>
      <w:marBottom w:val="0"/>
      <w:divBdr>
        <w:top w:val="none" w:sz="0" w:space="0" w:color="auto"/>
        <w:left w:val="none" w:sz="0" w:space="0" w:color="auto"/>
        <w:bottom w:val="none" w:sz="0" w:space="0" w:color="auto"/>
        <w:right w:val="none" w:sz="0" w:space="0" w:color="auto"/>
      </w:divBdr>
    </w:div>
    <w:div w:id="100951348">
      <w:bodyDiv w:val="1"/>
      <w:marLeft w:val="0"/>
      <w:marRight w:val="0"/>
      <w:marTop w:val="0"/>
      <w:marBottom w:val="0"/>
      <w:divBdr>
        <w:top w:val="none" w:sz="0" w:space="0" w:color="auto"/>
        <w:left w:val="none" w:sz="0" w:space="0" w:color="auto"/>
        <w:bottom w:val="none" w:sz="0" w:space="0" w:color="auto"/>
        <w:right w:val="none" w:sz="0" w:space="0" w:color="auto"/>
      </w:divBdr>
    </w:div>
    <w:div w:id="102380313">
      <w:bodyDiv w:val="1"/>
      <w:marLeft w:val="0"/>
      <w:marRight w:val="0"/>
      <w:marTop w:val="0"/>
      <w:marBottom w:val="0"/>
      <w:divBdr>
        <w:top w:val="none" w:sz="0" w:space="0" w:color="auto"/>
        <w:left w:val="none" w:sz="0" w:space="0" w:color="auto"/>
        <w:bottom w:val="none" w:sz="0" w:space="0" w:color="auto"/>
        <w:right w:val="none" w:sz="0" w:space="0" w:color="auto"/>
      </w:divBdr>
    </w:div>
    <w:div w:id="142547301">
      <w:bodyDiv w:val="1"/>
      <w:marLeft w:val="0"/>
      <w:marRight w:val="0"/>
      <w:marTop w:val="0"/>
      <w:marBottom w:val="0"/>
      <w:divBdr>
        <w:top w:val="none" w:sz="0" w:space="0" w:color="auto"/>
        <w:left w:val="none" w:sz="0" w:space="0" w:color="auto"/>
        <w:bottom w:val="none" w:sz="0" w:space="0" w:color="auto"/>
        <w:right w:val="none" w:sz="0" w:space="0" w:color="auto"/>
      </w:divBdr>
    </w:div>
    <w:div w:id="146822522">
      <w:bodyDiv w:val="1"/>
      <w:marLeft w:val="0"/>
      <w:marRight w:val="0"/>
      <w:marTop w:val="0"/>
      <w:marBottom w:val="0"/>
      <w:divBdr>
        <w:top w:val="none" w:sz="0" w:space="0" w:color="auto"/>
        <w:left w:val="none" w:sz="0" w:space="0" w:color="auto"/>
        <w:bottom w:val="none" w:sz="0" w:space="0" w:color="auto"/>
        <w:right w:val="none" w:sz="0" w:space="0" w:color="auto"/>
      </w:divBdr>
    </w:div>
    <w:div w:id="159851599">
      <w:bodyDiv w:val="1"/>
      <w:marLeft w:val="0"/>
      <w:marRight w:val="0"/>
      <w:marTop w:val="0"/>
      <w:marBottom w:val="0"/>
      <w:divBdr>
        <w:top w:val="none" w:sz="0" w:space="0" w:color="auto"/>
        <w:left w:val="none" w:sz="0" w:space="0" w:color="auto"/>
        <w:bottom w:val="none" w:sz="0" w:space="0" w:color="auto"/>
        <w:right w:val="none" w:sz="0" w:space="0" w:color="auto"/>
      </w:divBdr>
    </w:div>
    <w:div w:id="172307293">
      <w:bodyDiv w:val="1"/>
      <w:marLeft w:val="0"/>
      <w:marRight w:val="0"/>
      <w:marTop w:val="0"/>
      <w:marBottom w:val="0"/>
      <w:divBdr>
        <w:top w:val="none" w:sz="0" w:space="0" w:color="auto"/>
        <w:left w:val="none" w:sz="0" w:space="0" w:color="auto"/>
        <w:bottom w:val="none" w:sz="0" w:space="0" w:color="auto"/>
        <w:right w:val="none" w:sz="0" w:space="0" w:color="auto"/>
      </w:divBdr>
    </w:div>
    <w:div w:id="182213901">
      <w:bodyDiv w:val="1"/>
      <w:marLeft w:val="0"/>
      <w:marRight w:val="0"/>
      <w:marTop w:val="0"/>
      <w:marBottom w:val="0"/>
      <w:divBdr>
        <w:top w:val="none" w:sz="0" w:space="0" w:color="auto"/>
        <w:left w:val="none" w:sz="0" w:space="0" w:color="auto"/>
        <w:bottom w:val="none" w:sz="0" w:space="0" w:color="auto"/>
        <w:right w:val="none" w:sz="0" w:space="0" w:color="auto"/>
      </w:divBdr>
    </w:div>
    <w:div w:id="187572693">
      <w:bodyDiv w:val="1"/>
      <w:marLeft w:val="0"/>
      <w:marRight w:val="0"/>
      <w:marTop w:val="0"/>
      <w:marBottom w:val="0"/>
      <w:divBdr>
        <w:top w:val="none" w:sz="0" w:space="0" w:color="auto"/>
        <w:left w:val="none" w:sz="0" w:space="0" w:color="auto"/>
        <w:bottom w:val="none" w:sz="0" w:space="0" w:color="auto"/>
        <w:right w:val="none" w:sz="0" w:space="0" w:color="auto"/>
      </w:divBdr>
    </w:div>
    <w:div w:id="190655785">
      <w:bodyDiv w:val="1"/>
      <w:marLeft w:val="0"/>
      <w:marRight w:val="0"/>
      <w:marTop w:val="0"/>
      <w:marBottom w:val="0"/>
      <w:divBdr>
        <w:top w:val="none" w:sz="0" w:space="0" w:color="auto"/>
        <w:left w:val="none" w:sz="0" w:space="0" w:color="auto"/>
        <w:bottom w:val="none" w:sz="0" w:space="0" w:color="auto"/>
        <w:right w:val="none" w:sz="0" w:space="0" w:color="auto"/>
      </w:divBdr>
    </w:div>
    <w:div w:id="254746998">
      <w:bodyDiv w:val="1"/>
      <w:marLeft w:val="0"/>
      <w:marRight w:val="0"/>
      <w:marTop w:val="0"/>
      <w:marBottom w:val="0"/>
      <w:divBdr>
        <w:top w:val="none" w:sz="0" w:space="0" w:color="auto"/>
        <w:left w:val="none" w:sz="0" w:space="0" w:color="auto"/>
        <w:bottom w:val="none" w:sz="0" w:space="0" w:color="auto"/>
        <w:right w:val="none" w:sz="0" w:space="0" w:color="auto"/>
      </w:divBdr>
    </w:div>
    <w:div w:id="269895519">
      <w:bodyDiv w:val="1"/>
      <w:marLeft w:val="0"/>
      <w:marRight w:val="0"/>
      <w:marTop w:val="0"/>
      <w:marBottom w:val="0"/>
      <w:divBdr>
        <w:top w:val="none" w:sz="0" w:space="0" w:color="auto"/>
        <w:left w:val="none" w:sz="0" w:space="0" w:color="auto"/>
        <w:bottom w:val="none" w:sz="0" w:space="0" w:color="auto"/>
        <w:right w:val="none" w:sz="0" w:space="0" w:color="auto"/>
      </w:divBdr>
    </w:div>
    <w:div w:id="322853705">
      <w:bodyDiv w:val="1"/>
      <w:marLeft w:val="0"/>
      <w:marRight w:val="0"/>
      <w:marTop w:val="0"/>
      <w:marBottom w:val="0"/>
      <w:divBdr>
        <w:top w:val="none" w:sz="0" w:space="0" w:color="auto"/>
        <w:left w:val="none" w:sz="0" w:space="0" w:color="auto"/>
        <w:bottom w:val="none" w:sz="0" w:space="0" w:color="auto"/>
        <w:right w:val="none" w:sz="0" w:space="0" w:color="auto"/>
      </w:divBdr>
    </w:div>
    <w:div w:id="353386803">
      <w:bodyDiv w:val="1"/>
      <w:marLeft w:val="0"/>
      <w:marRight w:val="0"/>
      <w:marTop w:val="0"/>
      <w:marBottom w:val="0"/>
      <w:divBdr>
        <w:top w:val="none" w:sz="0" w:space="0" w:color="auto"/>
        <w:left w:val="none" w:sz="0" w:space="0" w:color="auto"/>
        <w:bottom w:val="none" w:sz="0" w:space="0" w:color="auto"/>
        <w:right w:val="none" w:sz="0" w:space="0" w:color="auto"/>
      </w:divBdr>
    </w:div>
    <w:div w:id="353650472">
      <w:bodyDiv w:val="1"/>
      <w:marLeft w:val="0"/>
      <w:marRight w:val="0"/>
      <w:marTop w:val="0"/>
      <w:marBottom w:val="0"/>
      <w:divBdr>
        <w:top w:val="none" w:sz="0" w:space="0" w:color="auto"/>
        <w:left w:val="none" w:sz="0" w:space="0" w:color="auto"/>
        <w:bottom w:val="none" w:sz="0" w:space="0" w:color="auto"/>
        <w:right w:val="none" w:sz="0" w:space="0" w:color="auto"/>
      </w:divBdr>
    </w:div>
    <w:div w:id="356272700">
      <w:bodyDiv w:val="1"/>
      <w:marLeft w:val="0"/>
      <w:marRight w:val="0"/>
      <w:marTop w:val="0"/>
      <w:marBottom w:val="0"/>
      <w:divBdr>
        <w:top w:val="none" w:sz="0" w:space="0" w:color="auto"/>
        <w:left w:val="none" w:sz="0" w:space="0" w:color="auto"/>
        <w:bottom w:val="none" w:sz="0" w:space="0" w:color="auto"/>
        <w:right w:val="none" w:sz="0" w:space="0" w:color="auto"/>
      </w:divBdr>
    </w:div>
    <w:div w:id="372193353">
      <w:bodyDiv w:val="1"/>
      <w:marLeft w:val="0"/>
      <w:marRight w:val="0"/>
      <w:marTop w:val="0"/>
      <w:marBottom w:val="0"/>
      <w:divBdr>
        <w:top w:val="none" w:sz="0" w:space="0" w:color="auto"/>
        <w:left w:val="none" w:sz="0" w:space="0" w:color="auto"/>
        <w:bottom w:val="none" w:sz="0" w:space="0" w:color="auto"/>
        <w:right w:val="none" w:sz="0" w:space="0" w:color="auto"/>
      </w:divBdr>
    </w:div>
    <w:div w:id="392654429">
      <w:bodyDiv w:val="1"/>
      <w:marLeft w:val="0"/>
      <w:marRight w:val="0"/>
      <w:marTop w:val="0"/>
      <w:marBottom w:val="0"/>
      <w:divBdr>
        <w:top w:val="none" w:sz="0" w:space="0" w:color="auto"/>
        <w:left w:val="none" w:sz="0" w:space="0" w:color="auto"/>
        <w:bottom w:val="none" w:sz="0" w:space="0" w:color="auto"/>
        <w:right w:val="none" w:sz="0" w:space="0" w:color="auto"/>
      </w:divBdr>
    </w:div>
    <w:div w:id="431978117">
      <w:bodyDiv w:val="1"/>
      <w:marLeft w:val="0"/>
      <w:marRight w:val="0"/>
      <w:marTop w:val="0"/>
      <w:marBottom w:val="0"/>
      <w:divBdr>
        <w:top w:val="none" w:sz="0" w:space="0" w:color="auto"/>
        <w:left w:val="none" w:sz="0" w:space="0" w:color="auto"/>
        <w:bottom w:val="none" w:sz="0" w:space="0" w:color="auto"/>
        <w:right w:val="none" w:sz="0" w:space="0" w:color="auto"/>
      </w:divBdr>
    </w:div>
    <w:div w:id="501428838">
      <w:bodyDiv w:val="1"/>
      <w:marLeft w:val="0"/>
      <w:marRight w:val="0"/>
      <w:marTop w:val="0"/>
      <w:marBottom w:val="0"/>
      <w:divBdr>
        <w:top w:val="none" w:sz="0" w:space="0" w:color="auto"/>
        <w:left w:val="none" w:sz="0" w:space="0" w:color="auto"/>
        <w:bottom w:val="none" w:sz="0" w:space="0" w:color="auto"/>
        <w:right w:val="none" w:sz="0" w:space="0" w:color="auto"/>
      </w:divBdr>
    </w:div>
    <w:div w:id="510267148">
      <w:bodyDiv w:val="1"/>
      <w:marLeft w:val="0"/>
      <w:marRight w:val="0"/>
      <w:marTop w:val="0"/>
      <w:marBottom w:val="0"/>
      <w:divBdr>
        <w:top w:val="none" w:sz="0" w:space="0" w:color="auto"/>
        <w:left w:val="none" w:sz="0" w:space="0" w:color="auto"/>
        <w:bottom w:val="none" w:sz="0" w:space="0" w:color="auto"/>
        <w:right w:val="none" w:sz="0" w:space="0" w:color="auto"/>
      </w:divBdr>
    </w:div>
    <w:div w:id="548536457">
      <w:bodyDiv w:val="1"/>
      <w:marLeft w:val="0"/>
      <w:marRight w:val="0"/>
      <w:marTop w:val="0"/>
      <w:marBottom w:val="0"/>
      <w:divBdr>
        <w:top w:val="none" w:sz="0" w:space="0" w:color="auto"/>
        <w:left w:val="none" w:sz="0" w:space="0" w:color="auto"/>
        <w:bottom w:val="none" w:sz="0" w:space="0" w:color="auto"/>
        <w:right w:val="none" w:sz="0" w:space="0" w:color="auto"/>
      </w:divBdr>
    </w:div>
    <w:div w:id="594286335">
      <w:bodyDiv w:val="1"/>
      <w:marLeft w:val="0"/>
      <w:marRight w:val="0"/>
      <w:marTop w:val="0"/>
      <w:marBottom w:val="0"/>
      <w:divBdr>
        <w:top w:val="none" w:sz="0" w:space="0" w:color="auto"/>
        <w:left w:val="none" w:sz="0" w:space="0" w:color="auto"/>
        <w:bottom w:val="none" w:sz="0" w:space="0" w:color="auto"/>
        <w:right w:val="none" w:sz="0" w:space="0" w:color="auto"/>
      </w:divBdr>
    </w:div>
    <w:div w:id="611939542">
      <w:bodyDiv w:val="1"/>
      <w:marLeft w:val="0"/>
      <w:marRight w:val="0"/>
      <w:marTop w:val="0"/>
      <w:marBottom w:val="0"/>
      <w:divBdr>
        <w:top w:val="none" w:sz="0" w:space="0" w:color="auto"/>
        <w:left w:val="none" w:sz="0" w:space="0" w:color="auto"/>
        <w:bottom w:val="none" w:sz="0" w:space="0" w:color="auto"/>
        <w:right w:val="none" w:sz="0" w:space="0" w:color="auto"/>
      </w:divBdr>
    </w:div>
    <w:div w:id="619458563">
      <w:bodyDiv w:val="1"/>
      <w:marLeft w:val="0"/>
      <w:marRight w:val="0"/>
      <w:marTop w:val="0"/>
      <w:marBottom w:val="0"/>
      <w:divBdr>
        <w:top w:val="none" w:sz="0" w:space="0" w:color="auto"/>
        <w:left w:val="none" w:sz="0" w:space="0" w:color="auto"/>
        <w:bottom w:val="none" w:sz="0" w:space="0" w:color="auto"/>
        <w:right w:val="none" w:sz="0" w:space="0" w:color="auto"/>
      </w:divBdr>
    </w:div>
    <w:div w:id="630743428">
      <w:bodyDiv w:val="1"/>
      <w:marLeft w:val="0"/>
      <w:marRight w:val="0"/>
      <w:marTop w:val="0"/>
      <w:marBottom w:val="0"/>
      <w:divBdr>
        <w:top w:val="none" w:sz="0" w:space="0" w:color="auto"/>
        <w:left w:val="none" w:sz="0" w:space="0" w:color="auto"/>
        <w:bottom w:val="none" w:sz="0" w:space="0" w:color="auto"/>
        <w:right w:val="none" w:sz="0" w:space="0" w:color="auto"/>
      </w:divBdr>
    </w:div>
    <w:div w:id="634600666">
      <w:bodyDiv w:val="1"/>
      <w:marLeft w:val="0"/>
      <w:marRight w:val="0"/>
      <w:marTop w:val="0"/>
      <w:marBottom w:val="0"/>
      <w:divBdr>
        <w:top w:val="none" w:sz="0" w:space="0" w:color="auto"/>
        <w:left w:val="none" w:sz="0" w:space="0" w:color="auto"/>
        <w:bottom w:val="none" w:sz="0" w:space="0" w:color="auto"/>
        <w:right w:val="none" w:sz="0" w:space="0" w:color="auto"/>
      </w:divBdr>
    </w:div>
    <w:div w:id="659700801">
      <w:bodyDiv w:val="1"/>
      <w:marLeft w:val="0"/>
      <w:marRight w:val="0"/>
      <w:marTop w:val="0"/>
      <w:marBottom w:val="0"/>
      <w:divBdr>
        <w:top w:val="none" w:sz="0" w:space="0" w:color="auto"/>
        <w:left w:val="none" w:sz="0" w:space="0" w:color="auto"/>
        <w:bottom w:val="none" w:sz="0" w:space="0" w:color="auto"/>
        <w:right w:val="none" w:sz="0" w:space="0" w:color="auto"/>
      </w:divBdr>
    </w:div>
    <w:div w:id="675696957">
      <w:bodyDiv w:val="1"/>
      <w:marLeft w:val="0"/>
      <w:marRight w:val="0"/>
      <w:marTop w:val="0"/>
      <w:marBottom w:val="0"/>
      <w:divBdr>
        <w:top w:val="none" w:sz="0" w:space="0" w:color="auto"/>
        <w:left w:val="none" w:sz="0" w:space="0" w:color="auto"/>
        <w:bottom w:val="none" w:sz="0" w:space="0" w:color="auto"/>
        <w:right w:val="none" w:sz="0" w:space="0" w:color="auto"/>
      </w:divBdr>
      <w:divsChild>
        <w:div w:id="130830601">
          <w:marLeft w:val="0"/>
          <w:marRight w:val="0"/>
          <w:marTop w:val="0"/>
          <w:marBottom w:val="0"/>
          <w:divBdr>
            <w:top w:val="none" w:sz="0" w:space="0" w:color="auto"/>
            <w:left w:val="none" w:sz="0" w:space="0" w:color="auto"/>
            <w:bottom w:val="none" w:sz="0" w:space="0" w:color="auto"/>
            <w:right w:val="none" w:sz="0" w:space="0" w:color="auto"/>
          </w:divBdr>
          <w:divsChild>
            <w:div w:id="1892962657">
              <w:marLeft w:val="0"/>
              <w:marRight w:val="0"/>
              <w:marTop w:val="0"/>
              <w:marBottom w:val="0"/>
              <w:divBdr>
                <w:top w:val="none" w:sz="0" w:space="0" w:color="auto"/>
                <w:left w:val="none" w:sz="0" w:space="0" w:color="auto"/>
                <w:bottom w:val="none" w:sz="0" w:space="0" w:color="auto"/>
                <w:right w:val="none" w:sz="0" w:space="0" w:color="auto"/>
              </w:divBdr>
            </w:div>
          </w:divsChild>
        </w:div>
        <w:div w:id="147790694">
          <w:marLeft w:val="0"/>
          <w:marRight w:val="0"/>
          <w:marTop w:val="0"/>
          <w:marBottom w:val="0"/>
          <w:divBdr>
            <w:top w:val="none" w:sz="0" w:space="0" w:color="auto"/>
            <w:left w:val="none" w:sz="0" w:space="0" w:color="auto"/>
            <w:bottom w:val="none" w:sz="0" w:space="0" w:color="auto"/>
            <w:right w:val="none" w:sz="0" w:space="0" w:color="auto"/>
          </w:divBdr>
          <w:divsChild>
            <w:div w:id="938564151">
              <w:marLeft w:val="0"/>
              <w:marRight w:val="0"/>
              <w:marTop w:val="0"/>
              <w:marBottom w:val="0"/>
              <w:divBdr>
                <w:top w:val="none" w:sz="0" w:space="0" w:color="auto"/>
                <w:left w:val="none" w:sz="0" w:space="0" w:color="auto"/>
                <w:bottom w:val="none" w:sz="0" w:space="0" w:color="auto"/>
                <w:right w:val="none" w:sz="0" w:space="0" w:color="auto"/>
              </w:divBdr>
            </w:div>
          </w:divsChild>
        </w:div>
        <w:div w:id="1226718013">
          <w:marLeft w:val="0"/>
          <w:marRight w:val="0"/>
          <w:marTop w:val="0"/>
          <w:marBottom w:val="0"/>
          <w:divBdr>
            <w:top w:val="none" w:sz="0" w:space="0" w:color="auto"/>
            <w:left w:val="none" w:sz="0" w:space="0" w:color="auto"/>
            <w:bottom w:val="none" w:sz="0" w:space="0" w:color="auto"/>
            <w:right w:val="none" w:sz="0" w:space="0" w:color="auto"/>
          </w:divBdr>
          <w:divsChild>
            <w:div w:id="1898081296">
              <w:marLeft w:val="0"/>
              <w:marRight w:val="0"/>
              <w:marTop w:val="0"/>
              <w:marBottom w:val="0"/>
              <w:divBdr>
                <w:top w:val="none" w:sz="0" w:space="0" w:color="auto"/>
                <w:left w:val="none" w:sz="0" w:space="0" w:color="auto"/>
                <w:bottom w:val="none" w:sz="0" w:space="0" w:color="auto"/>
                <w:right w:val="none" w:sz="0" w:space="0" w:color="auto"/>
              </w:divBdr>
            </w:div>
          </w:divsChild>
        </w:div>
        <w:div w:id="1301693496">
          <w:marLeft w:val="0"/>
          <w:marRight w:val="0"/>
          <w:marTop w:val="0"/>
          <w:marBottom w:val="0"/>
          <w:divBdr>
            <w:top w:val="none" w:sz="0" w:space="0" w:color="auto"/>
            <w:left w:val="none" w:sz="0" w:space="0" w:color="auto"/>
            <w:bottom w:val="none" w:sz="0" w:space="0" w:color="auto"/>
            <w:right w:val="none" w:sz="0" w:space="0" w:color="auto"/>
          </w:divBdr>
          <w:divsChild>
            <w:div w:id="1011252985">
              <w:marLeft w:val="0"/>
              <w:marRight w:val="0"/>
              <w:marTop w:val="0"/>
              <w:marBottom w:val="0"/>
              <w:divBdr>
                <w:top w:val="none" w:sz="0" w:space="0" w:color="auto"/>
                <w:left w:val="none" w:sz="0" w:space="0" w:color="auto"/>
                <w:bottom w:val="none" w:sz="0" w:space="0" w:color="auto"/>
                <w:right w:val="none" w:sz="0" w:space="0" w:color="auto"/>
              </w:divBdr>
            </w:div>
          </w:divsChild>
        </w:div>
        <w:div w:id="1404715336">
          <w:marLeft w:val="0"/>
          <w:marRight w:val="0"/>
          <w:marTop w:val="0"/>
          <w:marBottom w:val="0"/>
          <w:divBdr>
            <w:top w:val="none" w:sz="0" w:space="0" w:color="auto"/>
            <w:left w:val="none" w:sz="0" w:space="0" w:color="auto"/>
            <w:bottom w:val="none" w:sz="0" w:space="0" w:color="auto"/>
            <w:right w:val="none" w:sz="0" w:space="0" w:color="auto"/>
          </w:divBdr>
          <w:divsChild>
            <w:div w:id="1320765841">
              <w:marLeft w:val="0"/>
              <w:marRight w:val="0"/>
              <w:marTop w:val="0"/>
              <w:marBottom w:val="0"/>
              <w:divBdr>
                <w:top w:val="none" w:sz="0" w:space="0" w:color="auto"/>
                <w:left w:val="none" w:sz="0" w:space="0" w:color="auto"/>
                <w:bottom w:val="none" w:sz="0" w:space="0" w:color="auto"/>
                <w:right w:val="none" w:sz="0" w:space="0" w:color="auto"/>
              </w:divBdr>
            </w:div>
          </w:divsChild>
        </w:div>
        <w:div w:id="1461802508">
          <w:marLeft w:val="0"/>
          <w:marRight w:val="0"/>
          <w:marTop w:val="0"/>
          <w:marBottom w:val="0"/>
          <w:divBdr>
            <w:top w:val="none" w:sz="0" w:space="0" w:color="auto"/>
            <w:left w:val="none" w:sz="0" w:space="0" w:color="auto"/>
            <w:bottom w:val="none" w:sz="0" w:space="0" w:color="auto"/>
            <w:right w:val="none" w:sz="0" w:space="0" w:color="auto"/>
          </w:divBdr>
          <w:divsChild>
            <w:div w:id="1428697801">
              <w:marLeft w:val="0"/>
              <w:marRight w:val="0"/>
              <w:marTop w:val="0"/>
              <w:marBottom w:val="0"/>
              <w:divBdr>
                <w:top w:val="none" w:sz="0" w:space="0" w:color="auto"/>
                <w:left w:val="none" w:sz="0" w:space="0" w:color="auto"/>
                <w:bottom w:val="none" w:sz="0" w:space="0" w:color="auto"/>
                <w:right w:val="none" w:sz="0" w:space="0" w:color="auto"/>
              </w:divBdr>
            </w:div>
          </w:divsChild>
        </w:div>
        <w:div w:id="1516189913">
          <w:marLeft w:val="0"/>
          <w:marRight w:val="0"/>
          <w:marTop w:val="0"/>
          <w:marBottom w:val="0"/>
          <w:divBdr>
            <w:top w:val="none" w:sz="0" w:space="0" w:color="auto"/>
            <w:left w:val="none" w:sz="0" w:space="0" w:color="auto"/>
            <w:bottom w:val="none" w:sz="0" w:space="0" w:color="auto"/>
            <w:right w:val="none" w:sz="0" w:space="0" w:color="auto"/>
          </w:divBdr>
          <w:divsChild>
            <w:div w:id="959267136">
              <w:marLeft w:val="0"/>
              <w:marRight w:val="0"/>
              <w:marTop w:val="0"/>
              <w:marBottom w:val="0"/>
              <w:divBdr>
                <w:top w:val="none" w:sz="0" w:space="0" w:color="auto"/>
                <w:left w:val="none" w:sz="0" w:space="0" w:color="auto"/>
                <w:bottom w:val="none" w:sz="0" w:space="0" w:color="auto"/>
                <w:right w:val="none" w:sz="0" w:space="0" w:color="auto"/>
              </w:divBdr>
            </w:div>
          </w:divsChild>
        </w:div>
        <w:div w:id="1656491734">
          <w:marLeft w:val="0"/>
          <w:marRight w:val="0"/>
          <w:marTop w:val="0"/>
          <w:marBottom w:val="0"/>
          <w:divBdr>
            <w:top w:val="none" w:sz="0" w:space="0" w:color="auto"/>
            <w:left w:val="none" w:sz="0" w:space="0" w:color="auto"/>
            <w:bottom w:val="none" w:sz="0" w:space="0" w:color="auto"/>
            <w:right w:val="none" w:sz="0" w:space="0" w:color="auto"/>
          </w:divBdr>
          <w:divsChild>
            <w:div w:id="706488255">
              <w:marLeft w:val="0"/>
              <w:marRight w:val="0"/>
              <w:marTop w:val="0"/>
              <w:marBottom w:val="0"/>
              <w:divBdr>
                <w:top w:val="none" w:sz="0" w:space="0" w:color="auto"/>
                <w:left w:val="none" w:sz="0" w:space="0" w:color="auto"/>
                <w:bottom w:val="none" w:sz="0" w:space="0" w:color="auto"/>
                <w:right w:val="none" w:sz="0" w:space="0" w:color="auto"/>
              </w:divBdr>
            </w:div>
          </w:divsChild>
        </w:div>
        <w:div w:id="1663242867">
          <w:marLeft w:val="0"/>
          <w:marRight w:val="0"/>
          <w:marTop w:val="0"/>
          <w:marBottom w:val="0"/>
          <w:divBdr>
            <w:top w:val="none" w:sz="0" w:space="0" w:color="auto"/>
            <w:left w:val="none" w:sz="0" w:space="0" w:color="auto"/>
            <w:bottom w:val="none" w:sz="0" w:space="0" w:color="auto"/>
            <w:right w:val="none" w:sz="0" w:space="0" w:color="auto"/>
          </w:divBdr>
          <w:divsChild>
            <w:div w:id="3416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7405">
      <w:bodyDiv w:val="1"/>
      <w:marLeft w:val="0"/>
      <w:marRight w:val="0"/>
      <w:marTop w:val="0"/>
      <w:marBottom w:val="0"/>
      <w:divBdr>
        <w:top w:val="none" w:sz="0" w:space="0" w:color="auto"/>
        <w:left w:val="none" w:sz="0" w:space="0" w:color="auto"/>
        <w:bottom w:val="none" w:sz="0" w:space="0" w:color="auto"/>
        <w:right w:val="none" w:sz="0" w:space="0" w:color="auto"/>
      </w:divBdr>
    </w:div>
    <w:div w:id="711424627">
      <w:bodyDiv w:val="1"/>
      <w:marLeft w:val="0"/>
      <w:marRight w:val="0"/>
      <w:marTop w:val="0"/>
      <w:marBottom w:val="0"/>
      <w:divBdr>
        <w:top w:val="none" w:sz="0" w:space="0" w:color="auto"/>
        <w:left w:val="none" w:sz="0" w:space="0" w:color="auto"/>
        <w:bottom w:val="none" w:sz="0" w:space="0" w:color="auto"/>
        <w:right w:val="none" w:sz="0" w:space="0" w:color="auto"/>
      </w:divBdr>
    </w:div>
    <w:div w:id="781456016">
      <w:bodyDiv w:val="1"/>
      <w:marLeft w:val="0"/>
      <w:marRight w:val="0"/>
      <w:marTop w:val="0"/>
      <w:marBottom w:val="0"/>
      <w:divBdr>
        <w:top w:val="none" w:sz="0" w:space="0" w:color="auto"/>
        <w:left w:val="none" w:sz="0" w:space="0" w:color="auto"/>
        <w:bottom w:val="none" w:sz="0" w:space="0" w:color="auto"/>
        <w:right w:val="none" w:sz="0" w:space="0" w:color="auto"/>
      </w:divBdr>
    </w:div>
    <w:div w:id="819425139">
      <w:bodyDiv w:val="1"/>
      <w:marLeft w:val="0"/>
      <w:marRight w:val="0"/>
      <w:marTop w:val="0"/>
      <w:marBottom w:val="0"/>
      <w:divBdr>
        <w:top w:val="none" w:sz="0" w:space="0" w:color="auto"/>
        <w:left w:val="none" w:sz="0" w:space="0" w:color="auto"/>
        <w:bottom w:val="none" w:sz="0" w:space="0" w:color="auto"/>
        <w:right w:val="none" w:sz="0" w:space="0" w:color="auto"/>
      </w:divBdr>
    </w:div>
    <w:div w:id="837571978">
      <w:bodyDiv w:val="1"/>
      <w:marLeft w:val="0"/>
      <w:marRight w:val="0"/>
      <w:marTop w:val="0"/>
      <w:marBottom w:val="0"/>
      <w:divBdr>
        <w:top w:val="none" w:sz="0" w:space="0" w:color="auto"/>
        <w:left w:val="none" w:sz="0" w:space="0" w:color="auto"/>
        <w:bottom w:val="none" w:sz="0" w:space="0" w:color="auto"/>
        <w:right w:val="none" w:sz="0" w:space="0" w:color="auto"/>
      </w:divBdr>
    </w:div>
    <w:div w:id="870340236">
      <w:bodyDiv w:val="1"/>
      <w:marLeft w:val="0"/>
      <w:marRight w:val="0"/>
      <w:marTop w:val="0"/>
      <w:marBottom w:val="0"/>
      <w:divBdr>
        <w:top w:val="none" w:sz="0" w:space="0" w:color="auto"/>
        <w:left w:val="none" w:sz="0" w:space="0" w:color="auto"/>
        <w:bottom w:val="none" w:sz="0" w:space="0" w:color="auto"/>
        <w:right w:val="none" w:sz="0" w:space="0" w:color="auto"/>
      </w:divBdr>
    </w:div>
    <w:div w:id="873228201">
      <w:bodyDiv w:val="1"/>
      <w:marLeft w:val="0"/>
      <w:marRight w:val="0"/>
      <w:marTop w:val="0"/>
      <w:marBottom w:val="0"/>
      <w:divBdr>
        <w:top w:val="none" w:sz="0" w:space="0" w:color="auto"/>
        <w:left w:val="none" w:sz="0" w:space="0" w:color="auto"/>
        <w:bottom w:val="none" w:sz="0" w:space="0" w:color="auto"/>
        <w:right w:val="none" w:sz="0" w:space="0" w:color="auto"/>
      </w:divBdr>
    </w:div>
    <w:div w:id="882181723">
      <w:bodyDiv w:val="1"/>
      <w:marLeft w:val="0"/>
      <w:marRight w:val="0"/>
      <w:marTop w:val="0"/>
      <w:marBottom w:val="0"/>
      <w:divBdr>
        <w:top w:val="none" w:sz="0" w:space="0" w:color="auto"/>
        <w:left w:val="none" w:sz="0" w:space="0" w:color="auto"/>
        <w:bottom w:val="none" w:sz="0" w:space="0" w:color="auto"/>
        <w:right w:val="none" w:sz="0" w:space="0" w:color="auto"/>
      </w:divBdr>
    </w:div>
    <w:div w:id="905653331">
      <w:bodyDiv w:val="1"/>
      <w:marLeft w:val="0"/>
      <w:marRight w:val="0"/>
      <w:marTop w:val="0"/>
      <w:marBottom w:val="0"/>
      <w:divBdr>
        <w:top w:val="none" w:sz="0" w:space="0" w:color="auto"/>
        <w:left w:val="none" w:sz="0" w:space="0" w:color="auto"/>
        <w:bottom w:val="none" w:sz="0" w:space="0" w:color="auto"/>
        <w:right w:val="none" w:sz="0" w:space="0" w:color="auto"/>
      </w:divBdr>
    </w:div>
    <w:div w:id="934946627">
      <w:bodyDiv w:val="1"/>
      <w:marLeft w:val="0"/>
      <w:marRight w:val="0"/>
      <w:marTop w:val="0"/>
      <w:marBottom w:val="0"/>
      <w:divBdr>
        <w:top w:val="none" w:sz="0" w:space="0" w:color="auto"/>
        <w:left w:val="none" w:sz="0" w:space="0" w:color="auto"/>
        <w:bottom w:val="none" w:sz="0" w:space="0" w:color="auto"/>
        <w:right w:val="none" w:sz="0" w:space="0" w:color="auto"/>
      </w:divBdr>
    </w:div>
    <w:div w:id="1004550147">
      <w:bodyDiv w:val="1"/>
      <w:marLeft w:val="0"/>
      <w:marRight w:val="0"/>
      <w:marTop w:val="0"/>
      <w:marBottom w:val="0"/>
      <w:divBdr>
        <w:top w:val="none" w:sz="0" w:space="0" w:color="auto"/>
        <w:left w:val="none" w:sz="0" w:space="0" w:color="auto"/>
        <w:bottom w:val="none" w:sz="0" w:space="0" w:color="auto"/>
        <w:right w:val="none" w:sz="0" w:space="0" w:color="auto"/>
      </w:divBdr>
    </w:div>
    <w:div w:id="1027826561">
      <w:bodyDiv w:val="1"/>
      <w:marLeft w:val="0"/>
      <w:marRight w:val="0"/>
      <w:marTop w:val="0"/>
      <w:marBottom w:val="0"/>
      <w:divBdr>
        <w:top w:val="none" w:sz="0" w:space="0" w:color="auto"/>
        <w:left w:val="none" w:sz="0" w:space="0" w:color="auto"/>
        <w:bottom w:val="none" w:sz="0" w:space="0" w:color="auto"/>
        <w:right w:val="none" w:sz="0" w:space="0" w:color="auto"/>
      </w:divBdr>
    </w:div>
    <w:div w:id="1059595073">
      <w:bodyDiv w:val="1"/>
      <w:marLeft w:val="0"/>
      <w:marRight w:val="0"/>
      <w:marTop w:val="0"/>
      <w:marBottom w:val="0"/>
      <w:divBdr>
        <w:top w:val="none" w:sz="0" w:space="0" w:color="auto"/>
        <w:left w:val="none" w:sz="0" w:space="0" w:color="auto"/>
        <w:bottom w:val="none" w:sz="0" w:space="0" w:color="auto"/>
        <w:right w:val="none" w:sz="0" w:space="0" w:color="auto"/>
      </w:divBdr>
    </w:div>
    <w:div w:id="1062484818">
      <w:bodyDiv w:val="1"/>
      <w:marLeft w:val="0"/>
      <w:marRight w:val="0"/>
      <w:marTop w:val="0"/>
      <w:marBottom w:val="0"/>
      <w:divBdr>
        <w:top w:val="none" w:sz="0" w:space="0" w:color="auto"/>
        <w:left w:val="none" w:sz="0" w:space="0" w:color="auto"/>
        <w:bottom w:val="none" w:sz="0" w:space="0" w:color="auto"/>
        <w:right w:val="none" w:sz="0" w:space="0" w:color="auto"/>
      </w:divBdr>
    </w:div>
    <w:div w:id="1094714913">
      <w:bodyDiv w:val="1"/>
      <w:marLeft w:val="0"/>
      <w:marRight w:val="0"/>
      <w:marTop w:val="0"/>
      <w:marBottom w:val="0"/>
      <w:divBdr>
        <w:top w:val="none" w:sz="0" w:space="0" w:color="auto"/>
        <w:left w:val="none" w:sz="0" w:space="0" w:color="auto"/>
        <w:bottom w:val="none" w:sz="0" w:space="0" w:color="auto"/>
        <w:right w:val="none" w:sz="0" w:space="0" w:color="auto"/>
      </w:divBdr>
    </w:div>
    <w:div w:id="1100220621">
      <w:bodyDiv w:val="1"/>
      <w:marLeft w:val="0"/>
      <w:marRight w:val="0"/>
      <w:marTop w:val="0"/>
      <w:marBottom w:val="0"/>
      <w:divBdr>
        <w:top w:val="none" w:sz="0" w:space="0" w:color="auto"/>
        <w:left w:val="none" w:sz="0" w:space="0" w:color="auto"/>
        <w:bottom w:val="none" w:sz="0" w:space="0" w:color="auto"/>
        <w:right w:val="none" w:sz="0" w:space="0" w:color="auto"/>
      </w:divBdr>
    </w:div>
    <w:div w:id="1197692607">
      <w:bodyDiv w:val="1"/>
      <w:marLeft w:val="0"/>
      <w:marRight w:val="0"/>
      <w:marTop w:val="0"/>
      <w:marBottom w:val="0"/>
      <w:divBdr>
        <w:top w:val="none" w:sz="0" w:space="0" w:color="auto"/>
        <w:left w:val="none" w:sz="0" w:space="0" w:color="auto"/>
        <w:bottom w:val="none" w:sz="0" w:space="0" w:color="auto"/>
        <w:right w:val="none" w:sz="0" w:space="0" w:color="auto"/>
      </w:divBdr>
    </w:div>
    <w:div w:id="1209759645">
      <w:bodyDiv w:val="1"/>
      <w:marLeft w:val="0"/>
      <w:marRight w:val="0"/>
      <w:marTop w:val="0"/>
      <w:marBottom w:val="0"/>
      <w:divBdr>
        <w:top w:val="none" w:sz="0" w:space="0" w:color="auto"/>
        <w:left w:val="none" w:sz="0" w:space="0" w:color="auto"/>
        <w:bottom w:val="none" w:sz="0" w:space="0" w:color="auto"/>
        <w:right w:val="none" w:sz="0" w:space="0" w:color="auto"/>
      </w:divBdr>
    </w:div>
    <w:div w:id="1235243054">
      <w:bodyDiv w:val="1"/>
      <w:marLeft w:val="0"/>
      <w:marRight w:val="0"/>
      <w:marTop w:val="0"/>
      <w:marBottom w:val="0"/>
      <w:divBdr>
        <w:top w:val="none" w:sz="0" w:space="0" w:color="auto"/>
        <w:left w:val="none" w:sz="0" w:space="0" w:color="auto"/>
        <w:bottom w:val="none" w:sz="0" w:space="0" w:color="auto"/>
        <w:right w:val="none" w:sz="0" w:space="0" w:color="auto"/>
      </w:divBdr>
    </w:div>
    <w:div w:id="1308822794">
      <w:bodyDiv w:val="1"/>
      <w:marLeft w:val="0"/>
      <w:marRight w:val="0"/>
      <w:marTop w:val="0"/>
      <w:marBottom w:val="0"/>
      <w:divBdr>
        <w:top w:val="none" w:sz="0" w:space="0" w:color="auto"/>
        <w:left w:val="none" w:sz="0" w:space="0" w:color="auto"/>
        <w:bottom w:val="none" w:sz="0" w:space="0" w:color="auto"/>
        <w:right w:val="none" w:sz="0" w:space="0" w:color="auto"/>
      </w:divBdr>
    </w:div>
    <w:div w:id="1319916530">
      <w:bodyDiv w:val="1"/>
      <w:marLeft w:val="0"/>
      <w:marRight w:val="0"/>
      <w:marTop w:val="0"/>
      <w:marBottom w:val="0"/>
      <w:divBdr>
        <w:top w:val="none" w:sz="0" w:space="0" w:color="auto"/>
        <w:left w:val="none" w:sz="0" w:space="0" w:color="auto"/>
        <w:bottom w:val="none" w:sz="0" w:space="0" w:color="auto"/>
        <w:right w:val="none" w:sz="0" w:space="0" w:color="auto"/>
      </w:divBdr>
    </w:div>
    <w:div w:id="1332873691">
      <w:bodyDiv w:val="1"/>
      <w:marLeft w:val="0"/>
      <w:marRight w:val="0"/>
      <w:marTop w:val="0"/>
      <w:marBottom w:val="0"/>
      <w:divBdr>
        <w:top w:val="none" w:sz="0" w:space="0" w:color="auto"/>
        <w:left w:val="none" w:sz="0" w:space="0" w:color="auto"/>
        <w:bottom w:val="none" w:sz="0" w:space="0" w:color="auto"/>
        <w:right w:val="none" w:sz="0" w:space="0" w:color="auto"/>
      </w:divBdr>
    </w:div>
    <w:div w:id="1339425487">
      <w:bodyDiv w:val="1"/>
      <w:marLeft w:val="0"/>
      <w:marRight w:val="0"/>
      <w:marTop w:val="0"/>
      <w:marBottom w:val="0"/>
      <w:divBdr>
        <w:top w:val="none" w:sz="0" w:space="0" w:color="auto"/>
        <w:left w:val="none" w:sz="0" w:space="0" w:color="auto"/>
        <w:bottom w:val="none" w:sz="0" w:space="0" w:color="auto"/>
        <w:right w:val="none" w:sz="0" w:space="0" w:color="auto"/>
      </w:divBdr>
    </w:div>
    <w:div w:id="1352679046">
      <w:bodyDiv w:val="1"/>
      <w:marLeft w:val="0"/>
      <w:marRight w:val="0"/>
      <w:marTop w:val="0"/>
      <w:marBottom w:val="0"/>
      <w:divBdr>
        <w:top w:val="none" w:sz="0" w:space="0" w:color="auto"/>
        <w:left w:val="none" w:sz="0" w:space="0" w:color="auto"/>
        <w:bottom w:val="none" w:sz="0" w:space="0" w:color="auto"/>
        <w:right w:val="none" w:sz="0" w:space="0" w:color="auto"/>
      </w:divBdr>
    </w:div>
    <w:div w:id="1353803257">
      <w:bodyDiv w:val="1"/>
      <w:marLeft w:val="0"/>
      <w:marRight w:val="0"/>
      <w:marTop w:val="0"/>
      <w:marBottom w:val="0"/>
      <w:divBdr>
        <w:top w:val="none" w:sz="0" w:space="0" w:color="auto"/>
        <w:left w:val="none" w:sz="0" w:space="0" w:color="auto"/>
        <w:bottom w:val="none" w:sz="0" w:space="0" w:color="auto"/>
        <w:right w:val="none" w:sz="0" w:space="0" w:color="auto"/>
      </w:divBdr>
    </w:div>
    <w:div w:id="1376346928">
      <w:bodyDiv w:val="1"/>
      <w:marLeft w:val="0"/>
      <w:marRight w:val="0"/>
      <w:marTop w:val="0"/>
      <w:marBottom w:val="0"/>
      <w:divBdr>
        <w:top w:val="none" w:sz="0" w:space="0" w:color="auto"/>
        <w:left w:val="none" w:sz="0" w:space="0" w:color="auto"/>
        <w:bottom w:val="none" w:sz="0" w:space="0" w:color="auto"/>
        <w:right w:val="none" w:sz="0" w:space="0" w:color="auto"/>
      </w:divBdr>
    </w:div>
    <w:div w:id="1398085971">
      <w:bodyDiv w:val="1"/>
      <w:marLeft w:val="0"/>
      <w:marRight w:val="0"/>
      <w:marTop w:val="0"/>
      <w:marBottom w:val="0"/>
      <w:divBdr>
        <w:top w:val="none" w:sz="0" w:space="0" w:color="auto"/>
        <w:left w:val="none" w:sz="0" w:space="0" w:color="auto"/>
        <w:bottom w:val="none" w:sz="0" w:space="0" w:color="auto"/>
        <w:right w:val="none" w:sz="0" w:space="0" w:color="auto"/>
      </w:divBdr>
    </w:div>
    <w:div w:id="1420105065">
      <w:bodyDiv w:val="1"/>
      <w:marLeft w:val="0"/>
      <w:marRight w:val="0"/>
      <w:marTop w:val="0"/>
      <w:marBottom w:val="0"/>
      <w:divBdr>
        <w:top w:val="none" w:sz="0" w:space="0" w:color="auto"/>
        <w:left w:val="none" w:sz="0" w:space="0" w:color="auto"/>
        <w:bottom w:val="none" w:sz="0" w:space="0" w:color="auto"/>
        <w:right w:val="none" w:sz="0" w:space="0" w:color="auto"/>
      </w:divBdr>
    </w:div>
    <w:div w:id="1463302948">
      <w:bodyDiv w:val="1"/>
      <w:marLeft w:val="0"/>
      <w:marRight w:val="0"/>
      <w:marTop w:val="0"/>
      <w:marBottom w:val="0"/>
      <w:divBdr>
        <w:top w:val="none" w:sz="0" w:space="0" w:color="auto"/>
        <w:left w:val="none" w:sz="0" w:space="0" w:color="auto"/>
        <w:bottom w:val="none" w:sz="0" w:space="0" w:color="auto"/>
        <w:right w:val="none" w:sz="0" w:space="0" w:color="auto"/>
      </w:divBdr>
    </w:div>
    <w:div w:id="1479834109">
      <w:bodyDiv w:val="1"/>
      <w:marLeft w:val="0"/>
      <w:marRight w:val="0"/>
      <w:marTop w:val="0"/>
      <w:marBottom w:val="0"/>
      <w:divBdr>
        <w:top w:val="none" w:sz="0" w:space="0" w:color="auto"/>
        <w:left w:val="none" w:sz="0" w:space="0" w:color="auto"/>
        <w:bottom w:val="none" w:sz="0" w:space="0" w:color="auto"/>
        <w:right w:val="none" w:sz="0" w:space="0" w:color="auto"/>
      </w:divBdr>
    </w:div>
    <w:div w:id="1484807402">
      <w:bodyDiv w:val="1"/>
      <w:marLeft w:val="0"/>
      <w:marRight w:val="0"/>
      <w:marTop w:val="0"/>
      <w:marBottom w:val="0"/>
      <w:divBdr>
        <w:top w:val="none" w:sz="0" w:space="0" w:color="auto"/>
        <w:left w:val="none" w:sz="0" w:space="0" w:color="auto"/>
        <w:bottom w:val="none" w:sz="0" w:space="0" w:color="auto"/>
        <w:right w:val="none" w:sz="0" w:space="0" w:color="auto"/>
      </w:divBdr>
    </w:div>
    <w:div w:id="1536692231">
      <w:bodyDiv w:val="1"/>
      <w:marLeft w:val="0"/>
      <w:marRight w:val="0"/>
      <w:marTop w:val="0"/>
      <w:marBottom w:val="0"/>
      <w:divBdr>
        <w:top w:val="none" w:sz="0" w:space="0" w:color="auto"/>
        <w:left w:val="none" w:sz="0" w:space="0" w:color="auto"/>
        <w:bottom w:val="none" w:sz="0" w:space="0" w:color="auto"/>
        <w:right w:val="none" w:sz="0" w:space="0" w:color="auto"/>
      </w:divBdr>
    </w:div>
    <w:div w:id="1561017968">
      <w:bodyDiv w:val="1"/>
      <w:marLeft w:val="0"/>
      <w:marRight w:val="0"/>
      <w:marTop w:val="0"/>
      <w:marBottom w:val="0"/>
      <w:divBdr>
        <w:top w:val="none" w:sz="0" w:space="0" w:color="auto"/>
        <w:left w:val="none" w:sz="0" w:space="0" w:color="auto"/>
        <w:bottom w:val="none" w:sz="0" w:space="0" w:color="auto"/>
        <w:right w:val="none" w:sz="0" w:space="0" w:color="auto"/>
      </w:divBdr>
    </w:div>
    <w:div w:id="1589996884">
      <w:bodyDiv w:val="1"/>
      <w:marLeft w:val="0"/>
      <w:marRight w:val="0"/>
      <w:marTop w:val="0"/>
      <w:marBottom w:val="0"/>
      <w:divBdr>
        <w:top w:val="none" w:sz="0" w:space="0" w:color="auto"/>
        <w:left w:val="none" w:sz="0" w:space="0" w:color="auto"/>
        <w:bottom w:val="none" w:sz="0" w:space="0" w:color="auto"/>
        <w:right w:val="none" w:sz="0" w:space="0" w:color="auto"/>
      </w:divBdr>
    </w:div>
    <w:div w:id="1611008418">
      <w:bodyDiv w:val="1"/>
      <w:marLeft w:val="0"/>
      <w:marRight w:val="0"/>
      <w:marTop w:val="0"/>
      <w:marBottom w:val="0"/>
      <w:divBdr>
        <w:top w:val="none" w:sz="0" w:space="0" w:color="auto"/>
        <w:left w:val="none" w:sz="0" w:space="0" w:color="auto"/>
        <w:bottom w:val="none" w:sz="0" w:space="0" w:color="auto"/>
        <w:right w:val="none" w:sz="0" w:space="0" w:color="auto"/>
      </w:divBdr>
    </w:div>
    <w:div w:id="1617132170">
      <w:bodyDiv w:val="1"/>
      <w:marLeft w:val="0"/>
      <w:marRight w:val="0"/>
      <w:marTop w:val="0"/>
      <w:marBottom w:val="0"/>
      <w:divBdr>
        <w:top w:val="none" w:sz="0" w:space="0" w:color="auto"/>
        <w:left w:val="none" w:sz="0" w:space="0" w:color="auto"/>
        <w:bottom w:val="none" w:sz="0" w:space="0" w:color="auto"/>
        <w:right w:val="none" w:sz="0" w:space="0" w:color="auto"/>
      </w:divBdr>
    </w:div>
    <w:div w:id="1628392890">
      <w:bodyDiv w:val="1"/>
      <w:marLeft w:val="0"/>
      <w:marRight w:val="0"/>
      <w:marTop w:val="0"/>
      <w:marBottom w:val="0"/>
      <w:divBdr>
        <w:top w:val="none" w:sz="0" w:space="0" w:color="auto"/>
        <w:left w:val="none" w:sz="0" w:space="0" w:color="auto"/>
        <w:bottom w:val="none" w:sz="0" w:space="0" w:color="auto"/>
        <w:right w:val="none" w:sz="0" w:space="0" w:color="auto"/>
      </w:divBdr>
    </w:div>
    <w:div w:id="1654918188">
      <w:bodyDiv w:val="1"/>
      <w:marLeft w:val="0"/>
      <w:marRight w:val="0"/>
      <w:marTop w:val="0"/>
      <w:marBottom w:val="0"/>
      <w:divBdr>
        <w:top w:val="none" w:sz="0" w:space="0" w:color="auto"/>
        <w:left w:val="none" w:sz="0" w:space="0" w:color="auto"/>
        <w:bottom w:val="none" w:sz="0" w:space="0" w:color="auto"/>
        <w:right w:val="none" w:sz="0" w:space="0" w:color="auto"/>
      </w:divBdr>
    </w:div>
    <w:div w:id="1674379571">
      <w:bodyDiv w:val="1"/>
      <w:marLeft w:val="0"/>
      <w:marRight w:val="0"/>
      <w:marTop w:val="0"/>
      <w:marBottom w:val="0"/>
      <w:divBdr>
        <w:top w:val="none" w:sz="0" w:space="0" w:color="auto"/>
        <w:left w:val="none" w:sz="0" w:space="0" w:color="auto"/>
        <w:bottom w:val="none" w:sz="0" w:space="0" w:color="auto"/>
        <w:right w:val="none" w:sz="0" w:space="0" w:color="auto"/>
      </w:divBdr>
    </w:div>
    <w:div w:id="1724867062">
      <w:bodyDiv w:val="1"/>
      <w:marLeft w:val="0"/>
      <w:marRight w:val="0"/>
      <w:marTop w:val="0"/>
      <w:marBottom w:val="0"/>
      <w:divBdr>
        <w:top w:val="none" w:sz="0" w:space="0" w:color="auto"/>
        <w:left w:val="none" w:sz="0" w:space="0" w:color="auto"/>
        <w:bottom w:val="none" w:sz="0" w:space="0" w:color="auto"/>
        <w:right w:val="none" w:sz="0" w:space="0" w:color="auto"/>
      </w:divBdr>
    </w:div>
    <w:div w:id="1728649197">
      <w:bodyDiv w:val="1"/>
      <w:marLeft w:val="0"/>
      <w:marRight w:val="0"/>
      <w:marTop w:val="0"/>
      <w:marBottom w:val="0"/>
      <w:divBdr>
        <w:top w:val="none" w:sz="0" w:space="0" w:color="auto"/>
        <w:left w:val="none" w:sz="0" w:space="0" w:color="auto"/>
        <w:bottom w:val="none" w:sz="0" w:space="0" w:color="auto"/>
        <w:right w:val="none" w:sz="0" w:space="0" w:color="auto"/>
      </w:divBdr>
    </w:div>
    <w:div w:id="1748452374">
      <w:bodyDiv w:val="1"/>
      <w:marLeft w:val="0"/>
      <w:marRight w:val="0"/>
      <w:marTop w:val="0"/>
      <w:marBottom w:val="0"/>
      <w:divBdr>
        <w:top w:val="none" w:sz="0" w:space="0" w:color="auto"/>
        <w:left w:val="none" w:sz="0" w:space="0" w:color="auto"/>
        <w:bottom w:val="none" w:sz="0" w:space="0" w:color="auto"/>
        <w:right w:val="none" w:sz="0" w:space="0" w:color="auto"/>
      </w:divBdr>
    </w:div>
    <w:div w:id="1749375652">
      <w:bodyDiv w:val="1"/>
      <w:marLeft w:val="0"/>
      <w:marRight w:val="0"/>
      <w:marTop w:val="0"/>
      <w:marBottom w:val="0"/>
      <w:divBdr>
        <w:top w:val="none" w:sz="0" w:space="0" w:color="auto"/>
        <w:left w:val="none" w:sz="0" w:space="0" w:color="auto"/>
        <w:bottom w:val="none" w:sz="0" w:space="0" w:color="auto"/>
        <w:right w:val="none" w:sz="0" w:space="0" w:color="auto"/>
      </w:divBdr>
      <w:divsChild>
        <w:div w:id="36206397">
          <w:marLeft w:val="0"/>
          <w:marRight w:val="0"/>
          <w:marTop w:val="120"/>
          <w:marBottom w:val="0"/>
          <w:divBdr>
            <w:top w:val="none" w:sz="0" w:space="0" w:color="auto"/>
            <w:left w:val="none" w:sz="0" w:space="0" w:color="auto"/>
            <w:bottom w:val="none" w:sz="0" w:space="0" w:color="auto"/>
            <w:right w:val="none" w:sz="0" w:space="0" w:color="auto"/>
          </w:divBdr>
        </w:div>
        <w:div w:id="312375954">
          <w:marLeft w:val="0"/>
          <w:marRight w:val="0"/>
          <w:marTop w:val="120"/>
          <w:marBottom w:val="0"/>
          <w:divBdr>
            <w:top w:val="none" w:sz="0" w:space="0" w:color="auto"/>
            <w:left w:val="none" w:sz="0" w:space="0" w:color="auto"/>
            <w:bottom w:val="none" w:sz="0" w:space="0" w:color="auto"/>
            <w:right w:val="none" w:sz="0" w:space="0" w:color="auto"/>
          </w:divBdr>
        </w:div>
        <w:div w:id="497119242">
          <w:marLeft w:val="0"/>
          <w:marRight w:val="0"/>
          <w:marTop w:val="120"/>
          <w:marBottom w:val="0"/>
          <w:divBdr>
            <w:top w:val="none" w:sz="0" w:space="0" w:color="auto"/>
            <w:left w:val="none" w:sz="0" w:space="0" w:color="auto"/>
            <w:bottom w:val="none" w:sz="0" w:space="0" w:color="auto"/>
            <w:right w:val="none" w:sz="0" w:space="0" w:color="auto"/>
          </w:divBdr>
        </w:div>
        <w:div w:id="1243366898">
          <w:marLeft w:val="0"/>
          <w:marRight w:val="0"/>
          <w:marTop w:val="120"/>
          <w:marBottom w:val="0"/>
          <w:divBdr>
            <w:top w:val="none" w:sz="0" w:space="0" w:color="auto"/>
            <w:left w:val="none" w:sz="0" w:space="0" w:color="auto"/>
            <w:bottom w:val="none" w:sz="0" w:space="0" w:color="auto"/>
            <w:right w:val="none" w:sz="0" w:space="0" w:color="auto"/>
          </w:divBdr>
        </w:div>
        <w:div w:id="1420980349">
          <w:marLeft w:val="0"/>
          <w:marRight w:val="0"/>
          <w:marTop w:val="120"/>
          <w:marBottom w:val="0"/>
          <w:divBdr>
            <w:top w:val="none" w:sz="0" w:space="0" w:color="auto"/>
            <w:left w:val="none" w:sz="0" w:space="0" w:color="auto"/>
            <w:bottom w:val="none" w:sz="0" w:space="0" w:color="auto"/>
            <w:right w:val="none" w:sz="0" w:space="0" w:color="auto"/>
          </w:divBdr>
        </w:div>
        <w:div w:id="1719351065">
          <w:marLeft w:val="0"/>
          <w:marRight w:val="0"/>
          <w:marTop w:val="120"/>
          <w:marBottom w:val="0"/>
          <w:divBdr>
            <w:top w:val="none" w:sz="0" w:space="0" w:color="auto"/>
            <w:left w:val="none" w:sz="0" w:space="0" w:color="auto"/>
            <w:bottom w:val="none" w:sz="0" w:space="0" w:color="auto"/>
            <w:right w:val="none" w:sz="0" w:space="0" w:color="auto"/>
          </w:divBdr>
        </w:div>
      </w:divsChild>
    </w:div>
    <w:div w:id="1823279800">
      <w:bodyDiv w:val="1"/>
      <w:marLeft w:val="0"/>
      <w:marRight w:val="0"/>
      <w:marTop w:val="0"/>
      <w:marBottom w:val="0"/>
      <w:divBdr>
        <w:top w:val="none" w:sz="0" w:space="0" w:color="auto"/>
        <w:left w:val="none" w:sz="0" w:space="0" w:color="auto"/>
        <w:bottom w:val="none" w:sz="0" w:space="0" w:color="auto"/>
        <w:right w:val="none" w:sz="0" w:space="0" w:color="auto"/>
      </w:divBdr>
    </w:div>
    <w:div w:id="1825119049">
      <w:bodyDiv w:val="1"/>
      <w:marLeft w:val="0"/>
      <w:marRight w:val="0"/>
      <w:marTop w:val="0"/>
      <w:marBottom w:val="0"/>
      <w:divBdr>
        <w:top w:val="none" w:sz="0" w:space="0" w:color="auto"/>
        <w:left w:val="none" w:sz="0" w:space="0" w:color="auto"/>
        <w:bottom w:val="none" w:sz="0" w:space="0" w:color="auto"/>
        <w:right w:val="none" w:sz="0" w:space="0" w:color="auto"/>
      </w:divBdr>
    </w:div>
    <w:div w:id="1868251282">
      <w:bodyDiv w:val="1"/>
      <w:marLeft w:val="0"/>
      <w:marRight w:val="0"/>
      <w:marTop w:val="0"/>
      <w:marBottom w:val="0"/>
      <w:divBdr>
        <w:top w:val="none" w:sz="0" w:space="0" w:color="auto"/>
        <w:left w:val="none" w:sz="0" w:space="0" w:color="auto"/>
        <w:bottom w:val="none" w:sz="0" w:space="0" w:color="auto"/>
        <w:right w:val="none" w:sz="0" w:space="0" w:color="auto"/>
      </w:divBdr>
    </w:div>
    <w:div w:id="1889493373">
      <w:bodyDiv w:val="1"/>
      <w:marLeft w:val="0"/>
      <w:marRight w:val="0"/>
      <w:marTop w:val="0"/>
      <w:marBottom w:val="0"/>
      <w:divBdr>
        <w:top w:val="none" w:sz="0" w:space="0" w:color="auto"/>
        <w:left w:val="none" w:sz="0" w:space="0" w:color="auto"/>
        <w:bottom w:val="none" w:sz="0" w:space="0" w:color="auto"/>
        <w:right w:val="none" w:sz="0" w:space="0" w:color="auto"/>
      </w:divBdr>
    </w:div>
    <w:div w:id="1899316897">
      <w:bodyDiv w:val="1"/>
      <w:marLeft w:val="0"/>
      <w:marRight w:val="0"/>
      <w:marTop w:val="0"/>
      <w:marBottom w:val="0"/>
      <w:divBdr>
        <w:top w:val="none" w:sz="0" w:space="0" w:color="auto"/>
        <w:left w:val="none" w:sz="0" w:space="0" w:color="auto"/>
        <w:bottom w:val="none" w:sz="0" w:space="0" w:color="auto"/>
        <w:right w:val="none" w:sz="0" w:space="0" w:color="auto"/>
      </w:divBdr>
    </w:div>
    <w:div w:id="1902397607">
      <w:bodyDiv w:val="1"/>
      <w:marLeft w:val="0"/>
      <w:marRight w:val="0"/>
      <w:marTop w:val="0"/>
      <w:marBottom w:val="0"/>
      <w:divBdr>
        <w:top w:val="none" w:sz="0" w:space="0" w:color="auto"/>
        <w:left w:val="none" w:sz="0" w:space="0" w:color="auto"/>
        <w:bottom w:val="none" w:sz="0" w:space="0" w:color="auto"/>
        <w:right w:val="none" w:sz="0" w:space="0" w:color="auto"/>
      </w:divBdr>
    </w:div>
    <w:div w:id="1909807733">
      <w:bodyDiv w:val="1"/>
      <w:marLeft w:val="0"/>
      <w:marRight w:val="0"/>
      <w:marTop w:val="0"/>
      <w:marBottom w:val="0"/>
      <w:divBdr>
        <w:top w:val="none" w:sz="0" w:space="0" w:color="auto"/>
        <w:left w:val="none" w:sz="0" w:space="0" w:color="auto"/>
        <w:bottom w:val="none" w:sz="0" w:space="0" w:color="auto"/>
        <w:right w:val="none" w:sz="0" w:space="0" w:color="auto"/>
      </w:divBdr>
    </w:div>
    <w:div w:id="1933733803">
      <w:bodyDiv w:val="1"/>
      <w:marLeft w:val="0"/>
      <w:marRight w:val="0"/>
      <w:marTop w:val="0"/>
      <w:marBottom w:val="0"/>
      <w:divBdr>
        <w:top w:val="none" w:sz="0" w:space="0" w:color="auto"/>
        <w:left w:val="none" w:sz="0" w:space="0" w:color="auto"/>
        <w:bottom w:val="none" w:sz="0" w:space="0" w:color="auto"/>
        <w:right w:val="none" w:sz="0" w:space="0" w:color="auto"/>
      </w:divBdr>
    </w:div>
    <w:div w:id="1939827627">
      <w:bodyDiv w:val="1"/>
      <w:marLeft w:val="0"/>
      <w:marRight w:val="0"/>
      <w:marTop w:val="0"/>
      <w:marBottom w:val="0"/>
      <w:divBdr>
        <w:top w:val="none" w:sz="0" w:space="0" w:color="auto"/>
        <w:left w:val="none" w:sz="0" w:space="0" w:color="auto"/>
        <w:bottom w:val="none" w:sz="0" w:space="0" w:color="auto"/>
        <w:right w:val="none" w:sz="0" w:space="0" w:color="auto"/>
      </w:divBdr>
    </w:div>
    <w:div w:id="1946110108">
      <w:bodyDiv w:val="1"/>
      <w:marLeft w:val="0"/>
      <w:marRight w:val="0"/>
      <w:marTop w:val="0"/>
      <w:marBottom w:val="0"/>
      <w:divBdr>
        <w:top w:val="none" w:sz="0" w:space="0" w:color="auto"/>
        <w:left w:val="none" w:sz="0" w:space="0" w:color="auto"/>
        <w:bottom w:val="none" w:sz="0" w:space="0" w:color="auto"/>
        <w:right w:val="none" w:sz="0" w:space="0" w:color="auto"/>
      </w:divBdr>
    </w:div>
    <w:div w:id="1983732194">
      <w:bodyDiv w:val="1"/>
      <w:marLeft w:val="0"/>
      <w:marRight w:val="0"/>
      <w:marTop w:val="0"/>
      <w:marBottom w:val="0"/>
      <w:divBdr>
        <w:top w:val="none" w:sz="0" w:space="0" w:color="auto"/>
        <w:left w:val="none" w:sz="0" w:space="0" w:color="auto"/>
        <w:bottom w:val="none" w:sz="0" w:space="0" w:color="auto"/>
        <w:right w:val="none" w:sz="0" w:space="0" w:color="auto"/>
      </w:divBdr>
    </w:div>
    <w:div w:id="2000304368">
      <w:bodyDiv w:val="1"/>
      <w:marLeft w:val="0"/>
      <w:marRight w:val="0"/>
      <w:marTop w:val="0"/>
      <w:marBottom w:val="0"/>
      <w:divBdr>
        <w:top w:val="none" w:sz="0" w:space="0" w:color="auto"/>
        <w:left w:val="none" w:sz="0" w:space="0" w:color="auto"/>
        <w:bottom w:val="none" w:sz="0" w:space="0" w:color="auto"/>
        <w:right w:val="none" w:sz="0" w:space="0" w:color="auto"/>
      </w:divBdr>
    </w:div>
    <w:div w:id="2031636518">
      <w:bodyDiv w:val="1"/>
      <w:marLeft w:val="0"/>
      <w:marRight w:val="0"/>
      <w:marTop w:val="0"/>
      <w:marBottom w:val="0"/>
      <w:divBdr>
        <w:top w:val="none" w:sz="0" w:space="0" w:color="auto"/>
        <w:left w:val="none" w:sz="0" w:space="0" w:color="auto"/>
        <w:bottom w:val="none" w:sz="0" w:space="0" w:color="auto"/>
        <w:right w:val="none" w:sz="0" w:space="0" w:color="auto"/>
      </w:divBdr>
    </w:div>
    <w:div w:id="2043165933">
      <w:bodyDiv w:val="1"/>
      <w:marLeft w:val="0"/>
      <w:marRight w:val="0"/>
      <w:marTop w:val="0"/>
      <w:marBottom w:val="0"/>
      <w:divBdr>
        <w:top w:val="none" w:sz="0" w:space="0" w:color="auto"/>
        <w:left w:val="none" w:sz="0" w:space="0" w:color="auto"/>
        <w:bottom w:val="none" w:sz="0" w:space="0" w:color="auto"/>
        <w:right w:val="none" w:sz="0" w:space="0" w:color="auto"/>
      </w:divBdr>
    </w:div>
    <w:div w:id="2081513987">
      <w:bodyDiv w:val="1"/>
      <w:marLeft w:val="0"/>
      <w:marRight w:val="0"/>
      <w:marTop w:val="0"/>
      <w:marBottom w:val="0"/>
      <w:divBdr>
        <w:top w:val="none" w:sz="0" w:space="0" w:color="auto"/>
        <w:left w:val="none" w:sz="0" w:space="0" w:color="auto"/>
        <w:bottom w:val="none" w:sz="0" w:space="0" w:color="auto"/>
        <w:right w:val="none" w:sz="0" w:space="0" w:color="auto"/>
      </w:divBdr>
    </w:div>
    <w:div w:id="2130313903">
      <w:bodyDiv w:val="1"/>
      <w:marLeft w:val="0"/>
      <w:marRight w:val="0"/>
      <w:marTop w:val="0"/>
      <w:marBottom w:val="0"/>
      <w:divBdr>
        <w:top w:val="none" w:sz="0" w:space="0" w:color="auto"/>
        <w:left w:val="none" w:sz="0" w:space="0" w:color="auto"/>
        <w:bottom w:val="none" w:sz="0" w:space="0" w:color="auto"/>
        <w:right w:val="none" w:sz="0" w:space="0" w:color="auto"/>
      </w:divBdr>
    </w:div>
    <w:div w:id="2145535740">
      <w:bodyDiv w:val="1"/>
      <w:marLeft w:val="0"/>
      <w:marRight w:val="0"/>
      <w:marTop w:val="0"/>
      <w:marBottom w:val="0"/>
      <w:divBdr>
        <w:top w:val="none" w:sz="0" w:space="0" w:color="auto"/>
        <w:left w:val="none" w:sz="0" w:space="0" w:color="auto"/>
        <w:bottom w:val="none" w:sz="0" w:space="0" w:color="auto"/>
        <w:right w:val="none" w:sz="0" w:space="0" w:color="auto"/>
      </w:divBdr>
      <w:divsChild>
        <w:div w:id="354766930">
          <w:marLeft w:val="0"/>
          <w:marRight w:val="0"/>
          <w:marTop w:val="17"/>
          <w:marBottom w:val="0"/>
          <w:divBdr>
            <w:top w:val="none" w:sz="0" w:space="0" w:color="auto"/>
            <w:left w:val="none" w:sz="0" w:space="0" w:color="auto"/>
            <w:bottom w:val="none" w:sz="0" w:space="0" w:color="auto"/>
            <w:right w:val="none" w:sz="0" w:space="0" w:color="auto"/>
          </w:divBdr>
          <w:divsChild>
            <w:div w:id="1138378440">
              <w:marLeft w:val="0"/>
              <w:marRight w:val="0"/>
              <w:marTop w:val="0"/>
              <w:marBottom w:val="0"/>
              <w:divBdr>
                <w:top w:val="none" w:sz="0" w:space="0" w:color="auto"/>
                <w:left w:val="none" w:sz="0" w:space="0" w:color="auto"/>
                <w:bottom w:val="none" w:sz="0" w:space="0" w:color="auto"/>
                <w:right w:val="none" w:sz="0" w:space="0" w:color="auto"/>
              </w:divBdr>
              <w:divsChild>
                <w:div w:id="23214982">
                  <w:marLeft w:val="0"/>
                  <w:marRight w:val="0"/>
                  <w:marTop w:val="0"/>
                  <w:marBottom w:val="0"/>
                  <w:divBdr>
                    <w:top w:val="none" w:sz="0" w:space="0" w:color="auto"/>
                    <w:left w:val="none" w:sz="0" w:space="0" w:color="auto"/>
                    <w:bottom w:val="none" w:sz="0" w:space="0" w:color="auto"/>
                    <w:right w:val="none" w:sz="0" w:space="0" w:color="auto"/>
                  </w:divBdr>
                </w:div>
                <w:div w:id="110591643">
                  <w:marLeft w:val="0"/>
                  <w:marRight w:val="0"/>
                  <w:marTop w:val="0"/>
                  <w:marBottom w:val="0"/>
                  <w:divBdr>
                    <w:top w:val="none" w:sz="0" w:space="0" w:color="auto"/>
                    <w:left w:val="none" w:sz="0" w:space="0" w:color="auto"/>
                    <w:bottom w:val="none" w:sz="0" w:space="0" w:color="auto"/>
                    <w:right w:val="none" w:sz="0" w:space="0" w:color="auto"/>
                  </w:divBdr>
                </w:div>
                <w:div w:id="220215707">
                  <w:marLeft w:val="0"/>
                  <w:marRight w:val="0"/>
                  <w:marTop w:val="0"/>
                  <w:marBottom w:val="0"/>
                  <w:divBdr>
                    <w:top w:val="none" w:sz="0" w:space="0" w:color="auto"/>
                    <w:left w:val="none" w:sz="0" w:space="0" w:color="auto"/>
                    <w:bottom w:val="none" w:sz="0" w:space="0" w:color="auto"/>
                    <w:right w:val="none" w:sz="0" w:space="0" w:color="auto"/>
                  </w:divBdr>
                </w:div>
                <w:div w:id="228468437">
                  <w:marLeft w:val="0"/>
                  <w:marRight w:val="0"/>
                  <w:marTop w:val="0"/>
                  <w:marBottom w:val="0"/>
                  <w:divBdr>
                    <w:top w:val="none" w:sz="0" w:space="0" w:color="auto"/>
                    <w:left w:val="none" w:sz="0" w:space="0" w:color="auto"/>
                    <w:bottom w:val="none" w:sz="0" w:space="0" w:color="auto"/>
                    <w:right w:val="none" w:sz="0" w:space="0" w:color="auto"/>
                  </w:divBdr>
                </w:div>
                <w:div w:id="270934747">
                  <w:marLeft w:val="0"/>
                  <w:marRight w:val="0"/>
                  <w:marTop w:val="0"/>
                  <w:marBottom w:val="0"/>
                  <w:divBdr>
                    <w:top w:val="none" w:sz="0" w:space="0" w:color="auto"/>
                    <w:left w:val="none" w:sz="0" w:space="0" w:color="auto"/>
                    <w:bottom w:val="none" w:sz="0" w:space="0" w:color="auto"/>
                    <w:right w:val="none" w:sz="0" w:space="0" w:color="auto"/>
                  </w:divBdr>
                </w:div>
                <w:div w:id="408968907">
                  <w:marLeft w:val="0"/>
                  <w:marRight w:val="0"/>
                  <w:marTop w:val="0"/>
                  <w:marBottom w:val="0"/>
                  <w:divBdr>
                    <w:top w:val="none" w:sz="0" w:space="0" w:color="auto"/>
                    <w:left w:val="none" w:sz="0" w:space="0" w:color="auto"/>
                    <w:bottom w:val="none" w:sz="0" w:space="0" w:color="auto"/>
                    <w:right w:val="none" w:sz="0" w:space="0" w:color="auto"/>
                  </w:divBdr>
                </w:div>
                <w:div w:id="464079837">
                  <w:marLeft w:val="0"/>
                  <w:marRight w:val="0"/>
                  <w:marTop w:val="0"/>
                  <w:marBottom w:val="0"/>
                  <w:divBdr>
                    <w:top w:val="none" w:sz="0" w:space="0" w:color="auto"/>
                    <w:left w:val="none" w:sz="0" w:space="0" w:color="auto"/>
                    <w:bottom w:val="none" w:sz="0" w:space="0" w:color="auto"/>
                    <w:right w:val="none" w:sz="0" w:space="0" w:color="auto"/>
                  </w:divBdr>
                </w:div>
                <w:div w:id="504366553">
                  <w:marLeft w:val="0"/>
                  <w:marRight w:val="0"/>
                  <w:marTop w:val="0"/>
                  <w:marBottom w:val="0"/>
                  <w:divBdr>
                    <w:top w:val="none" w:sz="0" w:space="0" w:color="auto"/>
                    <w:left w:val="none" w:sz="0" w:space="0" w:color="auto"/>
                    <w:bottom w:val="none" w:sz="0" w:space="0" w:color="auto"/>
                    <w:right w:val="none" w:sz="0" w:space="0" w:color="auto"/>
                  </w:divBdr>
                </w:div>
                <w:div w:id="523641193">
                  <w:marLeft w:val="0"/>
                  <w:marRight w:val="0"/>
                  <w:marTop w:val="0"/>
                  <w:marBottom w:val="0"/>
                  <w:divBdr>
                    <w:top w:val="none" w:sz="0" w:space="0" w:color="auto"/>
                    <w:left w:val="none" w:sz="0" w:space="0" w:color="auto"/>
                    <w:bottom w:val="none" w:sz="0" w:space="0" w:color="auto"/>
                    <w:right w:val="none" w:sz="0" w:space="0" w:color="auto"/>
                  </w:divBdr>
                </w:div>
                <w:div w:id="549224368">
                  <w:marLeft w:val="0"/>
                  <w:marRight w:val="0"/>
                  <w:marTop w:val="0"/>
                  <w:marBottom w:val="0"/>
                  <w:divBdr>
                    <w:top w:val="none" w:sz="0" w:space="0" w:color="auto"/>
                    <w:left w:val="none" w:sz="0" w:space="0" w:color="auto"/>
                    <w:bottom w:val="none" w:sz="0" w:space="0" w:color="auto"/>
                    <w:right w:val="none" w:sz="0" w:space="0" w:color="auto"/>
                  </w:divBdr>
                </w:div>
                <w:div w:id="555551294">
                  <w:marLeft w:val="0"/>
                  <w:marRight w:val="0"/>
                  <w:marTop w:val="0"/>
                  <w:marBottom w:val="0"/>
                  <w:divBdr>
                    <w:top w:val="none" w:sz="0" w:space="0" w:color="auto"/>
                    <w:left w:val="none" w:sz="0" w:space="0" w:color="auto"/>
                    <w:bottom w:val="none" w:sz="0" w:space="0" w:color="auto"/>
                    <w:right w:val="none" w:sz="0" w:space="0" w:color="auto"/>
                  </w:divBdr>
                </w:div>
                <w:div w:id="586157942">
                  <w:marLeft w:val="0"/>
                  <w:marRight w:val="0"/>
                  <w:marTop w:val="0"/>
                  <w:marBottom w:val="0"/>
                  <w:divBdr>
                    <w:top w:val="none" w:sz="0" w:space="0" w:color="auto"/>
                    <w:left w:val="none" w:sz="0" w:space="0" w:color="auto"/>
                    <w:bottom w:val="none" w:sz="0" w:space="0" w:color="auto"/>
                    <w:right w:val="none" w:sz="0" w:space="0" w:color="auto"/>
                  </w:divBdr>
                </w:div>
                <w:div w:id="625547497">
                  <w:marLeft w:val="0"/>
                  <w:marRight w:val="0"/>
                  <w:marTop w:val="0"/>
                  <w:marBottom w:val="0"/>
                  <w:divBdr>
                    <w:top w:val="none" w:sz="0" w:space="0" w:color="auto"/>
                    <w:left w:val="none" w:sz="0" w:space="0" w:color="auto"/>
                    <w:bottom w:val="none" w:sz="0" w:space="0" w:color="auto"/>
                    <w:right w:val="none" w:sz="0" w:space="0" w:color="auto"/>
                  </w:divBdr>
                </w:div>
                <w:div w:id="627248082">
                  <w:marLeft w:val="0"/>
                  <w:marRight w:val="0"/>
                  <w:marTop w:val="0"/>
                  <w:marBottom w:val="0"/>
                  <w:divBdr>
                    <w:top w:val="none" w:sz="0" w:space="0" w:color="auto"/>
                    <w:left w:val="none" w:sz="0" w:space="0" w:color="auto"/>
                    <w:bottom w:val="none" w:sz="0" w:space="0" w:color="auto"/>
                    <w:right w:val="none" w:sz="0" w:space="0" w:color="auto"/>
                  </w:divBdr>
                </w:div>
                <w:div w:id="731275812">
                  <w:marLeft w:val="0"/>
                  <w:marRight w:val="0"/>
                  <w:marTop w:val="0"/>
                  <w:marBottom w:val="0"/>
                  <w:divBdr>
                    <w:top w:val="none" w:sz="0" w:space="0" w:color="auto"/>
                    <w:left w:val="none" w:sz="0" w:space="0" w:color="auto"/>
                    <w:bottom w:val="none" w:sz="0" w:space="0" w:color="auto"/>
                    <w:right w:val="none" w:sz="0" w:space="0" w:color="auto"/>
                  </w:divBdr>
                </w:div>
                <w:div w:id="751122798">
                  <w:marLeft w:val="0"/>
                  <w:marRight w:val="0"/>
                  <w:marTop w:val="0"/>
                  <w:marBottom w:val="0"/>
                  <w:divBdr>
                    <w:top w:val="none" w:sz="0" w:space="0" w:color="auto"/>
                    <w:left w:val="none" w:sz="0" w:space="0" w:color="auto"/>
                    <w:bottom w:val="none" w:sz="0" w:space="0" w:color="auto"/>
                    <w:right w:val="none" w:sz="0" w:space="0" w:color="auto"/>
                  </w:divBdr>
                </w:div>
                <w:div w:id="790973602">
                  <w:marLeft w:val="0"/>
                  <w:marRight w:val="0"/>
                  <w:marTop w:val="0"/>
                  <w:marBottom w:val="0"/>
                  <w:divBdr>
                    <w:top w:val="none" w:sz="0" w:space="0" w:color="auto"/>
                    <w:left w:val="none" w:sz="0" w:space="0" w:color="auto"/>
                    <w:bottom w:val="none" w:sz="0" w:space="0" w:color="auto"/>
                    <w:right w:val="none" w:sz="0" w:space="0" w:color="auto"/>
                  </w:divBdr>
                </w:div>
                <w:div w:id="845562765">
                  <w:marLeft w:val="0"/>
                  <w:marRight w:val="0"/>
                  <w:marTop w:val="0"/>
                  <w:marBottom w:val="0"/>
                  <w:divBdr>
                    <w:top w:val="none" w:sz="0" w:space="0" w:color="auto"/>
                    <w:left w:val="none" w:sz="0" w:space="0" w:color="auto"/>
                    <w:bottom w:val="none" w:sz="0" w:space="0" w:color="auto"/>
                    <w:right w:val="none" w:sz="0" w:space="0" w:color="auto"/>
                  </w:divBdr>
                </w:div>
                <w:div w:id="931276337">
                  <w:marLeft w:val="0"/>
                  <w:marRight w:val="0"/>
                  <w:marTop w:val="0"/>
                  <w:marBottom w:val="0"/>
                  <w:divBdr>
                    <w:top w:val="none" w:sz="0" w:space="0" w:color="auto"/>
                    <w:left w:val="none" w:sz="0" w:space="0" w:color="auto"/>
                    <w:bottom w:val="none" w:sz="0" w:space="0" w:color="auto"/>
                    <w:right w:val="none" w:sz="0" w:space="0" w:color="auto"/>
                  </w:divBdr>
                </w:div>
                <w:div w:id="961570268">
                  <w:marLeft w:val="0"/>
                  <w:marRight w:val="0"/>
                  <w:marTop w:val="0"/>
                  <w:marBottom w:val="0"/>
                  <w:divBdr>
                    <w:top w:val="none" w:sz="0" w:space="0" w:color="auto"/>
                    <w:left w:val="none" w:sz="0" w:space="0" w:color="auto"/>
                    <w:bottom w:val="none" w:sz="0" w:space="0" w:color="auto"/>
                    <w:right w:val="none" w:sz="0" w:space="0" w:color="auto"/>
                  </w:divBdr>
                </w:div>
                <w:div w:id="968628448">
                  <w:marLeft w:val="0"/>
                  <w:marRight w:val="0"/>
                  <w:marTop w:val="0"/>
                  <w:marBottom w:val="0"/>
                  <w:divBdr>
                    <w:top w:val="none" w:sz="0" w:space="0" w:color="auto"/>
                    <w:left w:val="none" w:sz="0" w:space="0" w:color="auto"/>
                    <w:bottom w:val="none" w:sz="0" w:space="0" w:color="auto"/>
                    <w:right w:val="none" w:sz="0" w:space="0" w:color="auto"/>
                  </w:divBdr>
                </w:div>
                <w:div w:id="1005283569">
                  <w:marLeft w:val="0"/>
                  <w:marRight w:val="0"/>
                  <w:marTop w:val="0"/>
                  <w:marBottom w:val="0"/>
                  <w:divBdr>
                    <w:top w:val="none" w:sz="0" w:space="0" w:color="auto"/>
                    <w:left w:val="none" w:sz="0" w:space="0" w:color="auto"/>
                    <w:bottom w:val="none" w:sz="0" w:space="0" w:color="auto"/>
                    <w:right w:val="none" w:sz="0" w:space="0" w:color="auto"/>
                  </w:divBdr>
                </w:div>
                <w:div w:id="1059673149">
                  <w:marLeft w:val="0"/>
                  <w:marRight w:val="0"/>
                  <w:marTop w:val="0"/>
                  <w:marBottom w:val="0"/>
                  <w:divBdr>
                    <w:top w:val="none" w:sz="0" w:space="0" w:color="auto"/>
                    <w:left w:val="none" w:sz="0" w:space="0" w:color="auto"/>
                    <w:bottom w:val="none" w:sz="0" w:space="0" w:color="auto"/>
                    <w:right w:val="none" w:sz="0" w:space="0" w:color="auto"/>
                  </w:divBdr>
                </w:div>
                <w:div w:id="1073503102">
                  <w:marLeft w:val="0"/>
                  <w:marRight w:val="0"/>
                  <w:marTop w:val="0"/>
                  <w:marBottom w:val="0"/>
                  <w:divBdr>
                    <w:top w:val="none" w:sz="0" w:space="0" w:color="auto"/>
                    <w:left w:val="none" w:sz="0" w:space="0" w:color="auto"/>
                    <w:bottom w:val="none" w:sz="0" w:space="0" w:color="auto"/>
                    <w:right w:val="none" w:sz="0" w:space="0" w:color="auto"/>
                  </w:divBdr>
                </w:div>
                <w:div w:id="1103112127">
                  <w:marLeft w:val="0"/>
                  <w:marRight w:val="0"/>
                  <w:marTop w:val="0"/>
                  <w:marBottom w:val="0"/>
                  <w:divBdr>
                    <w:top w:val="none" w:sz="0" w:space="0" w:color="auto"/>
                    <w:left w:val="none" w:sz="0" w:space="0" w:color="auto"/>
                    <w:bottom w:val="none" w:sz="0" w:space="0" w:color="auto"/>
                    <w:right w:val="none" w:sz="0" w:space="0" w:color="auto"/>
                  </w:divBdr>
                </w:div>
                <w:div w:id="1144472498">
                  <w:marLeft w:val="0"/>
                  <w:marRight w:val="0"/>
                  <w:marTop w:val="0"/>
                  <w:marBottom w:val="0"/>
                  <w:divBdr>
                    <w:top w:val="none" w:sz="0" w:space="0" w:color="auto"/>
                    <w:left w:val="none" w:sz="0" w:space="0" w:color="auto"/>
                    <w:bottom w:val="none" w:sz="0" w:space="0" w:color="auto"/>
                    <w:right w:val="none" w:sz="0" w:space="0" w:color="auto"/>
                  </w:divBdr>
                </w:div>
                <w:div w:id="1201362990">
                  <w:marLeft w:val="0"/>
                  <w:marRight w:val="0"/>
                  <w:marTop w:val="0"/>
                  <w:marBottom w:val="0"/>
                  <w:divBdr>
                    <w:top w:val="none" w:sz="0" w:space="0" w:color="auto"/>
                    <w:left w:val="none" w:sz="0" w:space="0" w:color="auto"/>
                    <w:bottom w:val="none" w:sz="0" w:space="0" w:color="auto"/>
                    <w:right w:val="none" w:sz="0" w:space="0" w:color="auto"/>
                  </w:divBdr>
                </w:div>
                <w:div w:id="1402173909">
                  <w:marLeft w:val="0"/>
                  <w:marRight w:val="0"/>
                  <w:marTop w:val="0"/>
                  <w:marBottom w:val="0"/>
                  <w:divBdr>
                    <w:top w:val="none" w:sz="0" w:space="0" w:color="auto"/>
                    <w:left w:val="none" w:sz="0" w:space="0" w:color="auto"/>
                    <w:bottom w:val="none" w:sz="0" w:space="0" w:color="auto"/>
                    <w:right w:val="none" w:sz="0" w:space="0" w:color="auto"/>
                  </w:divBdr>
                </w:div>
                <w:div w:id="1412240144">
                  <w:marLeft w:val="0"/>
                  <w:marRight w:val="0"/>
                  <w:marTop w:val="0"/>
                  <w:marBottom w:val="0"/>
                  <w:divBdr>
                    <w:top w:val="none" w:sz="0" w:space="0" w:color="auto"/>
                    <w:left w:val="none" w:sz="0" w:space="0" w:color="auto"/>
                    <w:bottom w:val="none" w:sz="0" w:space="0" w:color="auto"/>
                    <w:right w:val="none" w:sz="0" w:space="0" w:color="auto"/>
                  </w:divBdr>
                </w:div>
                <w:div w:id="1432703070">
                  <w:marLeft w:val="0"/>
                  <w:marRight w:val="0"/>
                  <w:marTop w:val="0"/>
                  <w:marBottom w:val="0"/>
                  <w:divBdr>
                    <w:top w:val="none" w:sz="0" w:space="0" w:color="auto"/>
                    <w:left w:val="none" w:sz="0" w:space="0" w:color="auto"/>
                    <w:bottom w:val="none" w:sz="0" w:space="0" w:color="auto"/>
                    <w:right w:val="none" w:sz="0" w:space="0" w:color="auto"/>
                  </w:divBdr>
                </w:div>
                <w:div w:id="1523937882">
                  <w:marLeft w:val="0"/>
                  <w:marRight w:val="0"/>
                  <w:marTop w:val="0"/>
                  <w:marBottom w:val="0"/>
                  <w:divBdr>
                    <w:top w:val="none" w:sz="0" w:space="0" w:color="auto"/>
                    <w:left w:val="none" w:sz="0" w:space="0" w:color="auto"/>
                    <w:bottom w:val="none" w:sz="0" w:space="0" w:color="auto"/>
                    <w:right w:val="none" w:sz="0" w:space="0" w:color="auto"/>
                  </w:divBdr>
                </w:div>
                <w:div w:id="1533805358">
                  <w:marLeft w:val="0"/>
                  <w:marRight w:val="0"/>
                  <w:marTop w:val="0"/>
                  <w:marBottom w:val="0"/>
                  <w:divBdr>
                    <w:top w:val="none" w:sz="0" w:space="0" w:color="auto"/>
                    <w:left w:val="none" w:sz="0" w:space="0" w:color="auto"/>
                    <w:bottom w:val="none" w:sz="0" w:space="0" w:color="auto"/>
                    <w:right w:val="none" w:sz="0" w:space="0" w:color="auto"/>
                  </w:divBdr>
                </w:div>
                <w:div w:id="1577088572">
                  <w:marLeft w:val="0"/>
                  <w:marRight w:val="0"/>
                  <w:marTop w:val="0"/>
                  <w:marBottom w:val="0"/>
                  <w:divBdr>
                    <w:top w:val="none" w:sz="0" w:space="0" w:color="auto"/>
                    <w:left w:val="none" w:sz="0" w:space="0" w:color="auto"/>
                    <w:bottom w:val="none" w:sz="0" w:space="0" w:color="auto"/>
                    <w:right w:val="none" w:sz="0" w:space="0" w:color="auto"/>
                  </w:divBdr>
                </w:div>
                <w:div w:id="1619293863">
                  <w:marLeft w:val="0"/>
                  <w:marRight w:val="0"/>
                  <w:marTop w:val="0"/>
                  <w:marBottom w:val="0"/>
                  <w:divBdr>
                    <w:top w:val="none" w:sz="0" w:space="0" w:color="auto"/>
                    <w:left w:val="none" w:sz="0" w:space="0" w:color="auto"/>
                    <w:bottom w:val="none" w:sz="0" w:space="0" w:color="auto"/>
                    <w:right w:val="none" w:sz="0" w:space="0" w:color="auto"/>
                  </w:divBdr>
                </w:div>
                <w:div w:id="1772626964">
                  <w:marLeft w:val="0"/>
                  <w:marRight w:val="0"/>
                  <w:marTop w:val="0"/>
                  <w:marBottom w:val="0"/>
                  <w:divBdr>
                    <w:top w:val="none" w:sz="0" w:space="0" w:color="auto"/>
                    <w:left w:val="none" w:sz="0" w:space="0" w:color="auto"/>
                    <w:bottom w:val="none" w:sz="0" w:space="0" w:color="auto"/>
                    <w:right w:val="none" w:sz="0" w:space="0" w:color="auto"/>
                  </w:divBdr>
                </w:div>
                <w:div w:id="1794862831">
                  <w:marLeft w:val="0"/>
                  <w:marRight w:val="0"/>
                  <w:marTop w:val="0"/>
                  <w:marBottom w:val="0"/>
                  <w:divBdr>
                    <w:top w:val="none" w:sz="0" w:space="0" w:color="auto"/>
                    <w:left w:val="none" w:sz="0" w:space="0" w:color="auto"/>
                    <w:bottom w:val="none" w:sz="0" w:space="0" w:color="auto"/>
                    <w:right w:val="none" w:sz="0" w:space="0" w:color="auto"/>
                  </w:divBdr>
                </w:div>
                <w:div w:id="1892768187">
                  <w:marLeft w:val="0"/>
                  <w:marRight w:val="0"/>
                  <w:marTop w:val="0"/>
                  <w:marBottom w:val="0"/>
                  <w:divBdr>
                    <w:top w:val="none" w:sz="0" w:space="0" w:color="auto"/>
                    <w:left w:val="none" w:sz="0" w:space="0" w:color="auto"/>
                    <w:bottom w:val="none" w:sz="0" w:space="0" w:color="auto"/>
                    <w:right w:val="none" w:sz="0" w:space="0" w:color="auto"/>
                  </w:divBdr>
                </w:div>
                <w:div w:id="1903447076">
                  <w:marLeft w:val="0"/>
                  <w:marRight w:val="0"/>
                  <w:marTop w:val="0"/>
                  <w:marBottom w:val="0"/>
                  <w:divBdr>
                    <w:top w:val="none" w:sz="0" w:space="0" w:color="auto"/>
                    <w:left w:val="none" w:sz="0" w:space="0" w:color="auto"/>
                    <w:bottom w:val="none" w:sz="0" w:space="0" w:color="auto"/>
                    <w:right w:val="none" w:sz="0" w:space="0" w:color="auto"/>
                  </w:divBdr>
                </w:div>
                <w:div w:id="1917012325">
                  <w:marLeft w:val="0"/>
                  <w:marRight w:val="0"/>
                  <w:marTop w:val="0"/>
                  <w:marBottom w:val="0"/>
                  <w:divBdr>
                    <w:top w:val="none" w:sz="0" w:space="0" w:color="auto"/>
                    <w:left w:val="none" w:sz="0" w:space="0" w:color="auto"/>
                    <w:bottom w:val="none" w:sz="0" w:space="0" w:color="auto"/>
                    <w:right w:val="none" w:sz="0" w:space="0" w:color="auto"/>
                  </w:divBdr>
                </w:div>
                <w:div w:id="1994674732">
                  <w:marLeft w:val="0"/>
                  <w:marRight w:val="0"/>
                  <w:marTop w:val="0"/>
                  <w:marBottom w:val="0"/>
                  <w:divBdr>
                    <w:top w:val="none" w:sz="0" w:space="0" w:color="auto"/>
                    <w:left w:val="none" w:sz="0" w:space="0" w:color="auto"/>
                    <w:bottom w:val="none" w:sz="0" w:space="0" w:color="auto"/>
                    <w:right w:val="none" w:sz="0" w:space="0" w:color="auto"/>
                  </w:divBdr>
                </w:div>
                <w:div w:id="2015378431">
                  <w:marLeft w:val="0"/>
                  <w:marRight w:val="0"/>
                  <w:marTop w:val="0"/>
                  <w:marBottom w:val="0"/>
                  <w:divBdr>
                    <w:top w:val="none" w:sz="0" w:space="0" w:color="auto"/>
                    <w:left w:val="none" w:sz="0" w:space="0" w:color="auto"/>
                    <w:bottom w:val="none" w:sz="0" w:space="0" w:color="auto"/>
                    <w:right w:val="none" w:sz="0" w:space="0" w:color="auto"/>
                  </w:divBdr>
                </w:div>
                <w:div w:id="2027367092">
                  <w:marLeft w:val="0"/>
                  <w:marRight w:val="0"/>
                  <w:marTop w:val="0"/>
                  <w:marBottom w:val="0"/>
                  <w:divBdr>
                    <w:top w:val="none" w:sz="0" w:space="0" w:color="auto"/>
                    <w:left w:val="none" w:sz="0" w:space="0" w:color="auto"/>
                    <w:bottom w:val="none" w:sz="0" w:space="0" w:color="auto"/>
                    <w:right w:val="none" w:sz="0" w:space="0" w:color="auto"/>
                  </w:divBdr>
                </w:div>
                <w:div w:id="2058775414">
                  <w:marLeft w:val="0"/>
                  <w:marRight w:val="0"/>
                  <w:marTop w:val="0"/>
                  <w:marBottom w:val="0"/>
                  <w:divBdr>
                    <w:top w:val="none" w:sz="0" w:space="0" w:color="auto"/>
                    <w:left w:val="none" w:sz="0" w:space="0" w:color="auto"/>
                    <w:bottom w:val="none" w:sz="0" w:space="0" w:color="auto"/>
                    <w:right w:val="none" w:sz="0" w:space="0" w:color="auto"/>
                  </w:divBdr>
                </w:div>
                <w:div w:id="2080010915">
                  <w:marLeft w:val="0"/>
                  <w:marRight w:val="0"/>
                  <w:marTop w:val="0"/>
                  <w:marBottom w:val="0"/>
                  <w:divBdr>
                    <w:top w:val="none" w:sz="0" w:space="0" w:color="auto"/>
                    <w:left w:val="none" w:sz="0" w:space="0" w:color="auto"/>
                    <w:bottom w:val="none" w:sz="0" w:space="0" w:color="auto"/>
                    <w:right w:val="none" w:sz="0" w:space="0" w:color="auto"/>
                  </w:divBdr>
                </w:div>
                <w:div w:id="2098943011">
                  <w:marLeft w:val="0"/>
                  <w:marRight w:val="0"/>
                  <w:marTop w:val="0"/>
                  <w:marBottom w:val="0"/>
                  <w:divBdr>
                    <w:top w:val="none" w:sz="0" w:space="0" w:color="auto"/>
                    <w:left w:val="none" w:sz="0" w:space="0" w:color="auto"/>
                    <w:bottom w:val="none" w:sz="0" w:space="0" w:color="auto"/>
                    <w:right w:val="none" w:sz="0" w:space="0" w:color="auto"/>
                  </w:divBdr>
                </w:div>
                <w:div w:id="210830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57929">
          <w:marLeft w:val="0"/>
          <w:marRight w:val="0"/>
          <w:marTop w:val="17"/>
          <w:marBottom w:val="0"/>
          <w:divBdr>
            <w:top w:val="none" w:sz="0" w:space="0" w:color="auto"/>
            <w:left w:val="none" w:sz="0" w:space="0" w:color="auto"/>
            <w:bottom w:val="none" w:sz="0" w:space="0" w:color="auto"/>
            <w:right w:val="none" w:sz="0" w:space="0" w:color="auto"/>
          </w:divBdr>
          <w:divsChild>
            <w:div w:id="2036729568">
              <w:marLeft w:val="0"/>
              <w:marRight w:val="0"/>
              <w:marTop w:val="0"/>
              <w:marBottom w:val="0"/>
              <w:divBdr>
                <w:top w:val="none" w:sz="0" w:space="0" w:color="auto"/>
                <w:left w:val="none" w:sz="0" w:space="0" w:color="auto"/>
                <w:bottom w:val="none" w:sz="0" w:space="0" w:color="auto"/>
                <w:right w:val="none" w:sz="0" w:space="0" w:color="auto"/>
              </w:divBdr>
              <w:divsChild>
                <w:div w:id="6451128">
                  <w:marLeft w:val="0"/>
                  <w:marRight w:val="0"/>
                  <w:marTop w:val="0"/>
                  <w:marBottom w:val="0"/>
                  <w:divBdr>
                    <w:top w:val="none" w:sz="0" w:space="0" w:color="auto"/>
                    <w:left w:val="none" w:sz="0" w:space="0" w:color="auto"/>
                    <w:bottom w:val="none" w:sz="0" w:space="0" w:color="auto"/>
                    <w:right w:val="none" w:sz="0" w:space="0" w:color="auto"/>
                  </w:divBdr>
                </w:div>
                <w:div w:id="22948951">
                  <w:marLeft w:val="0"/>
                  <w:marRight w:val="0"/>
                  <w:marTop w:val="0"/>
                  <w:marBottom w:val="0"/>
                  <w:divBdr>
                    <w:top w:val="none" w:sz="0" w:space="0" w:color="auto"/>
                    <w:left w:val="none" w:sz="0" w:space="0" w:color="auto"/>
                    <w:bottom w:val="none" w:sz="0" w:space="0" w:color="auto"/>
                    <w:right w:val="none" w:sz="0" w:space="0" w:color="auto"/>
                  </w:divBdr>
                </w:div>
                <w:div w:id="27418563">
                  <w:marLeft w:val="0"/>
                  <w:marRight w:val="0"/>
                  <w:marTop w:val="0"/>
                  <w:marBottom w:val="0"/>
                  <w:divBdr>
                    <w:top w:val="none" w:sz="0" w:space="0" w:color="auto"/>
                    <w:left w:val="none" w:sz="0" w:space="0" w:color="auto"/>
                    <w:bottom w:val="none" w:sz="0" w:space="0" w:color="auto"/>
                    <w:right w:val="none" w:sz="0" w:space="0" w:color="auto"/>
                  </w:divBdr>
                </w:div>
                <w:div w:id="28915869">
                  <w:marLeft w:val="0"/>
                  <w:marRight w:val="0"/>
                  <w:marTop w:val="0"/>
                  <w:marBottom w:val="0"/>
                  <w:divBdr>
                    <w:top w:val="none" w:sz="0" w:space="0" w:color="auto"/>
                    <w:left w:val="none" w:sz="0" w:space="0" w:color="auto"/>
                    <w:bottom w:val="none" w:sz="0" w:space="0" w:color="auto"/>
                    <w:right w:val="none" w:sz="0" w:space="0" w:color="auto"/>
                  </w:divBdr>
                </w:div>
                <w:div w:id="42870378">
                  <w:marLeft w:val="0"/>
                  <w:marRight w:val="0"/>
                  <w:marTop w:val="0"/>
                  <w:marBottom w:val="0"/>
                  <w:divBdr>
                    <w:top w:val="none" w:sz="0" w:space="0" w:color="auto"/>
                    <w:left w:val="none" w:sz="0" w:space="0" w:color="auto"/>
                    <w:bottom w:val="none" w:sz="0" w:space="0" w:color="auto"/>
                    <w:right w:val="none" w:sz="0" w:space="0" w:color="auto"/>
                  </w:divBdr>
                </w:div>
                <w:div w:id="45497769">
                  <w:marLeft w:val="0"/>
                  <w:marRight w:val="0"/>
                  <w:marTop w:val="0"/>
                  <w:marBottom w:val="0"/>
                  <w:divBdr>
                    <w:top w:val="none" w:sz="0" w:space="0" w:color="auto"/>
                    <w:left w:val="none" w:sz="0" w:space="0" w:color="auto"/>
                    <w:bottom w:val="none" w:sz="0" w:space="0" w:color="auto"/>
                    <w:right w:val="none" w:sz="0" w:space="0" w:color="auto"/>
                  </w:divBdr>
                </w:div>
                <w:div w:id="66995629">
                  <w:marLeft w:val="0"/>
                  <w:marRight w:val="0"/>
                  <w:marTop w:val="0"/>
                  <w:marBottom w:val="0"/>
                  <w:divBdr>
                    <w:top w:val="none" w:sz="0" w:space="0" w:color="auto"/>
                    <w:left w:val="none" w:sz="0" w:space="0" w:color="auto"/>
                    <w:bottom w:val="none" w:sz="0" w:space="0" w:color="auto"/>
                    <w:right w:val="none" w:sz="0" w:space="0" w:color="auto"/>
                  </w:divBdr>
                </w:div>
                <w:div w:id="77750044">
                  <w:marLeft w:val="0"/>
                  <w:marRight w:val="0"/>
                  <w:marTop w:val="0"/>
                  <w:marBottom w:val="0"/>
                  <w:divBdr>
                    <w:top w:val="none" w:sz="0" w:space="0" w:color="auto"/>
                    <w:left w:val="none" w:sz="0" w:space="0" w:color="auto"/>
                    <w:bottom w:val="none" w:sz="0" w:space="0" w:color="auto"/>
                    <w:right w:val="none" w:sz="0" w:space="0" w:color="auto"/>
                  </w:divBdr>
                </w:div>
                <w:div w:id="86076867">
                  <w:marLeft w:val="0"/>
                  <w:marRight w:val="0"/>
                  <w:marTop w:val="0"/>
                  <w:marBottom w:val="0"/>
                  <w:divBdr>
                    <w:top w:val="none" w:sz="0" w:space="0" w:color="auto"/>
                    <w:left w:val="none" w:sz="0" w:space="0" w:color="auto"/>
                    <w:bottom w:val="none" w:sz="0" w:space="0" w:color="auto"/>
                    <w:right w:val="none" w:sz="0" w:space="0" w:color="auto"/>
                  </w:divBdr>
                </w:div>
                <w:div w:id="90857546">
                  <w:marLeft w:val="0"/>
                  <w:marRight w:val="0"/>
                  <w:marTop w:val="0"/>
                  <w:marBottom w:val="0"/>
                  <w:divBdr>
                    <w:top w:val="none" w:sz="0" w:space="0" w:color="auto"/>
                    <w:left w:val="none" w:sz="0" w:space="0" w:color="auto"/>
                    <w:bottom w:val="none" w:sz="0" w:space="0" w:color="auto"/>
                    <w:right w:val="none" w:sz="0" w:space="0" w:color="auto"/>
                  </w:divBdr>
                </w:div>
                <w:div w:id="121001580">
                  <w:marLeft w:val="0"/>
                  <w:marRight w:val="0"/>
                  <w:marTop w:val="0"/>
                  <w:marBottom w:val="0"/>
                  <w:divBdr>
                    <w:top w:val="none" w:sz="0" w:space="0" w:color="auto"/>
                    <w:left w:val="none" w:sz="0" w:space="0" w:color="auto"/>
                    <w:bottom w:val="none" w:sz="0" w:space="0" w:color="auto"/>
                    <w:right w:val="none" w:sz="0" w:space="0" w:color="auto"/>
                  </w:divBdr>
                </w:div>
                <w:div w:id="121309972">
                  <w:marLeft w:val="0"/>
                  <w:marRight w:val="0"/>
                  <w:marTop w:val="0"/>
                  <w:marBottom w:val="0"/>
                  <w:divBdr>
                    <w:top w:val="none" w:sz="0" w:space="0" w:color="auto"/>
                    <w:left w:val="none" w:sz="0" w:space="0" w:color="auto"/>
                    <w:bottom w:val="none" w:sz="0" w:space="0" w:color="auto"/>
                    <w:right w:val="none" w:sz="0" w:space="0" w:color="auto"/>
                  </w:divBdr>
                </w:div>
                <w:div w:id="154762838">
                  <w:marLeft w:val="0"/>
                  <w:marRight w:val="0"/>
                  <w:marTop w:val="0"/>
                  <w:marBottom w:val="0"/>
                  <w:divBdr>
                    <w:top w:val="none" w:sz="0" w:space="0" w:color="auto"/>
                    <w:left w:val="none" w:sz="0" w:space="0" w:color="auto"/>
                    <w:bottom w:val="none" w:sz="0" w:space="0" w:color="auto"/>
                    <w:right w:val="none" w:sz="0" w:space="0" w:color="auto"/>
                  </w:divBdr>
                </w:div>
                <w:div w:id="159585147">
                  <w:marLeft w:val="0"/>
                  <w:marRight w:val="0"/>
                  <w:marTop w:val="0"/>
                  <w:marBottom w:val="0"/>
                  <w:divBdr>
                    <w:top w:val="none" w:sz="0" w:space="0" w:color="auto"/>
                    <w:left w:val="none" w:sz="0" w:space="0" w:color="auto"/>
                    <w:bottom w:val="none" w:sz="0" w:space="0" w:color="auto"/>
                    <w:right w:val="none" w:sz="0" w:space="0" w:color="auto"/>
                  </w:divBdr>
                </w:div>
                <w:div w:id="162858731">
                  <w:marLeft w:val="0"/>
                  <w:marRight w:val="0"/>
                  <w:marTop w:val="0"/>
                  <w:marBottom w:val="0"/>
                  <w:divBdr>
                    <w:top w:val="none" w:sz="0" w:space="0" w:color="auto"/>
                    <w:left w:val="none" w:sz="0" w:space="0" w:color="auto"/>
                    <w:bottom w:val="none" w:sz="0" w:space="0" w:color="auto"/>
                    <w:right w:val="none" w:sz="0" w:space="0" w:color="auto"/>
                  </w:divBdr>
                </w:div>
                <w:div w:id="167405643">
                  <w:marLeft w:val="0"/>
                  <w:marRight w:val="0"/>
                  <w:marTop w:val="0"/>
                  <w:marBottom w:val="0"/>
                  <w:divBdr>
                    <w:top w:val="none" w:sz="0" w:space="0" w:color="auto"/>
                    <w:left w:val="none" w:sz="0" w:space="0" w:color="auto"/>
                    <w:bottom w:val="none" w:sz="0" w:space="0" w:color="auto"/>
                    <w:right w:val="none" w:sz="0" w:space="0" w:color="auto"/>
                  </w:divBdr>
                </w:div>
                <w:div w:id="175732460">
                  <w:marLeft w:val="0"/>
                  <w:marRight w:val="0"/>
                  <w:marTop w:val="0"/>
                  <w:marBottom w:val="0"/>
                  <w:divBdr>
                    <w:top w:val="none" w:sz="0" w:space="0" w:color="auto"/>
                    <w:left w:val="none" w:sz="0" w:space="0" w:color="auto"/>
                    <w:bottom w:val="none" w:sz="0" w:space="0" w:color="auto"/>
                    <w:right w:val="none" w:sz="0" w:space="0" w:color="auto"/>
                  </w:divBdr>
                </w:div>
                <w:div w:id="184711582">
                  <w:marLeft w:val="0"/>
                  <w:marRight w:val="0"/>
                  <w:marTop w:val="0"/>
                  <w:marBottom w:val="0"/>
                  <w:divBdr>
                    <w:top w:val="none" w:sz="0" w:space="0" w:color="auto"/>
                    <w:left w:val="none" w:sz="0" w:space="0" w:color="auto"/>
                    <w:bottom w:val="none" w:sz="0" w:space="0" w:color="auto"/>
                    <w:right w:val="none" w:sz="0" w:space="0" w:color="auto"/>
                  </w:divBdr>
                </w:div>
                <w:div w:id="189686725">
                  <w:marLeft w:val="0"/>
                  <w:marRight w:val="0"/>
                  <w:marTop w:val="0"/>
                  <w:marBottom w:val="0"/>
                  <w:divBdr>
                    <w:top w:val="none" w:sz="0" w:space="0" w:color="auto"/>
                    <w:left w:val="none" w:sz="0" w:space="0" w:color="auto"/>
                    <w:bottom w:val="none" w:sz="0" w:space="0" w:color="auto"/>
                    <w:right w:val="none" w:sz="0" w:space="0" w:color="auto"/>
                  </w:divBdr>
                </w:div>
                <w:div w:id="192813021">
                  <w:marLeft w:val="0"/>
                  <w:marRight w:val="0"/>
                  <w:marTop w:val="0"/>
                  <w:marBottom w:val="0"/>
                  <w:divBdr>
                    <w:top w:val="none" w:sz="0" w:space="0" w:color="auto"/>
                    <w:left w:val="none" w:sz="0" w:space="0" w:color="auto"/>
                    <w:bottom w:val="none" w:sz="0" w:space="0" w:color="auto"/>
                    <w:right w:val="none" w:sz="0" w:space="0" w:color="auto"/>
                  </w:divBdr>
                </w:div>
                <w:div w:id="221405464">
                  <w:marLeft w:val="0"/>
                  <w:marRight w:val="0"/>
                  <w:marTop w:val="0"/>
                  <w:marBottom w:val="0"/>
                  <w:divBdr>
                    <w:top w:val="none" w:sz="0" w:space="0" w:color="auto"/>
                    <w:left w:val="none" w:sz="0" w:space="0" w:color="auto"/>
                    <w:bottom w:val="none" w:sz="0" w:space="0" w:color="auto"/>
                    <w:right w:val="none" w:sz="0" w:space="0" w:color="auto"/>
                  </w:divBdr>
                </w:div>
                <w:div w:id="230510585">
                  <w:marLeft w:val="0"/>
                  <w:marRight w:val="0"/>
                  <w:marTop w:val="0"/>
                  <w:marBottom w:val="0"/>
                  <w:divBdr>
                    <w:top w:val="none" w:sz="0" w:space="0" w:color="auto"/>
                    <w:left w:val="none" w:sz="0" w:space="0" w:color="auto"/>
                    <w:bottom w:val="none" w:sz="0" w:space="0" w:color="auto"/>
                    <w:right w:val="none" w:sz="0" w:space="0" w:color="auto"/>
                  </w:divBdr>
                </w:div>
                <w:div w:id="231042158">
                  <w:marLeft w:val="0"/>
                  <w:marRight w:val="0"/>
                  <w:marTop w:val="0"/>
                  <w:marBottom w:val="0"/>
                  <w:divBdr>
                    <w:top w:val="none" w:sz="0" w:space="0" w:color="auto"/>
                    <w:left w:val="none" w:sz="0" w:space="0" w:color="auto"/>
                    <w:bottom w:val="none" w:sz="0" w:space="0" w:color="auto"/>
                    <w:right w:val="none" w:sz="0" w:space="0" w:color="auto"/>
                  </w:divBdr>
                </w:div>
                <w:div w:id="240725408">
                  <w:marLeft w:val="0"/>
                  <w:marRight w:val="0"/>
                  <w:marTop w:val="0"/>
                  <w:marBottom w:val="0"/>
                  <w:divBdr>
                    <w:top w:val="none" w:sz="0" w:space="0" w:color="auto"/>
                    <w:left w:val="none" w:sz="0" w:space="0" w:color="auto"/>
                    <w:bottom w:val="none" w:sz="0" w:space="0" w:color="auto"/>
                    <w:right w:val="none" w:sz="0" w:space="0" w:color="auto"/>
                  </w:divBdr>
                </w:div>
                <w:div w:id="250159728">
                  <w:marLeft w:val="0"/>
                  <w:marRight w:val="0"/>
                  <w:marTop w:val="0"/>
                  <w:marBottom w:val="0"/>
                  <w:divBdr>
                    <w:top w:val="none" w:sz="0" w:space="0" w:color="auto"/>
                    <w:left w:val="none" w:sz="0" w:space="0" w:color="auto"/>
                    <w:bottom w:val="none" w:sz="0" w:space="0" w:color="auto"/>
                    <w:right w:val="none" w:sz="0" w:space="0" w:color="auto"/>
                  </w:divBdr>
                </w:div>
                <w:div w:id="253368839">
                  <w:marLeft w:val="0"/>
                  <w:marRight w:val="0"/>
                  <w:marTop w:val="0"/>
                  <w:marBottom w:val="0"/>
                  <w:divBdr>
                    <w:top w:val="none" w:sz="0" w:space="0" w:color="auto"/>
                    <w:left w:val="none" w:sz="0" w:space="0" w:color="auto"/>
                    <w:bottom w:val="none" w:sz="0" w:space="0" w:color="auto"/>
                    <w:right w:val="none" w:sz="0" w:space="0" w:color="auto"/>
                  </w:divBdr>
                </w:div>
                <w:div w:id="281039122">
                  <w:marLeft w:val="0"/>
                  <w:marRight w:val="0"/>
                  <w:marTop w:val="0"/>
                  <w:marBottom w:val="0"/>
                  <w:divBdr>
                    <w:top w:val="none" w:sz="0" w:space="0" w:color="auto"/>
                    <w:left w:val="none" w:sz="0" w:space="0" w:color="auto"/>
                    <w:bottom w:val="none" w:sz="0" w:space="0" w:color="auto"/>
                    <w:right w:val="none" w:sz="0" w:space="0" w:color="auto"/>
                  </w:divBdr>
                </w:div>
                <w:div w:id="304169197">
                  <w:marLeft w:val="0"/>
                  <w:marRight w:val="0"/>
                  <w:marTop w:val="0"/>
                  <w:marBottom w:val="0"/>
                  <w:divBdr>
                    <w:top w:val="none" w:sz="0" w:space="0" w:color="auto"/>
                    <w:left w:val="none" w:sz="0" w:space="0" w:color="auto"/>
                    <w:bottom w:val="none" w:sz="0" w:space="0" w:color="auto"/>
                    <w:right w:val="none" w:sz="0" w:space="0" w:color="auto"/>
                  </w:divBdr>
                </w:div>
                <w:div w:id="316080530">
                  <w:marLeft w:val="0"/>
                  <w:marRight w:val="0"/>
                  <w:marTop w:val="0"/>
                  <w:marBottom w:val="0"/>
                  <w:divBdr>
                    <w:top w:val="none" w:sz="0" w:space="0" w:color="auto"/>
                    <w:left w:val="none" w:sz="0" w:space="0" w:color="auto"/>
                    <w:bottom w:val="none" w:sz="0" w:space="0" w:color="auto"/>
                    <w:right w:val="none" w:sz="0" w:space="0" w:color="auto"/>
                  </w:divBdr>
                </w:div>
                <w:div w:id="319846141">
                  <w:marLeft w:val="0"/>
                  <w:marRight w:val="0"/>
                  <w:marTop w:val="0"/>
                  <w:marBottom w:val="0"/>
                  <w:divBdr>
                    <w:top w:val="none" w:sz="0" w:space="0" w:color="auto"/>
                    <w:left w:val="none" w:sz="0" w:space="0" w:color="auto"/>
                    <w:bottom w:val="none" w:sz="0" w:space="0" w:color="auto"/>
                    <w:right w:val="none" w:sz="0" w:space="0" w:color="auto"/>
                  </w:divBdr>
                </w:div>
                <w:div w:id="326328983">
                  <w:marLeft w:val="0"/>
                  <w:marRight w:val="0"/>
                  <w:marTop w:val="0"/>
                  <w:marBottom w:val="0"/>
                  <w:divBdr>
                    <w:top w:val="none" w:sz="0" w:space="0" w:color="auto"/>
                    <w:left w:val="none" w:sz="0" w:space="0" w:color="auto"/>
                    <w:bottom w:val="none" w:sz="0" w:space="0" w:color="auto"/>
                    <w:right w:val="none" w:sz="0" w:space="0" w:color="auto"/>
                  </w:divBdr>
                </w:div>
                <w:div w:id="334265650">
                  <w:marLeft w:val="0"/>
                  <w:marRight w:val="0"/>
                  <w:marTop w:val="0"/>
                  <w:marBottom w:val="0"/>
                  <w:divBdr>
                    <w:top w:val="none" w:sz="0" w:space="0" w:color="auto"/>
                    <w:left w:val="none" w:sz="0" w:space="0" w:color="auto"/>
                    <w:bottom w:val="none" w:sz="0" w:space="0" w:color="auto"/>
                    <w:right w:val="none" w:sz="0" w:space="0" w:color="auto"/>
                  </w:divBdr>
                </w:div>
                <w:div w:id="373238586">
                  <w:marLeft w:val="0"/>
                  <w:marRight w:val="0"/>
                  <w:marTop w:val="0"/>
                  <w:marBottom w:val="0"/>
                  <w:divBdr>
                    <w:top w:val="none" w:sz="0" w:space="0" w:color="auto"/>
                    <w:left w:val="none" w:sz="0" w:space="0" w:color="auto"/>
                    <w:bottom w:val="none" w:sz="0" w:space="0" w:color="auto"/>
                    <w:right w:val="none" w:sz="0" w:space="0" w:color="auto"/>
                  </w:divBdr>
                </w:div>
                <w:div w:id="391778743">
                  <w:marLeft w:val="0"/>
                  <w:marRight w:val="0"/>
                  <w:marTop w:val="0"/>
                  <w:marBottom w:val="0"/>
                  <w:divBdr>
                    <w:top w:val="none" w:sz="0" w:space="0" w:color="auto"/>
                    <w:left w:val="none" w:sz="0" w:space="0" w:color="auto"/>
                    <w:bottom w:val="none" w:sz="0" w:space="0" w:color="auto"/>
                    <w:right w:val="none" w:sz="0" w:space="0" w:color="auto"/>
                  </w:divBdr>
                </w:div>
                <w:div w:id="422143332">
                  <w:marLeft w:val="0"/>
                  <w:marRight w:val="0"/>
                  <w:marTop w:val="0"/>
                  <w:marBottom w:val="0"/>
                  <w:divBdr>
                    <w:top w:val="none" w:sz="0" w:space="0" w:color="auto"/>
                    <w:left w:val="none" w:sz="0" w:space="0" w:color="auto"/>
                    <w:bottom w:val="none" w:sz="0" w:space="0" w:color="auto"/>
                    <w:right w:val="none" w:sz="0" w:space="0" w:color="auto"/>
                  </w:divBdr>
                </w:div>
                <w:div w:id="461075322">
                  <w:marLeft w:val="0"/>
                  <w:marRight w:val="0"/>
                  <w:marTop w:val="0"/>
                  <w:marBottom w:val="0"/>
                  <w:divBdr>
                    <w:top w:val="none" w:sz="0" w:space="0" w:color="auto"/>
                    <w:left w:val="none" w:sz="0" w:space="0" w:color="auto"/>
                    <w:bottom w:val="none" w:sz="0" w:space="0" w:color="auto"/>
                    <w:right w:val="none" w:sz="0" w:space="0" w:color="auto"/>
                  </w:divBdr>
                </w:div>
                <w:div w:id="466162385">
                  <w:marLeft w:val="0"/>
                  <w:marRight w:val="0"/>
                  <w:marTop w:val="0"/>
                  <w:marBottom w:val="0"/>
                  <w:divBdr>
                    <w:top w:val="none" w:sz="0" w:space="0" w:color="auto"/>
                    <w:left w:val="none" w:sz="0" w:space="0" w:color="auto"/>
                    <w:bottom w:val="none" w:sz="0" w:space="0" w:color="auto"/>
                    <w:right w:val="none" w:sz="0" w:space="0" w:color="auto"/>
                  </w:divBdr>
                </w:div>
                <w:div w:id="492796116">
                  <w:marLeft w:val="0"/>
                  <w:marRight w:val="0"/>
                  <w:marTop w:val="0"/>
                  <w:marBottom w:val="0"/>
                  <w:divBdr>
                    <w:top w:val="none" w:sz="0" w:space="0" w:color="auto"/>
                    <w:left w:val="none" w:sz="0" w:space="0" w:color="auto"/>
                    <w:bottom w:val="none" w:sz="0" w:space="0" w:color="auto"/>
                    <w:right w:val="none" w:sz="0" w:space="0" w:color="auto"/>
                  </w:divBdr>
                </w:div>
                <w:div w:id="503666428">
                  <w:marLeft w:val="0"/>
                  <w:marRight w:val="0"/>
                  <w:marTop w:val="0"/>
                  <w:marBottom w:val="0"/>
                  <w:divBdr>
                    <w:top w:val="none" w:sz="0" w:space="0" w:color="auto"/>
                    <w:left w:val="none" w:sz="0" w:space="0" w:color="auto"/>
                    <w:bottom w:val="none" w:sz="0" w:space="0" w:color="auto"/>
                    <w:right w:val="none" w:sz="0" w:space="0" w:color="auto"/>
                  </w:divBdr>
                </w:div>
                <w:div w:id="536892545">
                  <w:marLeft w:val="0"/>
                  <w:marRight w:val="0"/>
                  <w:marTop w:val="0"/>
                  <w:marBottom w:val="0"/>
                  <w:divBdr>
                    <w:top w:val="none" w:sz="0" w:space="0" w:color="auto"/>
                    <w:left w:val="none" w:sz="0" w:space="0" w:color="auto"/>
                    <w:bottom w:val="none" w:sz="0" w:space="0" w:color="auto"/>
                    <w:right w:val="none" w:sz="0" w:space="0" w:color="auto"/>
                  </w:divBdr>
                </w:div>
                <w:div w:id="539439297">
                  <w:marLeft w:val="0"/>
                  <w:marRight w:val="0"/>
                  <w:marTop w:val="0"/>
                  <w:marBottom w:val="0"/>
                  <w:divBdr>
                    <w:top w:val="none" w:sz="0" w:space="0" w:color="auto"/>
                    <w:left w:val="none" w:sz="0" w:space="0" w:color="auto"/>
                    <w:bottom w:val="none" w:sz="0" w:space="0" w:color="auto"/>
                    <w:right w:val="none" w:sz="0" w:space="0" w:color="auto"/>
                  </w:divBdr>
                </w:div>
                <w:div w:id="564800618">
                  <w:marLeft w:val="0"/>
                  <w:marRight w:val="0"/>
                  <w:marTop w:val="0"/>
                  <w:marBottom w:val="0"/>
                  <w:divBdr>
                    <w:top w:val="none" w:sz="0" w:space="0" w:color="auto"/>
                    <w:left w:val="none" w:sz="0" w:space="0" w:color="auto"/>
                    <w:bottom w:val="none" w:sz="0" w:space="0" w:color="auto"/>
                    <w:right w:val="none" w:sz="0" w:space="0" w:color="auto"/>
                  </w:divBdr>
                </w:div>
                <w:div w:id="582490929">
                  <w:marLeft w:val="0"/>
                  <w:marRight w:val="0"/>
                  <w:marTop w:val="0"/>
                  <w:marBottom w:val="0"/>
                  <w:divBdr>
                    <w:top w:val="none" w:sz="0" w:space="0" w:color="auto"/>
                    <w:left w:val="none" w:sz="0" w:space="0" w:color="auto"/>
                    <w:bottom w:val="none" w:sz="0" w:space="0" w:color="auto"/>
                    <w:right w:val="none" w:sz="0" w:space="0" w:color="auto"/>
                  </w:divBdr>
                </w:div>
                <w:div w:id="600528209">
                  <w:marLeft w:val="0"/>
                  <w:marRight w:val="0"/>
                  <w:marTop w:val="0"/>
                  <w:marBottom w:val="0"/>
                  <w:divBdr>
                    <w:top w:val="none" w:sz="0" w:space="0" w:color="auto"/>
                    <w:left w:val="none" w:sz="0" w:space="0" w:color="auto"/>
                    <w:bottom w:val="none" w:sz="0" w:space="0" w:color="auto"/>
                    <w:right w:val="none" w:sz="0" w:space="0" w:color="auto"/>
                  </w:divBdr>
                </w:div>
                <w:div w:id="632833572">
                  <w:marLeft w:val="0"/>
                  <w:marRight w:val="0"/>
                  <w:marTop w:val="0"/>
                  <w:marBottom w:val="0"/>
                  <w:divBdr>
                    <w:top w:val="none" w:sz="0" w:space="0" w:color="auto"/>
                    <w:left w:val="none" w:sz="0" w:space="0" w:color="auto"/>
                    <w:bottom w:val="none" w:sz="0" w:space="0" w:color="auto"/>
                    <w:right w:val="none" w:sz="0" w:space="0" w:color="auto"/>
                  </w:divBdr>
                </w:div>
                <w:div w:id="638144193">
                  <w:marLeft w:val="0"/>
                  <w:marRight w:val="0"/>
                  <w:marTop w:val="0"/>
                  <w:marBottom w:val="0"/>
                  <w:divBdr>
                    <w:top w:val="none" w:sz="0" w:space="0" w:color="auto"/>
                    <w:left w:val="none" w:sz="0" w:space="0" w:color="auto"/>
                    <w:bottom w:val="none" w:sz="0" w:space="0" w:color="auto"/>
                    <w:right w:val="none" w:sz="0" w:space="0" w:color="auto"/>
                  </w:divBdr>
                </w:div>
                <w:div w:id="649987446">
                  <w:marLeft w:val="0"/>
                  <w:marRight w:val="0"/>
                  <w:marTop w:val="0"/>
                  <w:marBottom w:val="0"/>
                  <w:divBdr>
                    <w:top w:val="none" w:sz="0" w:space="0" w:color="auto"/>
                    <w:left w:val="none" w:sz="0" w:space="0" w:color="auto"/>
                    <w:bottom w:val="none" w:sz="0" w:space="0" w:color="auto"/>
                    <w:right w:val="none" w:sz="0" w:space="0" w:color="auto"/>
                  </w:divBdr>
                </w:div>
                <w:div w:id="682978352">
                  <w:marLeft w:val="0"/>
                  <w:marRight w:val="0"/>
                  <w:marTop w:val="0"/>
                  <w:marBottom w:val="0"/>
                  <w:divBdr>
                    <w:top w:val="none" w:sz="0" w:space="0" w:color="auto"/>
                    <w:left w:val="none" w:sz="0" w:space="0" w:color="auto"/>
                    <w:bottom w:val="none" w:sz="0" w:space="0" w:color="auto"/>
                    <w:right w:val="none" w:sz="0" w:space="0" w:color="auto"/>
                  </w:divBdr>
                </w:div>
                <w:div w:id="695615329">
                  <w:marLeft w:val="0"/>
                  <w:marRight w:val="0"/>
                  <w:marTop w:val="0"/>
                  <w:marBottom w:val="0"/>
                  <w:divBdr>
                    <w:top w:val="none" w:sz="0" w:space="0" w:color="auto"/>
                    <w:left w:val="none" w:sz="0" w:space="0" w:color="auto"/>
                    <w:bottom w:val="none" w:sz="0" w:space="0" w:color="auto"/>
                    <w:right w:val="none" w:sz="0" w:space="0" w:color="auto"/>
                  </w:divBdr>
                </w:div>
                <w:div w:id="699356197">
                  <w:marLeft w:val="0"/>
                  <w:marRight w:val="0"/>
                  <w:marTop w:val="0"/>
                  <w:marBottom w:val="0"/>
                  <w:divBdr>
                    <w:top w:val="none" w:sz="0" w:space="0" w:color="auto"/>
                    <w:left w:val="none" w:sz="0" w:space="0" w:color="auto"/>
                    <w:bottom w:val="none" w:sz="0" w:space="0" w:color="auto"/>
                    <w:right w:val="none" w:sz="0" w:space="0" w:color="auto"/>
                  </w:divBdr>
                </w:div>
                <w:div w:id="703751762">
                  <w:marLeft w:val="0"/>
                  <w:marRight w:val="0"/>
                  <w:marTop w:val="0"/>
                  <w:marBottom w:val="0"/>
                  <w:divBdr>
                    <w:top w:val="none" w:sz="0" w:space="0" w:color="auto"/>
                    <w:left w:val="none" w:sz="0" w:space="0" w:color="auto"/>
                    <w:bottom w:val="none" w:sz="0" w:space="0" w:color="auto"/>
                    <w:right w:val="none" w:sz="0" w:space="0" w:color="auto"/>
                  </w:divBdr>
                </w:div>
                <w:div w:id="715854887">
                  <w:marLeft w:val="0"/>
                  <w:marRight w:val="0"/>
                  <w:marTop w:val="0"/>
                  <w:marBottom w:val="0"/>
                  <w:divBdr>
                    <w:top w:val="none" w:sz="0" w:space="0" w:color="auto"/>
                    <w:left w:val="none" w:sz="0" w:space="0" w:color="auto"/>
                    <w:bottom w:val="none" w:sz="0" w:space="0" w:color="auto"/>
                    <w:right w:val="none" w:sz="0" w:space="0" w:color="auto"/>
                  </w:divBdr>
                </w:div>
                <w:div w:id="739988301">
                  <w:marLeft w:val="0"/>
                  <w:marRight w:val="0"/>
                  <w:marTop w:val="0"/>
                  <w:marBottom w:val="0"/>
                  <w:divBdr>
                    <w:top w:val="none" w:sz="0" w:space="0" w:color="auto"/>
                    <w:left w:val="none" w:sz="0" w:space="0" w:color="auto"/>
                    <w:bottom w:val="none" w:sz="0" w:space="0" w:color="auto"/>
                    <w:right w:val="none" w:sz="0" w:space="0" w:color="auto"/>
                  </w:divBdr>
                </w:div>
                <w:div w:id="743259852">
                  <w:marLeft w:val="0"/>
                  <w:marRight w:val="0"/>
                  <w:marTop w:val="0"/>
                  <w:marBottom w:val="0"/>
                  <w:divBdr>
                    <w:top w:val="none" w:sz="0" w:space="0" w:color="auto"/>
                    <w:left w:val="none" w:sz="0" w:space="0" w:color="auto"/>
                    <w:bottom w:val="none" w:sz="0" w:space="0" w:color="auto"/>
                    <w:right w:val="none" w:sz="0" w:space="0" w:color="auto"/>
                  </w:divBdr>
                </w:div>
                <w:div w:id="755785098">
                  <w:marLeft w:val="0"/>
                  <w:marRight w:val="0"/>
                  <w:marTop w:val="0"/>
                  <w:marBottom w:val="0"/>
                  <w:divBdr>
                    <w:top w:val="none" w:sz="0" w:space="0" w:color="auto"/>
                    <w:left w:val="none" w:sz="0" w:space="0" w:color="auto"/>
                    <w:bottom w:val="none" w:sz="0" w:space="0" w:color="auto"/>
                    <w:right w:val="none" w:sz="0" w:space="0" w:color="auto"/>
                  </w:divBdr>
                </w:div>
                <w:div w:id="768625993">
                  <w:marLeft w:val="0"/>
                  <w:marRight w:val="0"/>
                  <w:marTop w:val="0"/>
                  <w:marBottom w:val="0"/>
                  <w:divBdr>
                    <w:top w:val="none" w:sz="0" w:space="0" w:color="auto"/>
                    <w:left w:val="none" w:sz="0" w:space="0" w:color="auto"/>
                    <w:bottom w:val="none" w:sz="0" w:space="0" w:color="auto"/>
                    <w:right w:val="none" w:sz="0" w:space="0" w:color="auto"/>
                  </w:divBdr>
                </w:div>
                <w:div w:id="775520030">
                  <w:marLeft w:val="0"/>
                  <w:marRight w:val="0"/>
                  <w:marTop w:val="0"/>
                  <w:marBottom w:val="0"/>
                  <w:divBdr>
                    <w:top w:val="none" w:sz="0" w:space="0" w:color="auto"/>
                    <w:left w:val="none" w:sz="0" w:space="0" w:color="auto"/>
                    <w:bottom w:val="none" w:sz="0" w:space="0" w:color="auto"/>
                    <w:right w:val="none" w:sz="0" w:space="0" w:color="auto"/>
                  </w:divBdr>
                </w:div>
                <w:div w:id="775755275">
                  <w:marLeft w:val="0"/>
                  <w:marRight w:val="0"/>
                  <w:marTop w:val="0"/>
                  <w:marBottom w:val="0"/>
                  <w:divBdr>
                    <w:top w:val="none" w:sz="0" w:space="0" w:color="auto"/>
                    <w:left w:val="none" w:sz="0" w:space="0" w:color="auto"/>
                    <w:bottom w:val="none" w:sz="0" w:space="0" w:color="auto"/>
                    <w:right w:val="none" w:sz="0" w:space="0" w:color="auto"/>
                  </w:divBdr>
                </w:div>
                <w:div w:id="779957228">
                  <w:marLeft w:val="0"/>
                  <w:marRight w:val="0"/>
                  <w:marTop w:val="0"/>
                  <w:marBottom w:val="0"/>
                  <w:divBdr>
                    <w:top w:val="none" w:sz="0" w:space="0" w:color="auto"/>
                    <w:left w:val="none" w:sz="0" w:space="0" w:color="auto"/>
                    <w:bottom w:val="none" w:sz="0" w:space="0" w:color="auto"/>
                    <w:right w:val="none" w:sz="0" w:space="0" w:color="auto"/>
                  </w:divBdr>
                </w:div>
                <w:div w:id="789129455">
                  <w:marLeft w:val="0"/>
                  <w:marRight w:val="0"/>
                  <w:marTop w:val="0"/>
                  <w:marBottom w:val="0"/>
                  <w:divBdr>
                    <w:top w:val="none" w:sz="0" w:space="0" w:color="auto"/>
                    <w:left w:val="none" w:sz="0" w:space="0" w:color="auto"/>
                    <w:bottom w:val="none" w:sz="0" w:space="0" w:color="auto"/>
                    <w:right w:val="none" w:sz="0" w:space="0" w:color="auto"/>
                  </w:divBdr>
                </w:div>
                <w:div w:id="789594806">
                  <w:marLeft w:val="0"/>
                  <w:marRight w:val="0"/>
                  <w:marTop w:val="0"/>
                  <w:marBottom w:val="0"/>
                  <w:divBdr>
                    <w:top w:val="none" w:sz="0" w:space="0" w:color="auto"/>
                    <w:left w:val="none" w:sz="0" w:space="0" w:color="auto"/>
                    <w:bottom w:val="none" w:sz="0" w:space="0" w:color="auto"/>
                    <w:right w:val="none" w:sz="0" w:space="0" w:color="auto"/>
                  </w:divBdr>
                </w:div>
                <w:div w:id="809908622">
                  <w:marLeft w:val="0"/>
                  <w:marRight w:val="0"/>
                  <w:marTop w:val="0"/>
                  <w:marBottom w:val="0"/>
                  <w:divBdr>
                    <w:top w:val="none" w:sz="0" w:space="0" w:color="auto"/>
                    <w:left w:val="none" w:sz="0" w:space="0" w:color="auto"/>
                    <w:bottom w:val="none" w:sz="0" w:space="0" w:color="auto"/>
                    <w:right w:val="none" w:sz="0" w:space="0" w:color="auto"/>
                  </w:divBdr>
                </w:div>
                <w:div w:id="825900042">
                  <w:marLeft w:val="0"/>
                  <w:marRight w:val="0"/>
                  <w:marTop w:val="0"/>
                  <w:marBottom w:val="0"/>
                  <w:divBdr>
                    <w:top w:val="none" w:sz="0" w:space="0" w:color="auto"/>
                    <w:left w:val="none" w:sz="0" w:space="0" w:color="auto"/>
                    <w:bottom w:val="none" w:sz="0" w:space="0" w:color="auto"/>
                    <w:right w:val="none" w:sz="0" w:space="0" w:color="auto"/>
                  </w:divBdr>
                </w:div>
                <w:div w:id="847787494">
                  <w:marLeft w:val="0"/>
                  <w:marRight w:val="0"/>
                  <w:marTop w:val="0"/>
                  <w:marBottom w:val="0"/>
                  <w:divBdr>
                    <w:top w:val="none" w:sz="0" w:space="0" w:color="auto"/>
                    <w:left w:val="none" w:sz="0" w:space="0" w:color="auto"/>
                    <w:bottom w:val="none" w:sz="0" w:space="0" w:color="auto"/>
                    <w:right w:val="none" w:sz="0" w:space="0" w:color="auto"/>
                  </w:divBdr>
                </w:div>
                <w:div w:id="850339804">
                  <w:marLeft w:val="0"/>
                  <w:marRight w:val="0"/>
                  <w:marTop w:val="0"/>
                  <w:marBottom w:val="0"/>
                  <w:divBdr>
                    <w:top w:val="none" w:sz="0" w:space="0" w:color="auto"/>
                    <w:left w:val="none" w:sz="0" w:space="0" w:color="auto"/>
                    <w:bottom w:val="none" w:sz="0" w:space="0" w:color="auto"/>
                    <w:right w:val="none" w:sz="0" w:space="0" w:color="auto"/>
                  </w:divBdr>
                </w:div>
                <w:div w:id="870190965">
                  <w:marLeft w:val="0"/>
                  <w:marRight w:val="0"/>
                  <w:marTop w:val="0"/>
                  <w:marBottom w:val="0"/>
                  <w:divBdr>
                    <w:top w:val="none" w:sz="0" w:space="0" w:color="auto"/>
                    <w:left w:val="none" w:sz="0" w:space="0" w:color="auto"/>
                    <w:bottom w:val="none" w:sz="0" w:space="0" w:color="auto"/>
                    <w:right w:val="none" w:sz="0" w:space="0" w:color="auto"/>
                  </w:divBdr>
                </w:div>
                <w:div w:id="886260221">
                  <w:marLeft w:val="0"/>
                  <w:marRight w:val="0"/>
                  <w:marTop w:val="0"/>
                  <w:marBottom w:val="0"/>
                  <w:divBdr>
                    <w:top w:val="none" w:sz="0" w:space="0" w:color="auto"/>
                    <w:left w:val="none" w:sz="0" w:space="0" w:color="auto"/>
                    <w:bottom w:val="none" w:sz="0" w:space="0" w:color="auto"/>
                    <w:right w:val="none" w:sz="0" w:space="0" w:color="auto"/>
                  </w:divBdr>
                </w:div>
                <w:div w:id="905189919">
                  <w:marLeft w:val="0"/>
                  <w:marRight w:val="0"/>
                  <w:marTop w:val="0"/>
                  <w:marBottom w:val="0"/>
                  <w:divBdr>
                    <w:top w:val="none" w:sz="0" w:space="0" w:color="auto"/>
                    <w:left w:val="none" w:sz="0" w:space="0" w:color="auto"/>
                    <w:bottom w:val="none" w:sz="0" w:space="0" w:color="auto"/>
                    <w:right w:val="none" w:sz="0" w:space="0" w:color="auto"/>
                  </w:divBdr>
                </w:div>
                <w:div w:id="927424947">
                  <w:marLeft w:val="0"/>
                  <w:marRight w:val="0"/>
                  <w:marTop w:val="0"/>
                  <w:marBottom w:val="0"/>
                  <w:divBdr>
                    <w:top w:val="none" w:sz="0" w:space="0" w:color="auto"/>
                    <w:left w:val="none" w:sz="0" w:space="0" w:color="auto"/>
                    <w:bottom w:val="none" w:sz="0" w:space="0" w:color="auto"/>
                    <w:right w:val="none" w:sz="0" w:space="0" w:color="auto"/>
                  </w:divBdr>
                </w:div>
                <w:div w:id="931402736">
                  <w:marLeft w:val="0"/>
                  <w:marRight w:val="0"/>
                  <w:marTop w:val="0"/>
                  <w:marBottom w:val="0"/>
                  <w:divBdr>
                    <w:top w:val="none" w:sz="0" w:space="0" w:color="auto"/>
                    <w:left w:val="none" w:sz="0" w:space="0" w:color="auto"/>
                    <w:bottom w:val="none" w:sz="0" w:space="0" w:color="auto"/>
                    <w:right w:val="none" w:sz="0" w:space="0" w:color="auto"/>
                  </w:divBdr>
                </w:div>
                <w:div w:id="960840745">
                  <w:marLeft w:val="0"/>
                  <w:marRight w:val="0"/>
                  <w:marTop w:val="0"/>
                  <w:marBottom w:val="0"/>
                  <w:divBdr>
                    <w:top w:val="none" w:sz="0" w:space="0" w:color="auto"/>
                    <w:left w:val="none" w:sz="0" w:space="0" w:color="auto"/>
                    <w:bottom w:val="none" w:sz="0" w:space="0" w:color="auto"/>
                    <w:right w:val="none" w:sz="0" w:space="0" w:color="auto"/>
                  </w:divBdr>
                </w:div>
                <w:div w:id="965744296">
                  <w:marLeft w:val="0"/>
                  <w:marRight w:val="0"/>
                  <w:marTop w:val="0"/>
                  <w:marBottom w:val="0"/>
                  <w:divBdr>
                    <w:top w:val="none" w:sz="0" w:space="0" w:color="auto"/>
                    <w:left w:val="none" w:sz="0" w:space="0" w:color="auto"/>
                    <w:bottom w:val="none" w:sz="0" w:space="0" w:color="auto"/>
                    <w:right w:val="none" w:sz="0" w:space="0" w:color="auto"/>
                  </w:divBdr>
                </w:div>
                <w:div w:id="992683081">
                  <w:marLeft w:val="0"/>
                  <w:marRight w:val="0"/>
                  <w:marTop w:val="0"/>
                  <w:marBottom w:val="0"/>
                  <w:divBdr>
                    <w:top w:val="none" w:sz="0" w:space="0" w:color="auto"/>
                    <w:left w:val="none" w:sz="0" w:space="0" w:color="auto"/>
                    <w:bottom w:val="none" w:sz="0" w:space="0" w:color="auto"/>
                    <w:right w:val="none" w:sz="0" w:space="0" w:color="auto"/>
                  </w:divBdr>
                </w:div>
                <w:div w:id="1016690490">
                  <w:marLeft w:val="0"/>
                  <w:marRight w:val="0"/>
                  <w:marTop w:val="0"/>
                  <w:marBottom w:val="0"/>
                  <w:divBdr>
                    <w:top w:val="none" w:sz="0" w:space="0" w:color="auto"/>
                    <w:left w:val="none" w:sz="0" w:space="0" w:color="auto"/>
                    <w:bottom w:val="none" w:sz="0" w:space="0" w:color="auto"/>
                    <w:right w:val="none" w:sz="0" w:space="0" w:color="auto"/>
                  </w:divBdr>
                </w:div>
                <w:div w:id="1021472110">
                  <w:marLeft w:val="0"/>
                  <w:marRight w:val="0"/>
                  <w:marTop w:val="0"/>
                  <w:marBottom w:val="0"/>
                  <w:divBdr>
                    <w:top w:val="none" w:sz="0" w:space="0" w:color="auto"/>
                    <w:left w:val="none" w:sz="0" w:space="0" w:color="auto"/>
                    <w:bottom w:val="none" w:sz="0" w:space="0" w:color="auto"/>
                    <w:right w:val="none" w:sz="0" w:space="0" w:color="auto"/>
                  </w:divBdr>
                </w:div>
                <w:div w:id="1026369810">
                  <w:marLeft w:val="0"/>
                  <w:marRight w:val="0"/>
                  <w:marTop w:val="0"/>
                  <w:marBottom w:val="0"/>
                  <w:divBdr>
                    <w:top w:val="none" w:sz="0" w:space="0" w:color="auto"/>
                    <w:left w:val="none" w:sz="0" w:space="0" w:color="auto"/>
                    <w:bottom w:val="none" w:sz="0" w:space="0" w:color="auto"/>
                    <w:right w:val="none" w:sz="0" w:space="0" w:color="auto"/>
                  </w:divBdr>
                </w:div>
                <w:div w:id="1036661485">
                  <w:marLeft w:val="0"/>
                  <w:marRight w:val="0"/>
                  <w:marTop w:val="0"/>
                  <w:marBottom w:val="0"/>
                  <w:divBdr>
                    <w:top w:val="none" w:sz="0" w:space="0" w:color="auto"/>
                    <w:left w:val="none" w:sz="0" w:space="0" w:color="auto"/>
                    <w:bottom w:val="none" w:sz="0" w:space="0" w:color="auto"/>
                    <w:right w:val="none" w:sz="0" w:space="0" w:color="auto"/>
                  </w:divBdr>
                </w:div>
                <w:div w:id="1062294473">
                  <w:marLeft w:val="0"/>
                  <w:marRight w:val="0"/>
                  <w:marTop w:val="0"/>
                  <w:marBottom w:val="0"/>
                  <w:divBdr>
                    <w:top w:val="none" w:sz="0" w:space="0" w:color="auto"/>
                    <w:left w:val="none" w:sz="0" w:space="0" w:color="auto"/>
                    <w:bottom w:val="none" w:sz="0" w:space="0" w:color="auto"/>
                    <w:right w:val="none" w:sz="0" w:space="0" w:color="auto"/>
                  </w:divBdr>
                </w:div>
                <w:div w:id="1083264816">
                  <w:marLeft w:val="0"/>
                  <w:marRight w:val="0"/>
                  <w:marTop w:val="0"/>
                  <w:marBottom w:val="0"/>
                  <w:divBdr>
                    <w:top w:val="none" w:sz="0" w:space="0" w:color="auto"/>
                    <w:left w:val="none" w:sz="0" w:space="0" w:color="auto"/>
                    <w:bottom w:val="none" w:sz="0" w:space="0" w:color="auto"/>
                    <w:right w:val="none" w:sz="0" w:space="0" w:color="auto"/>
                  </w:divBdr>
                </w:div>
                <w:div w:id="1088817918">
                  <w:marLeft w:val="0"/>
                  <w:marRight w:val="0"/>
                  <w:marTop w:val="0"/>
                  <w:marBottom w:val="0"/>
                  <w:divBdr>
                    <w:top w:val="none" w:sz="0" w:space="0" w:color="auto"/>
                    <w:left w:val="none" w:sz="0" w:space="0" w:color="auto"/>
                    <w:bottom w:val="none" w:sz="0" w:space="0" w:color="auto"/>
                    <w:right w:val="none" w:sz="0" w:space="0" w:color="auto"/>
                  </w:divBdr>
                </w:div>
                <w:div w:id="1109853629">
                  <w:marLeft w:val="0"/>
                  <w:marRight w:val="0"/>
                  <w:marTop w:val="0"/>
                  <w:marBottom w:val="0"/>
                  <w:divBdr>
                    <w:top w:val="none" w:sz="0" w:space="0" w:color="auto"/>
                    <w:left w:val="none" w:sz="0" w:space="0" w:color="auto"/>
                    <w:bottom w:val="none" w:sz="0" w:space="0" w:color="auto"/>
                    <w:right w:val="none" w:sz="0" w:space="0" w:color="auto"/>
                  </w:divBdr>
                </w:div>
                <w:div w:id="1116410224">
                  <w:marLeft w:val="0"/>
                  <w:marRight w:val="0"/>
                  <w:marTop w:val="0"/>
                  <w:marBottom w:val="0"/>
                  <w:divBdr>
                    <w:top w:val="none" w:sz="0" w:space="0" w:color="auto"/>
                    <w:left w:val="none" w:sz="0" w:space="0" w:color="auto"/>
                    <w:bottom w:val="none" w:sz="0" w:space="0" w:color="auto"/>
                    <w:right w:val="none" w:sz="0" w:space="0" w:color="auto"/>
                  </w:divBdr>
                </w:div>
                <w:div w:id="1121803523">
                  <w:marLeft w:val="0"/>
                  <w:marRight w:val="0"/>
                  <w:marTop w:val="0"/>
                  <w:marBottom w:val="0"/>
                  <w:divBdr>
                    <w:top w:val="none" w:sz="0" w:space="0" w:color="auto"/>
                    <w:left w:val="none" w:sz="0" w:space="0" w:color="auto"/>
                    <w:bottom w:val="none" w:sz="0" w:space="0" w:color="auto"/>
                    <w:right w:val="none" w:sz="0" w:space="0" w:color="auto"/>
                  </w:divBdr>
                </w:div>
                <w:div w:id="1155299232">
                  <w:marLeft w:val="0"/>
                  <w:marRight w:val="0"/>
                  <w:marTop w:val="0"/>
                  <w:marBottom w:val="0"/>
                  <w:divBdr>
                    <w:top w:val="none" w:sz="0" w:space="0" w:color="auto"/>
                    <w:left w:val="none" w:sz="0" w:space="0" w:color="auto"/>
                    <w:bottom w:val="none" w:sz="0" w:space="0" w:color="auto"/>
                    <w:right w:val="none" w:sz="0" w:space="0" w:color="auto"/>
                  </w:divBdr>
                </w:div>
                <w:div w:id="1167944097">
                  <w:marLeft w:val="0"/>
                  <w:marRight w:val="0"/>
                  <w:marTop w:val="0"/>
                  <w:marBottom w:val="0"/>
                  <w:divBdr>
                    <w:top w:val="none" w:sz="0" w:space="0" w:color="auto"/>
                    <w:left w:val="none" w:sz="0" w:space="0" w:color="auto"/>
                    <w:bottom w:val="none" w:sz="0" w:space="0" w:color="auto"/>
                    <w:right w:val="none" w:sz="0" w:space="0" w:color="auto"/>
                  </w:divBdr>
                </w:div>
                <w:div w:id="1176966055">
                  <w:marLeft w:val="0"/>
                  <w:marRight w:val="0"/>
                  <w:marTop w:val="0"/>
                  <w:marBottom w:val="0"/>
                  <w:divBdr>
                    <w:top w:val="none" w:sz="0" w:space="0" w:color="auto"/>
                    <w:left w:val="none" w:sz="0" w:space="0" w:color="auto"/>
                    <w:bottom w:val="none" w:sz="0" w:space="0" w:color="auto"/>
                    <w:right w:val="none" w:sz="0" w:space="0" w:color="auto"/>
                  </w:divBdr>
                </w:div>
                <w:div w:id="1180390118">
                  <w:marLeft w:val="0"/>
                  <w:marRight w:val="0"/>
                  <w:marTop w:val="0"/>
                  <w:marBottom w:val="0"/>
                  <w:divBdr>
                    <w:top w:val="none" w:sz="0" w:space="0" w:color="auto"/>
                    <w:left w:val="none" w:sz="0" w:space="0" w:color="auto"/>
                    <w:bottom w:val="none" w:sz="0" w:space="0" w:color="auto"/>
                    <w:right w:val="none" w:sz="0" w:space="0" w:color="auto"/>
                  </w:divBdr>
                </w:div>
                <w:div w:id="1203207816">
                  <w:marLeft w:val="0"/>
                  <w:marRight w:val="0"/>
                  <w:marTop w:val="0"/>
                  <w:marBottom w:val="0"/>
                  <w:divBdr>
                    <w:top w:val="none" w:sz="0" w:space="0" w:color="auto"/>
                    <w:left w:val="none" w:sz="0" w:space="0" w:color="auto"/>
                    <w:bottom w:val="none" w:sz="0" w:space="0" w:color="auto"/>
                    <w:right w:val="none" w:sz="0" w:space="0" w:color="auto"/>
                  </w:divBdr>
                </w:div>
                <w:div w:id="1212033370">
                  <w:marLeft w:val="0"/>
                  <w:marRight w:val="0"/>
                  <w:marTop w:val="0"/>
                  <w:marBottom w:val="0"/>
                  <w:divBdr>
                    <w:top w:val="none" w:sz="0" w:space="0" w:color="auto"/>
                    <w:left w:val="none" w:sz="0" w:space="0" w:color="auto"/>
                    <w:bottom w:val="none" w:sz="0" w:space="0" w:color="auto"/>
                    <w:right w:val="none" w:sz="0" w:space="0" w:color="auto"/>
                  </w:divBdr>
                </w:div>
                <w:div w:id="1236893463">
                  <w:marLeft w:val="0"/>
                  <w:marRight w:val="0"/>
                  <w:marTop w:val="0"/>
                  <w:marBottom w:val="0"/>
                  <w:divBdr>
                    <w:top w:val="none" w:sz="0" w:space="0" w:color="auto"/>
                    <w:left w:val="none" w:sz="0" w:space="0" w:color="auto"/>
                    <w:bottom w:val="none" w:sz="0" w:space="0" w:color="auto"/>
                    <w:right w:val="none" w:sz="0" w:space="0" w:color="auto"/>
                  </w:divBdr>
                </w:div>
                <w:div w:id="1265306759">
                  <w:marLeft w:val="0"/>
                  <w:marRight w:val="0"/>
                  <w:marTop w:val="0"/>
                  <w:marBottom w:val="0"/>
                  <w:divBdr>
                    <w:top w:val="none" w:sz="0" w:space="0" w:color="auto"/>
                    <w:left w:val="none" w:sz="0" w:space="0" w:color="auto"/>
                    <w:bottom w:val="none" w:sz="0" w:space="0" w:color="auto"/>
                    <w:right w:val="none" w:sz="0" w:space="0" w:color="auto"/>
                  </w:divBdr>
                </w:div>
                <w:div w:id="1267881877">
                  <w:marLeft w:val="0"/>
                  <w:marRight w:val="0"/>
                  <w:marTop w:val="0"/>
                  <w:marBottom w:val="0"/>
                  <w:divBdr>
                    <w:top w:val="none" w:sz="0" w:space="0" w:color="auto"/>
                    <w:left w:val="none" w:sz="0" w:space="0" w:color="auto"/>
                    <w:bottom w:val="none" w:sz="0" w:space="0" w:color="auto"/>
                    <w:right w:val="none" w:sz="0" w:space="0" w:color="auto"/>
                  </w:divBdr>
                </w:div>
                <w:div w:id="1269656247">
                  <w:marLeft w:val="0"/>
                  <w:marRight w:val="0"/>
                  <w:marTop w:val="0"/>
                  <w:marBottom w:val="0"/>
                  <w:divBdr>
                    <w:top w:val="none" w:sz="0" w:space="0" w:color="auto"/>
                    <w:left w:val="none" w:sz="0" w:space="0" w:color="auto"/>
                    <w:bottom w:val="none" w:sz="0" w:space="0" w:color="auto"/>
                    <w:right w:val="none" w:sz="0" w:space="0" w:color="auto"/>
                  </w:divBdr>
                </w:div>
                <w:div w:id="1284075505">
                  <w:marLeft w:val="0"/>
                  <w:marRight w:val="0"/>
                  <w:marTop w:val="0"/>
                  <w:marBottom w:val="0"/>
                  <w:divBdr>
                    <w:top w:val="none" w:sz="0" w:space="0" w:color="auto"/>
                    <w:left w:val="none" w:sz="0" w:space="0" w:color="auto"/>
                    <w:bottom w:val="none" w:sz="0" w:space="0" w:color="auto"/>
                    <w:right w:val="none" w:sz="0" w:space="0" w:color="auto"/>
                  </w:divBdr>
                </w:div>
                <w:div w:id="1309440505">
                  <w:marLeft w:val="0"/>
                  <w:marRight w:val="0"/>
                  <w:marTop w:val="0"/>
                  <w:marBottom w:val="0"/>
                  <w:divBdr>
                    <w:top w:val="none" w:sz="0" w:space="0" w:color="auto"/>
                    <w:left w:val="none" w:sz="0" w:space="0" w:color="auto"/>
                    <w:bottom w:val="none" w:sz="0" w:space="0" w:color="auto"/>
                    <w:right w:val="none" w:sz="0" w:space="0" w:color="auto"/>
                  </w:divBdr>
                </w:div>
                <w:div w:id="1335374242">
                  <w:marLeft w:val="0"/>
                  <w:marRight w:val="0"/>
                  <w:marTop w:val="0"/>
                  <w:marBottom w:val="0"/>
                  <w:divBdr>
                    <w:top w:val="none" w:sz="0" w:space="0" w:color="auto"/>
                    <w:left w:val="none" w:sz="0" w:space="0" w:color="auto"/>
                    <w:bottom w:val="none" w:sz="0" w:space="0" w:color="auto"/>
                    <w:right w:val="none" w:sz="0" w:space="0" w:color="auto"/>
                  </w:divBdr>
                </w:div>
                <w:div w:id="1337226984">
                  <w:marLeft w:val="0"/>
                  <w:marRight w:val="0"/>
                  <w:marTop w:val="0"/>
                  <w:marBottom w:val="0"/>
                  <w:divBdr>
                    <w:top w:val="none" w:sz="0" w:space="0" w:color="auto"/>
                    <w:left w:val="none" w:sz="0" w:space="0" w:color="auto"/>
                    <w:bottom w:val="none" w:sz="0" w:space="0" w:color="auto"/>
                    <w:right w:val="none" w:sz="0" w:space="0" w:color="auto"/>
                  </w:divBdr>
                </w:div>
                <w:div w:id="1339430118">
                  <w:marLeft w:val="0"/>
                  <w:marRight w:val="0"/>
                  <w:marTop w:val="0"/>
                  <w:marBottom w:val="0"/>
                  <w:divBdr>
                    <w:top w:val="none" w:sz="0" w:space="0" w:color="auto"/>
                    <w:left w:val="none" w:sz="0" w:space="0" w:color="auto"/>
                    <w:bottom w:val="none" w:sz="0" w:space="0" w:color="auto"/>
                    <w:right w:val="none" w:sz="0" w:space="0" w:color="auto"/>
                  </w:divBdr>
                </w:div>
                <w:div w:id="1340884904">
                  <w:marLeft w:val="0"/>
                  <w:marRight w:val="0"/>
                  <w:marTop w:val="0"/>
                  <w:marBottom w:val="0"/>
                  <w:divBdr>
                    <w:top w:val="none" w:sz="0" w:space="0" w:color="auto"/>
                    <w:left w:val="none" w:sz="0" w:space="0" w:color="auto"/>
                    <w:bottom w:val="none" w:sz="0" w:space="0" w:color="auto"/>
                    <w:right w:val="none" w:sz="0" w:space="0" w:color="auto"/>
                  </w:divBdr>
                </w:div>
                <w:div w:id="1341157960">
                  <w:marLeft w:val="0"/>
                  <w:marRight w:val="0"/>
                  <w:marTop w:val="0"/>
                  <w:marBottom w:val="0"/>
                  <w:divBdr>
                    <w:top w:val="none" w:sz="0" w:space="0" w:color="auto"/>
                    <w:left w:val="none" w:sz="0" w:space="0" w:color="auto"/>
                    <w:bottom w:val="none" w:sz="0" w:space="0" w:color="auto"/>
                    <w:right w:val="none" w:sz="0" w:space="0" w:color="auto"/>
                  </w:divBdr>
                </w:div>
                <w:div w:id="1341735340">
                  <w:marLeft w:val="0"/>
                  <w:marRight w:val="0"/>
                  <w:marTop w:val="0"/>
                  <w:marBottom w:val="0"/>
                  <w:divBdr>
                    <w:top w:val="none" w:sz="0" w:space="0" w:color="auto"/>
                    <w:left w:val="none" w:sz="0" w:space="0" w:color="auto"/>
                    <w:bottom w:val="none" w:sz="0" w:space="0" w:color="auto"/>
                    <w:right w:val="none" w:sz="0" w:space="0" w:color="auto"/>
                  </w:divBdr>
                </w:div>
                <w:div w:id="1359772211">
                  <w:marLeft w:val="0"/>
                  <w:marRight w:val="0"/>
                  <w:marTop w:val="0"/>
                  <w:marBottom w:val="0"/>
                  <w:divBdr>
                    <w:top w:val="none" w:sz="0" w:space="0" w:color="auto"/>
                    <w:left w:val="none" w:sz="0" w:space="0" w:color="auto"/>
                    <w:bottom w:val="none" w:sz="0" w:space="0" w:color="auto"/>
                    <w:right w:val="none" w:sz="0" w:space="0" w:color="auto"/>
                  </w:divBdr>
                </w:div>
                <w:div w:id="1367170833">
                  <w:marLeft w:val="0"/>
                  <w:marRight w:val="0"/>
                  <w:marTop w:val="0"/>
                  <w:marBottom w:val="0"/>
                  <w:divBdr>
                    <w:top w:val="none" w:sz="0" w:space="0" w:color="auto"/>
                    <w:left w:val="none" w:sz="0" w:space="0" w:color="auto"/>
                    <w:bottom w:val="none" w:sz="0" w:space="0" w:color="auto"/>
                    <w:right w:val="none" w:sz="0" w:space="0" w:color="auto"/>
                  </w:divBdr>
                </w:div>
                <w:div w:id="1394041611">
                  <w:marLeft w:val="0"/>
                  <w:marRight w:val="0"/>
                  <w:marTop w:val="0"/>
                  <w:marBottom w:val="0"/>
                  <w:divBdr>
                    <w:top w:val="none" w:sz="0" w:space="0" w:color="auto"/>
                    <w:left w:val="none" w:sz="0" w:space="0" w:color="auto"/>
                    <w:bottom w:val="none" w:sz="0" w:space="0" w:color="auto"/>
                    <w:right w:val="none" w:sz="0" w:space="0" w:color="auto"/>
                  </w:divBdr>
                </w:div>
                <w:div w:id="1410349409">
                  <w:marLeft w:val="0"/>
                  <w:marRight w:val="0"/>
                  <w:marTop w:val="0"/>
                  <w:marBottom w:val="0"/>
                  <w:divBdr>
                    <w:top w:val="none" w:sz="0" w:space="0" w:color="auto"/>
                    <w:left w:val="none" w:sz="0" w:space="0" w:color="auto"/>
                    <w:bottom w:val="none" w:sz="0" w:space="0" w:color="auto"/>
                    <w:right w:val="none" w:sz="0" w:space="0" w:color="auto"/>
                  </w:divBdr>
                </w:div>
                <w:div w:id="1449078660">
                  <w:marLeft w:val="0"/>
                  <w:marRight w:val="0"/>
                  <w:marTop w:val="0"/>
                  <w:marBottom w:val="0"/>
                  <w:divBdr>
                    <w:top w:val="none" w:sz="0" w:space="0" w:color="auto"/>
                    <w:left w:val="none" w:sz="0" w:space="0" w:color="auto"/>
                    <w:bottom w:val="none" w:sz="0" w:space="0" w:color="auto"/>
                    <w:right w:val="none" w:sz="0" w:space="0" w:color="auto"/>
                  </w:divBdr>
                </w:div>
                <w:div w:id="1464419845">
                  <w:marLeft w:val="0"/>
                  <w:marRight w:val="0"/>
                  <w:marTop w:val="0"/>
                  <w:marBottom w:val="0"/>
                  <w:divBdr>
                    <w:top w:val="none" w:sz="0" w:space="0" w:color="auto"/>
                    <w:left w:val="none" w:sz="0" w:space="0" w:color="auto"/>
                    <w:bottom w:val="none" w:sz="0" w:space="0" w:color="auto"/>
                    <w:right w:val="none" w:sz="0" w:space="0" w:color="auto"/>
                  </w:divBdr>
                </w:div>
                <w:div w:id="1465192290">
                  <w:marLeft w:val="0"/>
                  <w:marRight w:val="0"/>
                  <w:marTop w:val="0"/>
                  <w:marBottom w:val="0"/>
                  <w:divBdr>
                    <w:top w:val="none" w:sz="0" w:space="0" w:color="auto"/>
                    <w:left w:val="none" w:sz="0" w:space="0" w:color="auto"/>
                    <w:bottom w:val="none" w:sz="0" w:space="0" w:color="auto"/>
                    <w:right w:val="none" w:sz="0" w:space="0" w:color="auto"/>
                  </w:divBdr>
                </w:div>
                <w:div w:id="1470591731">
                  <w:marLeft w:val="0"/>
                  <w:marRight w:val="0"/>
                  <w:marTop w:val="0"/>
                  <w:marBottom w:val="0"/>
                  <w:divBdr>
                    <w:top w:val="none" w:sz="0" w:space="0" w:color="auto"/>
                    <w:left w:val="none" w:sz="0" w:space="0" w:color="auto"/>
                    <w:bottom w:val="none" w:sz="0" w:space="0" w:color="auto"/>
                    <w:right w:val="none" w:sz="0" w:space="0" w:color="auto"/>
                  </w:divBdr>
                </w:div>
                <w:div w:id="1476870613">
                  <w:marLeft w:val="0"/>
                  <w:marRight w:val="0"/>
                  <w:marTop w:val="0"/>
                  <w:marBottom w:val="0"/>
                  <w:divBdr>
                    <w:top w:val="none" w:sz="0" w:space="0" w:color="auto"/>
                    <w:left w:val="none" w:sz="0" w:space="0" w:color="auto"/>
                    <w:bottom w:val="none" w:sz="0" w:space="0" w:color="auto"/>
                    <w:right w:val="none" w:sz="0" w:space="0" w:color="auto"/>
                  </w:divBdr>
                </w:div>
                <w:div w:id="1482699826">
                  <w:marLeft w:val="0"/>
                  <w:marRight w:val="0"/>
                  <w:marTop w:val="0"/>
                  <w:marBottom w:val="0"/>
                  <w:divBdr>
                    <w:top w:val="none" w:sz="0" w:space="0" w:color="auto"/>
                    <w:left w:val="none" w:sz="0" w:space="0" w:color="auto"/>
                    <w:bottom w:val="none" w:sz="0" w:space="0" w:color="auto"/>
                    <w:right w:val="none" w:sz="0" w:space="0" w:color="auto"/>
                  </w:divBdr>
                </w:div>
                <w:div w:id="1486974177">
                  <w:marLeft w:val="0"/>
                  <w:marRight w:val="0"/>
                  <w:marTop w:val="0"/>
                  <w:marBottom w:val="0"/>
                  <w:divBdr>
                    <w:top w:val="none" w:sz="0" w:space="0" w:color="auto"/>
                    <w:left w:val="none" w:sz="0" w:space="0" w:color="auto"/>
                    <w:bottom w:val="none" w:sz="0" w:space="0" w:color="auto"/>
                    <w:right w:val="none" w:sz="0" w:space="0" w:color="auto"/>
                  </w:divBdr>
                </w:div>
                <w:div w:id="1499688414">
                  <w:marLeft w:val="0"/>
                  <w:marRight w:val="0"/>
                  <w:marTop w:val="0"/>
                  <w:marBottom w:val="0"/>
                  <w:divBdr>
                    <w:top w:val="none" w:sz="0" w:space="0" w:color="auto"/>
                    <w:left w:val="none" w:sz="0" w:space="0" w:color="auto"/>
                    <w:bottom w:val="none" w:sz="0" w:space="0" w:color="auto"/>
                    <w:right w:val="none" w:sz="0" w:space="0" w:color="auto"/>
                  </w:divBdr>
                </w:div>
                <w:div w:id="1505431952">
                  <w:marLeft w:val="0"/>
                  <w:marRight w:val="0"/>
                  <w:marTop w:val="0"/>
                  <w:marBottom w:val="0"/>
                  <w:divBdr>
                    <w:top w:val="none" w:sz="0" w:space="0" w:color="auto"/>
                    <w:left w:val="none" w:sz="0" w:space="0" w:color="auto"/>
                    <w:bottom w:val="none" w:sz="0" w:space="0" w:color="auto"/>
                    <w:right w:val="none" w:sz="0" w:space="0" w:color="auto"/>
                  </w:divBdr>
                </w:div>
                <w:div w:id="1516573843">
                  <w:marLeft w:val="0"/>
                  <w:marRight w:val="0"/>
                  <w:marTop w:val="0"/>
                  <w:marBottom w:val="0"/>
                  <w:divBdr>
                    <w:top w:val="none" w:sz="0" w:space="0" w:color="auto"/>
                    <w:left w:val="none" w:sz="0" w:space="0" w:color="auto"/>
                    <w:bottom w:val="none" w:sz="0" w:space="0" w:color="auto"/>
                    <w:right w:val="none" w:sz="0" w:space="0" w:color="auto"/>
                  </w:divBdr>
                </w:div>
                <w:div w:id="1519538095">
                  <w:marLeft w:val="0"/>
                  <w:marRight w:val="0"/>
                  <w:marTop w:val="0"/>
                  <w:marBottom w:val="0"/>
                  <w:divBdr>
                    <w:top w:val="none" w:sz="0" w:space="0" w:color="auto"/>
                    <w:left w:val="none" w:sz="0" w:space="0" w:color="auto"/>
                    <w:bottom w:val="none" w:sz="0" w:space="0" w:color="auto"/>
                    <w:right w:val="none" w:sz="0" w:space="0" w:color="auto"/>
                  </w:divBdr>
                </w:div>
                <w:div w:id="1533420440">
                  <w:marLeft w:val="0"/>
                  <w:marRight w:val="0"/>
                  <w:marTop w:val="0"/>
                  <w:marBottom w:val="0"/>
                  <w:divBdr>
                    <w:top w:val="none" w:sz="0" w:space="0" w:color="auto"/>
                    <w:left w:val="none" w:sz="0" w:space="0" w:color="auto"/>
                    <w:bottom w:val="none" w:sz="0" w:space="0" w:color="auto"/>
                    <w:right w:val="none" w:sz="0" w:space="0" w:color="auto"/>
                  </w:divBdr>
                </w:div>
                <w:div w:id="1542788542">
                  <w:marLeft w:val="0"/>
                  <w:marRight w:val="0"/>
                  <w:marTop w:val="0"/>
                  <w:marBottom w:val="0"/>
                  <w:divBdr>
                    <w:top w:val="none" w:sz="0" w:space="0" w:color="auto"/>
                    <w:left w:val="none" w:sz="0" w:space="0" w:color="auto"/>
                    <w:bottom w:val="none" w:sz="0" w:space="0" w:color="auto"/>
                    <w:right w:val="none" w:sz="0" w:space="0" w:color="auto"/>
                  </w:divBdr>
                </w:div>
                <w:div w:id="1594820064">
                  <w:marLeft w:val="0"/>
                  <w:marRight w:val="0"/>
                  <w:marTop w:val="0"/>
                  <w:marBottom w:val="0"/>
                  <w:divBdr>
                    <w:top w:val="none" w:sz="0" w:space="0" w:color="auto"/>
                    <w:left w:val="none" w:sz="0" w:space="0" w:color="auto"/>
                    <w:bottom w:val="none" w:sz="0" w:space="0" w:color="auto"/>
                    <w:right w:val="none" w:sz="0" w:space="0" w:color="auto"/>
                  </w:divBdr>
                </w:div>
                <w:div w:id="1597641143">
                  <w:marLeft w:val="0"/>
                  <w:marRight w:val="0"/>
                  <w:marTop w:val="0"/>
                  <w:marBottom w:val="0"/>
                  <w:divBdr>
                    <w:top w:val="none" w:sz="0" w:space="0" w:color="auto"/>
                    <w:left w:val="none" w:sz="0" w:space="0" w:color="auto"/>
                    <w:bottom w:val="none" w:sz="0" w:space="0" w:color="auto"/>
                    <w:right w:val="none" w:sz="0" w:space="0" w:color="auto"/>
                  </w:divBdr>
                </w:div>
                <w:div w:id="1599215427">
                  <w:marLeft w:val="0"/>
                  <w:marRight w:val="0"/>
                  <w:marTop w:val="0"/>
                  <w:marBottom w:val="0"/>
                  <w:divBdr>
                    <w:top w:val="none" w:sz="0" w:space="0" w:color="auto"/>
                    <w:left w:val="none" w:sz="0" w:space="0" w:color="auto"/>
                    <w:bottom w:val="none" w:sz="0" w:space="0" w:color="auto"/>
                    <w:right w:val="none" w:sz="0" w:space="0" w:color="auto"/>
                  </w:divBdr>
                </w:div>
                <w:div w:id="1603495572">
                  <w:marLeft w:val="0"/>
                  <w:marRight w:val="0"/>
                  <w:marTop w:val="0"/>
                  <w:marBottom w:val="0"/>
                  <w:divBdr>
                    <w:top w:val="none" w:sz="0" w:space="0" w:color="auto"/>
                    <w:left w:val="none" w:sz="0" w:space="0" w:color="auto"/>
                    <w:bottom w:val="none" w:sz="0" w:space="0" w:color="auto"/>
                    <w:right w:val="none" w:sz="0" w:space="0" w:color="auto"/>
                  </w:divBdr>
                </w:div>
                <w:div w:id="1650599129">
                  <w:marLeft w:val="0"/>
                  <w:marRight w:val="0"/>
                  <w:marTop w:val="0"/>
                  <w:marBottom w:val="0"/>
                  <w:divBdr>
                    <w:top w:val="none" w:sz="0" w:space="0" w:color="auto"/>
                    <w:left w:val="none" w:sz="0" w:space="0" w:color="auto"/>
                    <w:bottom w:val="none" w:sz="0" w:space="0" w:color="auto"/>
                    <w:right w:val="none" w:sz="0" w:space="0" w:color="auto"/>
                  </w:divBdr>
                </w:div>
                <w:div w:id="1665744209">
                  <w:marLeft w:val="0"/>
                  <w:marRight w:val="0"/>
                  <w:marTop w:val="0"/>
                  <w:marBottom w:val="0"/>
                  <w:divBdr>
                    <w:top w:val="none" w:sz="0" w:space="0" w:color="auto"/>
                    <w:left w:val="none" w:sz="0" w:space="0" w:color="auto"/>
                    <w:bottom w:val="none" w:sz="0" w:space="0" w:color="auto"/>
                    <w:right w:val="none" w:sz="0" w:space="0" w:color="auto"/>
                  </w:divBdr>
                </w:div>
                <w:div w:id="1680310222">
                  <w:marLeft w:val="0"/>
                  <w:marRight w:val="0"/>
                  <w:marTop w:val="0"/>
                  <w:marBottom w:val="0"/>
                  <w:divBdr>
                    <w:top w:val="none" w:sz="0" w:space="0" w:color="auto"/>
                    <w:left w:val="none" w:sz="0" w:space="0" w:color="auto"/>
                    <w:bottom w:val="none" w:sz="0" w:space="0" w:color="auto"/>
                    <w:right w:val="none" w:sz="0" w:space="0" w:color="auto"/>
                  </w:divBdr>
                </w:div>
                <w:div w:id="1686588607">
                  <w:marLeft w:val="0"/>
                  <w:marRight w:val="0"/>
                  <w:marTop w:val="0"/>
                  <w:marBottom w:val="0"/>
                  <w:divBdr>
                    <w:top w:val="none" w:sz="0" w:space="0" w:color="auto"/>
                    <w:left w:val="none" w:sz="0" w:space="0" w:color="auto"/>
                    <w:bottom w:val="none" w:sz="0" w:space="0" w:color="auto"/>
                    <w:right w:val="none" w:sz="0" w:space="0" w:color="auto"/>
                  </w:divBdr>
                </w:div>
                <w:div w:id="1698771549">
                  <w:marLeft w:val="0"/>
                  <w:marRight w:val="0"/>
                  <w:marTop w:val="0"/>
                  <w:marBottom w:val="0"/>
                  <w:divBdr>
                    <w:top w:val="none" w:sz="0" w:space="0" w:color="auto"/>
                    <w:left w:val="none" w:sz="0" w:space="0" w:color="auto"/>
                    <w:bottom w:val="none" w:sz="0" w:space="0" w:color="auto"/>
                    <w:right w:val="none" w:sz="0" w:space="0" w:color="auto"/>
                  </w:divBdr>
                </w:div>
                <w:div w:id="1713578200">
                  <w:marLeft w:val="0"/>
                  <w:marRight w:val="0"/>
                  <w:marTop w:val="0"/>
                  <w:marBottom w:val="0"/>
                  <w:divBdr>
                    <w:top w:val="none" w:sz="0" w:space="0" w:color="auto"/>
                    <w:left w:val="none" w:sz="0" w:space="0" w:color="auto"/>
                    <w:bottom w:val="none" w:sz="0" w:space="0" w:color="auto"/>
                    <w:right w:val="none" w:sz="0" w:space="0" w:color="auto"/>
                  </w:divBdr>
                </w:div>
                <w:div w:id="1714304417">
                  <w:marLeft w:val="0"/>
                  <w:marRight w:val="0"/>
                  <w:marTop w:val="0"/>
                  <w:marBottom w:val="0"/>
                  <w:divBdr>
                    <w:top w:val="none" w:sz="0" w:space="0" w:color="auto"/>
                    <w:left w:val="none" w:sz="0" w:space="0" w:color="auto"/>
                    <w:bottom w:val="none" w:sz="0" w:space="0" w:color="auto"/>
                    <w:right w:val="none" w:sz="0" w:space="0" w:color="auto"/>
                  </w:divBdr>
                </w:div>
                <w:div w:id="1725132404">
                  <w:marLeft w:val="0"/>
                  <w:marRight w:val="0"/>
                  <w:marTop w:val="0"/>
                  <w:marBottom w:val="0"/>
                  <w:divBdr>
                    <w:top w:val="none" w:sz="0" w:space="0" w:color="auto"/>
                    <w:left w:val="none" w:sz="0" w:space="0" w:color="auto"/>
                    <w:bottom w:val="none" w:sz="0" w:space="0" w:color="auto"/>
                    <w:right w:val="none" w:sz="0" w:space="0" w:color="auto"/>
                  </w:divBdr>
                </w:div>
                <w:div w:id="1733966080">
                  <w:marLeft w:val="0"/>
                  <w:marRight w:val="0"/>
                  <w:marTop w:val="0"/>
                  <w:marBottom w:val="0"/>
                  <w:divBdr>
                    <w:top w:val="none" w:sz="0" w:space="0" w:color="auto"/>
                    <w:left w:val="none" w:sz="0" w:space="0" w:color="auto"/>
                    <w:bottom w:val="none" w:sz="0" w:space="0" w:color="auto"/>
                    <w:right w:val="none" w:sz="0" w:space="0" w:color="auto"/>
                  </w:divBdr>
                </w:div>
                <w:div w:id="1754546774">
                  <w:marLeft w:val="0"/>
                  <w:marRight w:val="0"/>
                  <w:marTop w:val="0"/>
                  <w:marBottom w:val="0"/>
                  <w:divBdr>
                    <w:top w:val="none" w:sz="0" w:space="0" w:color="auto"/>
                    <w:left w:val="none" w:sz="0" w:space="0" w:color="auto"/>
                    <w:bottom w:val="none" w:sz="0" w:space="0" w:color="auto"/>
                    <w:right w:val="none" w:sz="0" w:space="0" w:color="auto"/>
                  </w:divBdr>
                </w:div>
                <w:div w:id="1780832881">
                  <w:marLeft w:val="0"/>
                  <w:marRight w:val="0"/>
                  <w:marTop w:val="0"/>
                  <w:marBottom w:val="0"/>
                  <w:divBdr>
                    <w:top w:val="none" w:sz="0" w:space="0" w:color="auto"/>
                    <w:left w:val="none" w:sz="0" w:space="0" w:color="auto"/>
                    <w:bottom w:val="none" w:sz="0" w:space="0" w:color="auto"/>
                    <w:right w:val="none" w:sz="0" w:space="0" w:color="auto"/>
                  </w:divBdr>
                </w:div>
                <w:div w:id="1798065944">
                  <w:marLeft w:val="0"/>
                  <w:marRight w:val="0"/>
                  <w:marTop w:val="0"/>
                  <w:marBottom w:val="0"/>
                  <w:divBdr>
                    <w:top w:val="none" w:sz="0" w:space="0" w:color="auto"/>
                    <w:left w:val="none" w:sz="0" w:space="0" w:color="auto"/>
                    <w:bottom w:val="none" w:sz="0" w:space="0" w:color="auto"/>
                    <w:right w:val="none" w:sz="0" w:space="0" w:color="auto"/>
                  </w:divBdr>
                </w:div>
                <w:div w:id="1812137086">
                  <w:marLeft w:val="0"/>
                  <w:marRight w:val="0"/>
                  <w:marTop w:val="0"/>
                  <w:marBottom w:val="0"/>
                  <w:divBdr>
                    <w:top w:val="none" w:sz="0" w:space="0" w:color="auto"/>
                    <w:left w:val="none" w:sz="0" w:space="0" w:color="auto"/>
                    <w:bottom w:val="none" w:sz="0" w:space="0" w:color="auto"/>
                    <w:right w:val="none" w:sz="0" w:space="0" w:color="auto"/>
                  </w:divBdr>
                </w:div>
                <w:div w:id="1814324266">
                  <w:marLeft w:val="0"/>
                  <w:marRight w:val="0"/>
                  <w:marTop w:val="0"/>
                  <w:marBottom w:val="0"/>
                  <w:divBdr>
                    <w:top w:val="none" w:sz="0" w:space="0" w:color="auto"/>
                    <w:left w:val="none" w:sz="0" w:space="0" w:color="auto"/>
                    <w:bottom w:val="none" w:sz="0" w:space="0" w:color="auto"/>
                    <w:right w:val="none" w:sz="0" w:space="0" w:color="auto"/>
                  </w:divBdr>
                </w:div>
                <w:div w:id="1815294105">
                  <w:marLeft w:val="0"/>
                  <w:marRight w:val="0"/>
                  <w:marTop w:val="0"/>
                  <w:marBottom w:val="0"/>
                  <w:divBdr>
                    <w:top w:val="none" w:sz="0" w:space="0" w:color="auto"/>
                    <w:left w:val="none" w:sz="0" w:space="0" w:color="auto"/>
                    <w:bottom w:val="none" w:sz="0" w:space="0" w:color="auto"/>
                    <w:right w:val="none" w:sz="0" w:space="0" w:color="auto"/>
                  </w:divBdr>
                </w:div>
                <w:div w:id="1820996140">
                  <w:marLeft w:val="0"/>
                  <w:marRight w:val="0"/>
                  <w:marTop w:val="0"/>
                  <w:marBottom w:val="0"/>
                  <w:divBdr>
                    <w:top w:val="none" w:sz="0" w:space="0" w:color="auto"/>
                    <w:left w:val="none" w:sz="0" w:space="0" w:color="auto"/>
                    <w:bottom w:val="none" w:sz="0" w:space="0" w:color="auto"/>
                    <w:right w:val="none" w:sz="0" w:space="0" w:color="auto"/>
                  </w:divBdr>
                </w:div>
                <w:div w:id="1824657342">
                  <w:marLeft w:val="0"/>
                  <w:marRight w:val="0"/>
                  <w:marTop w:val="0"/>
                  <w:marBottom w:val="0"/>
                  <w:divBdr>
                    <w:top w:val="none" w:sz="0" w:space="0" w:color="auto"/>
                    <w:left w:val="none" w:sz="0" w:space="0" w:color="auto"/>
                    <w:bottom w:val="none" w:sz="0" w:space="0" w:color="auto"/>
                    <w:right w:val="none" w:sz="0" w:space="0" w:color="auto"/>
                  </w:divBdr>
                </w:div>
                <w:div w:id="1853957390">
                  <w:marLeft w:val="0"/>
                  <w:marRight w:val="0"/>
                  <w:marTop w:val="0"/>
                  <w:marBottom w:val="0"/>
                  <w:divBdr>
                    <w:top w:val="none" w:sz="0" w:space="0" w:color="auto"/>
                    <w:left w:val="none" w:sz="0" w:space="0" w:color="auto"/>
                    <w:bottom w:val="none" w:sz="0" w:space="0" w:color="auto"/>
                    <w:right w:val="none" w:sz="0" w:space="0" w:color="auto"/>
                  </w:divBdr>
                </w:div>
                <w:div w:id="1856723497">
                  <w:marLeft w:val="0"/>
                  <w:marRight w:val="0"/>
                  <w:marTop w:val="0"/>
                  <w:marBottom w:val="0"/>
                  <w:divBdr>
                    <w:top w:val="none" w:sz="0" w:space="0" w:color="auto"/>
                    <w:left w:val="none" w:sz="0" w:space="0" w:color="auto"/>
                    <w:bottom w:val="none" w:sz="0" w:space="0" w:color="auto"/>
                    <w:right w:val="none" w:sz="0" w:space="0" w:color="auto"/>
                  </w:divBdr>
                </w:div>
                <w:div w:id="1868444814">
                  <w:marLeft w:val="0"/>
                  <w:marRight w:val="0"/>
                  <w:marTop w:val="0"/>
                  <w:marBottom w:val="0"/>
                  <w:divBdr>
                    <w:top w:val="none" w:sz="0" w:space="0" w:color="auto"/>
                    <w:left w:val="none" w:sz="0" w:space="0" w:color="auto"/>
                    <w:bottom w:val="none" w:sz="0" w:space="0" w:color="auto"/>
                    <w:right w:val="none" w:sz="0" w:space="0" w:color="auto"/>
                  </w:divBdr>
                </w:div>
                <w:div w:id="1868593834">
                  <w:marLeft w:val="0"/>
                  <w:marRight w:val="0"/>
                  <w:marTop w:val="0"/>
                  <w:marBottom w:val="0"/>
                  <w:divBdr>
                    <w:top w:val="none" w:sz="0" w:space="0" w:color="auto"/>
                    <w:left w:val="none" w:sz="0" w:space="0" w:color="auto"/>
                    <w:bottom w:val="none" w:sz="0" w:space="0" w:color="auto"/>
                    <w:right w:val="none" w:sz="0" w:space="0" w:color="auto"/>
                  </w:divBdr>
                </w:div>
                <w:div w:id="1870606202">
                  <w:marLeft w:val="0"/>
                  <w:marRight w:val="0"/>
                  <w:marTop w:val="0"/>
                  <w:marBottom w:val="0"/>
                  <w:divBdr>
                    <w:top w:val="none" w:sz="0" w:space="0" w:color="auto"/>
                    <w:left w:val="none" w:sz="0" w:space="0" w:color="auto"/>
                    <w:bottom w:val="none" w:sz="0" w:space="0" w:color="auto"/>
                    <w:right w:val="none" w:sz="0" w:space="0" w:color="auto"/>
                  </w:divBdr>
                </w:div>
                <w:div w:id="1881282888">
                  <w:marLeft w:val="0"/>
                  <w:marRight w:val="0"/>
                  <w:marTop w:val="0"/>
                  <w:marBottom w:val="0"/>
                  <w:divBdr>
                    <w:top w:val="none" w:sz="0" w:space="0" w:color="auto"/>
                    <w:left w:val="none" w:sz="0" w:space="0" w:color="auto"/>
                    <w:bottom w:val="none" w:sz="0" w:space="0" w:color="auto"/>
                    <w:right w:val="none" w:sz="0" w:space="0" w:color="auto"/>
                  </w:divBdr>
                </w:div>
                <w:div w:id="1882087855">
                  <w:marLeft w:val="0"/>
                  <w:marRight w:val="0"/>
                  <w:marTop w:val="0"/>
                  <w:marBottom w:val="0"/>
                  <w:divBdr>
                    <w:top w:val="none" w:sz="0" w:space="0" w:color="auto"/>
                    <w:left w:val="none" w:sz="0" w:space="0" w:color="auto"/>
                    <w:bottom w:val="none" w:sz="0" w:space="0" w:color="auto"/>
                    <w:right w:val="none" w:sz="0" w:space="0" w:color="auto"/>
                  </w:divBdr>
                </w:div>
                <w:div w:id="1885754721">
                  <w:marLeft w:val="0"/>
                  <w:marRight w:val="0"/>
                  <w:marTop w:val="0"/>
                  <w:marBottom w:val="0"/>
                  <w:divBdr>
                    <w:top w:val="none" w:sz="0" w:space="0" w:color="auto"/>
                    <w:left w:val="none" w:sz="0" w:space="0" w:color="auto"/>
                    <w:bottom w:val="none" w:sz="0" w:space="0" w:color="auto"/>
                    <w:right w:val="none" w:sz="0" w:space="0" w:color="auto"/>
                  </w:divBdr>
                </w:div>
                <w:div w:id="1898130346">
                  <w:marLeft w:val="0"/>
                  <w:marRight w:val="0"/>
                  <w:marTop w:val="0"/>
                  <w:marBottom w:val="0"/>
                  <w:divBdr>
                    <w:top w:val="none" w:sz="0" w:space="0" w:color="auto"/>
                    <w:left w:val="none" w:sz="0" w:space="0" w:color="auto"/>
                    <w:bottom w:val="none" w:sz="0" w:space="0" w:color="auto"/>
                    <w:right w:val="none" w:sz="0" w:space="0" w:color="auto"/>
                  </w:divBdr>
                </w:div>
                <w:div w:id="1899395609">
                  <w:marLeft w:val="0"/>
                  <w:marRight w:val="0"/>
                  <w:marTop w:val="0"/>
                  <w:marBottom w:val="0"/>
                  <w:divBdr>
                    <w:top w:val="none" w:sz="0" w:space="0" w:color="auto"/>
                    <w:left w:val="none" w:sz="0" w:space="0" w:color="auto"/>
                    <w:bottom w:val="none" w:sz="0" w:space="0" w:color="auto"/>
                    <w:right w:val="none" w:sz="0" w:space="0" w:color="auto"/>
                  </w:divBdr>
                </w:div>
                <w:div w:id="1947227241">
                  <w:marLeft w:val="0"/>
                  <w:marRight w:val="0"/>
                  <w:marTop w:val="0"/>
                  <w:marBottom w:val="0"/>
                  <w:divBdr>
                    <w:top w:val="none" w:sz="0" w:space="0" w:color="auto"/>
                    <w:left w:val="none" w:sz="0" w:space="0" w:color="auto"/>
                    <w:bottom w:val="none" w:sz="0" w:space="0" w:color="auto"/>
                    <w:right w:val="none" w:sz="0" w:space="0" w:color="auto"/>
                  </w:divBdr>
                </w:div>
                <w:div w:id="1950234797">
                  <w:marLeft w:val="0"/>
                  <w:marRight w:val="0"/>
                  <w:marTop w:val="0"/>
                  <w:marBottom w:val="0"/>
                  <w:divBdr>
                    <w:top w:val="none" w:sz="0" w:space="0" w:color="auto"/>
                    <w:left w:val="none" w:sz="0" w:space="0" w:color="auto"/>
                    <w:bottom w:val="none" w:sz="0" w:space="0" w:color="auto"/>
                    <w:right w:val="none" w:sz="0" w:space="0" w:color="auto"/>
                  </w:divBdr>
                </w:div>
                <w:div w:id="1979454511">
                  <w:marLeft w:val="0"/>
                  <w:marRight w:val="0"/>
                  <w:marTop w:val="0"/>
                  <w:marBottom w:val="0"/>
                  <w:divBdr>
                    <w:top w:val="none" w:sz="0" w:space="0" w:color="auto"/>
                    <w:left w:val="none" w:sz="0" w:space="0" w:color="auto"/>
                    <w:bottom w:val="none" w:sz="0" w:space="0" w:color="auto"/>
                    <w:right w:val="none" w:sz="0" w:space="0" w:color="auto"/>
                  </w:divBdr>
                </w:div>
                <w:div w:id="1988705376">
                  <w:marLeft w:val="0"/>
                  <w:marRight w:val="0"/>
                  <w:marTop w:val="0"/>
                  <w:marBottom w:val="0"/>
                  <w:divBdr>
                    <w:top w:val="none" w:sz="0" w:space="0" w:color="auto"/>
                    <w:left w:val="none" w:sz="0" w:space="0" w:color="auto"/>
                    <w:bottom w:val="none" w:sz="0" w:space="0" w:color="auto"/>
                    <w:right w:val="none" w:sz="0" w:space="0" w:color="auto"/>
                  </w:divBdr>
                </w:div>
                <w:div w:id="2018074751">
                  <w:marLeft w:val="0"/>
                  <w:marRight w:val="0"/>
                  <w:marTop w:val="0"/>
                  <w:marBottom w:val="0"/>
                  <w:divBdr>
                    <w:top w:val="none" w:sz="0" w:space="0" w:color="auto"/>
                    <w:left w:val="none" w:sz="0" w:space="0" w:color="auto"/>
                    <w:bottom w:val="none" w:sz="0" w:space="0" w:color="auto"/>
                    <w:right w:val="none" w:sz="0" w:space="0" w:color="auto"/>
                  </w:divBdr>
                </w:div>
                <w:div w:id="2047023572">
                  <w:marLeft w:val="0"/>
                  <w:marRight w:val="0"/>
                  <w:marTop w:val="0"/>
                  <w:marBottom w:val="0"/>
                  <w:divBdr>
                    <w:top w:val="none" w:sz="0" w:space="0" w:color="auto"/>
                    <w:left w:val="none" w:sz="0" w:space="0" w:color="auto"/>
                    <w:bottom w:val="none" w:sz="0" w:space="0" w:color="auto"/>
                    <w:right w:val="none" w:sz="0" w:space="0" w:color="auto"/>
                  </w:divBdr>
                </w:div>
                <w:div w:id="2063599417">
                  <w:marLeft w:val="0"/>
                  <w:marRight w:val="0"/>
                  <w:marTop w:val="0"/>
                  <w:marBottom w:val="0"/>
                  <w:divBdr>
                    <w:top w:val="none" w:sz="0" w:space="0" w:color="auto"/>
                    <w:left w:val="none" w:sz="0" w:space="0" w:color="auto"/>
                    <w:bottom w:val="none" w:sz="0" w:space="0" w:color="auto"/>
                    <w:right w:val="none" w:sz="0" w:space="0" w:color="auto"/>
                  </w:divBdr>
                </w:div>
                <w:div w:id="2068337827">
                  <w:marLeft w:val="0"/>
                  <w:marRight w:val="0"/>
                  <w:marTop w:val="0"/>
                  <w:marBottom w:val="0"/>
                  <w:divBdr>
                    <w:top w:val="none" w:sz="0" w:space="0" w:color="auto"/>
                    <w:left w:val="none" w:sz="0" w:space="0" w:color="auto"/>
                    <w:bottom w:val="none" w:sz="0" w:space="0" w:color="auto"/>
                    <w:right w:val="none" w:sz="0" w:space="0" w:color="auto"/>
                  </w:divBdr>
                </w:div>
                <w:div w:id="2069766084">
                  <w:marLeft w:val="0"/>
                  <w:marRight w:val="0"/>
                  <w:marTop w:val="0"/>
                  <w:marBottom w:val="0"/>
                  <w:divBdr>
                    <w:top w:val="none" w:sz="0" w:space="0" w:color="auto"/>
                    <w:left w:val="none" w:sz="0" w:space="0" w:color="auto"/>
                    <w:bottom w:val="none" w:sz="0" w:space="0" w:color="auto"/>
                    <w:right w:val="none" w:sz="0" w:space="0" w:color="auto"/>
                  </w:divBdr>
                </w:div>
                <w:div w:id="2076969789">
                  <w:marLeft w:val="0"/>
                  <w:marRight w:val="0"/>
                  <w:marTop w:val="0"/>
                  <w:marBottom w:val="0"/>
                  <w:divBdr>
                    <w:top w:val="none" w:sz="0" w:space="0" w:color="auto"/>
                    <w:left w:val="none" w:sz="0" w:space="0" w:color="auto"/>
                    <w:bottom w:val="none" w:sz="0" w:space="0" w:color="auto"/>
                    <w:right w:val="none" w:sz="0" w:space="0" w:color="auto"/>
                  </w:divBdr>
                </w:div>
                <w:div w:id="2108766329">
                  <w:marLeft w:val="0"/>
                  <w:marRight w:val="0"/>
                  <w:marTop w:val="0"/>
                  <w:marBottom w:val="0"/>
                  <w:divBdr>
                    <w:top w:val="none" w:sz="0" w:space="0" w:color="auto"/>
                    <w:left w:val="none" w:sz="0" w:space="0" w:color="auto"/>
                    <w:bottom w:val="none" w:sz="0" w:space="0" w:color="auto"/>
                    <w:right w:val="none" w:sz="0" w:space="0" w:color="auto"/>
                  </w:divBdr>
                </w:div>
                <w:div w:id="2117283295">
                  <w:marLeft w:val="0"/>
                  <w:marRight w:val="0"/>
                  <w:marTop w:val="0"/>
                  <w:marBottom w:val="0"/>
                  <w:divBdr>
                    <w:top w:val="none" w:sz="0" w:space="0" w:color="auto"/>
                    <w:left w:val="none" w:sz="0" w:space="0" w:color="auto"/>
                    <w:bottom w:val="none" w:sz="0" w:space="0" w:color="auto"/>
                    <w:right w:val="none" w:sz="0" w:space="0" w:color="auto"/>
                  </w:divBdr>
                </w:div>
                <w:div w:id="2124879472">
                  <w:marLeft w:val="0"/>
                  <w:marRight w:val="0"/>
                  <w:marTop w:val="0"/>
                  <w:marBottom w:val="0"/>
                  <w:divBdr>
                    <w:top w:val="none" w:sz="0" w:space="0" w:color="auto"/>
                    <w:left w:val="none" w:sz="0" w:space="0" w:color="auto"/>
                    <w:bottom w:val="none" w:sz="0" w:space="0" w:color="auto"/>
                    <w:right w:val="none" w:sz="0" w:space="0" w:color="auto"/>
                  </w:divBdr>
                </w:div>
                <w:div w:id="2134205921">
                  <w:marLeft w:val="0"/>
                  <w:marRight w:val="0"/>
                  <w:marTop w:val="0"/>
                  <w:marBottom w:val="0"/>
                  <w:divBdr>
                    <w:top w:val="none" w:sz="0" w:space="0" w:color="auto"/>
                    <w:left w:val="none" w:sz="0" w:space="0" w:color="auto"/>
                    <w:bottom w:val="none" w:sz="0" w:space="0" w:color="auto"/>
                    <w:right w:val="none" w:sz="0" w:space="0" w:color="auto"/>
                  </w:divBdr>
                </w:div>
                <w:div w:id="2135784182">
                  <w:marLeft w:val="0"/>
                  <w:marRight w:val="0"/>
                  <w:marTop w:val="0"/>
                  <w:marBottom w:val="0"/>
                  <w:divBdr>
                    <w:top w:val="none" w:sz="0" w:space="0" w:color="auto"/>
                    <w:left w:val="none" w:sz="0" w:space="0" w:color="auto"/>
                    <w:bottom w:val="none" w:sz="0" w:space="0" w:color="auto"/>
                    <w:right w:val="none" w:sz="0" w:space="0" w:color="auto"/>
                  </w:divBdr>
                </w:div>
                <w:div w:id="2136751258">
                  <w:marLeft w:val="0"/>
                  <w:marRight w:val="0"/>
                  <w:marTop w:val="0"/>
                  <w:marBottom w:val="0"/>
                  <w:divBdr>
                    <w:top w:val="none" w:sz="0" w:space="0" w:color="auto"/>
                    <w:left w:val="none" w:sz="0" w:space="0" w:color="auto"/>
                    <w:bottom w:val="none" w:sz="0" w:space="0" w:color="auto"/>
                    <w:right w:val="none" w:sz="0" w:space="0" w:color="auto"/>
                  </w:divBdr>
                </w:div>
                <w:div w:id="214187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ru.wikipedia.org/wiki/%D0%9E%D0%B1%D1%8A%D0%B5%D0%BA%D1%82_%D0%BA%D0%B0%D0%BF%D0%B8%D1%82%D0%B0%D0%BB%D1%8C%D0%BD%D0%BE%D0%B3%D0%BE_%D1%81%D1%82%D1%80%D0%BE%D0%B8%D1%82%D0%B5%D0%BB%D1%8C%D1%81%D1%82%D0%B2%D0%B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D7F4C-1AD8-4836-A87C-0FC3E793A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1</Pages>
  <Words>17053</Words>
  <Characters>97204</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114029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Ткаченко Елена Валерьевна</cp:lastModifiedBy>
  <cp:revision>35</cp:revision>
  <cp:lastPrinted>2024-01-19T05:46:00Z</cp:lastPrinted>
  <dcterms:created xsi:type="dcterms:W3CDTF">2023-08-02T08:36:00Z</dcterms:created>
  <dcterms:modified xsi:type="dcterms:W3CDTF">2024-11-29T04:47:00Z</dcterms:modified>
</cp:coreProperties>
</file>