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F3" w:rsidRPr="002A36F3" w:rsidRDefault="002A36F3" w:rsidP="002A36F3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>
            <wp:extent cx="666750" cy="638175"/>
            <wp:effectExtent l="0" t="0" r="0" b="9525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F3" w:rsidRPr="002A36F3" w:rsidRDefault="002A36F3" w:rsidP="002A36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F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АЛЕКСАНДРОВСКОГО СЕЛЬСКОГО ПОСЕЛЕНИЯ </w:t>
      </w:r>
    </w:p>
    <w:p w:rsidR="002A36F3" w:rsidRPr="002A36F3" w:rsidRDefault="002A36F3" w:rsidP="002A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A36F3" w:rsidRPr="002A36F3" w:rsidRDefault="002A36F3" w:rsidP="002A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A36F3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</w:t>
      </w:r>
    </w:p>
    <w:p w:rsidR="002A36F3" w:rsidRPr="002A36F3" w:rsidRDefault="00BD093F" w:rsidP="002A36F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14.03</w:t>
      </w:r>
      <w:r w:rsidR="002A36F3" w:rsidRPr="002A36F3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="002A36F3" w:rsidRPr="002A36F3">
        <w:rPr>
          <w:rFonts w:ascii="Times New Roman" w:eastAsia="Times New Roman" w:hAnsi="Times New Roman" w:cs="Times New Roman"/>
          <w:sz w:val="24"/>
          <w:szCs w:val="24"/>
        </w:rPr>
        <w:tab/>
      </w:r>
      <w:r w:rsidR="002A36F3" w:rsidRPr="002A36F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A36F3" w:rsidRPr="002A36F3">
        <w:rPr>
          <w:rFonts w:ascii="Times New Roman" w:eastAsia="Times New Roman" w:hAnsi="Times New Roman" w:cs="Times New Roman"/>
          <w:sz w:val="24"/>
          <w:szCs w:val="24"/>
        </w:rPr>
        <w:tab/>
      </w:r>
      <w:r w:rsidR="002A36F3" w:rsidRPr="002A36F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2A36F3" w:rsidRPr="002A36F3">
        <w:rPr>
          <w:rFonts w:ascii="Times New Roman" w:eastAsia="Times New Roman" w:hAnsi="Times New Roman" w:cs="Times New Roman"/>
          <w:sz w:val="24"/>
          <w:szCs w:val="24"/>
        </w:rPr>
        <w:tab/>
      </w:r>
      <w:r w:rsidR="002A36F3" w:rsidRPr="002A36F3">
        <w:rPr>
          <w:rFonts w:ascii="Times New Roman" w:eastAsia="Times New Roman" w:hAnsi="Times New Roman" w:cs="Times New Roman"/>
          <w:sz w:val="24"/>
          <w:szCs w:val="24"/>
        </w:rPr>
        <w:tab/>
      </w:r>
      <w:r w:rsidR="002A36F3" w:rsidRPr="002A36F3">
        <w:rPr>
          <w:rFonts w:ascii="Times New Roman" w:eastAsia="Times New Roman" w:hAnsi="Times New Roman" w:cs="Times New Roman"/>
          <w:sz w:val="24"/>
          <w:szCs w:val="24"/>
        </w:rPr>
        <w:tab/>
      </w:r>
      <w:r w:rsidR="002A36F3" w:rsidRPr="002A36F3">
        <w:rPr>
          <w:rFonts w:ascii="Times New Roman" w:eastAsia="Times New Roman" w:hAnsi="Times New Roman" w:cs="Times New Roman"/>
          <w:sz w:val="24"/>
          <w:szCs w:val="24"/>
        </w:rPr>
        <w:tab/>
      </w:r>
      <w:r w:rsidR="002A36F3" w:rsidRPr="002A36F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№ 116</w:t>
      </w:r>
    </w:p>
    <w:p w:rsidR="002A36F3" w:rsidRPr="002A36F3" w:rsidRDefault="002A36F3" w:rsidP="002A36F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/>
          <w:sz w:val="24"/>
          <w:szCs w:val="24"/>
        </w:rPr>
        <w:t>с. Александровское</w:t>
      </w:r>
    </w:p>
    <w:p w:rsidR="002A36F3" w:rsidRPr="002A36F3" w:rsidRDefault="002A36F3" w:rsidP="002A3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Единой комиссии по осуществлению закупок товаров, работ, услуг для нужд Администрации Александровского сельского поселения </w:t>
      </w:r>
    </w:p>
    <w:p w:rsidR="002A36F3" w:rsidRPr="002A36F3" w:rsidRDefault="002A36F3" w:rsidP="002A3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2A36F3" w:rsidRPr="002A36F3" w:rsidRDefault="002A36F3" w:rsidP="002A3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36F3" w:rsidRPr="002A36F3" w:rsidRDefault="002A36F3" w:rsidP="002A3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</w:p>
    <w:p w:rsidR="002A36F3" w:rsidRPr="002A36F3" w:rsidRDefault="002A36F3" w:rsidP="002A3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2A36F3" w:rsidRPr="002A36F3" w:rsidRDefault="002A36F3" w:rsidP="002A36F3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Утвердить прилагаемое Положение о Единой комиссии по осуществлению закупок товаров, работ, услуг для нужд Администрации Александровского сельского поселения Томской области.</w:t>
      </w:r>
    </w:p>
    <w:p w:rsidR="002A36F3" w:rsidRPr="002A36F3" w:rsidRDefault="002A36F3" w:rsidP="002A36F3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Александровского сельского поселения от 6 марта 2014 года № 57 «Положение о Единой комиссии по осуществлению закупок товаров, работ, услуг для нужд администрации Александровского сельского поселения Томской области».</w:t>
      </w:r>
    </w:p>
    <w:p w:rsidR="002A36F3" w:rsidRPr="002A36F3" w:rsidRDefault="002A36F3" w:rsidP="002A36F3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http://www.alsadmsp.ru/.</w:t>
      </w:r>
    </w:p>
    <w:p w:rsidR="002A36F3" w:rsidRPr="002A36F3" w:rsidRDefault="002A36F3" w:rsidP="002A36F3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2A36F3" w:rsidRPr="002A36F3" w:rsidRDefault="002A36F3" w:rsidP="002A36F3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A36F3" w:rsidRPr="002A36F3" w:rsidRDefault="002A36F3" w:rsidP="002A36F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F3" w:rsidRPr="002A36F3" w:rsidRDefault="002A36F3" w:rsidP="002A36F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F3" w:rsidRPr="002A36F3" w:rsidRDefault="002A36F3" w:rsidP="002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Глава Александровского</w:t>
      </w:r>
    </w:p>
    <w:p w:rsidR="002A36F3" w:rsidRPr="002A36F3" w:rsidRDefault="002A36F3" w:rsidP="002A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подпись                                         Д.В. Пьянков</w:t>
      </w: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22"/>
      <w:bookmarkEnd w:id="0"/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F3" w:rsidRPr="002A36F3" w:rsidRDefault="002A36F3" w:rsidP="002A36F3">
      <w:pPr>
        <w:tabs>
          <w:tab w:val="left" w:pos="113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394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A36F3" w:rsidRPr="002A36F3" w:rsidTr="00274773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6F3" w:rsidRDefault="002A36F3" w:rsidP="002A3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2A36F3" w:rsidRPr="002A36F3" w:rsidRDefault="002A36F3" w:rsidP="002A3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2A36F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Приложение</w:t>
            </w:r>
          </w:p>
          <w:p w:rsidR="002A36F3" w:rsidRPr="002A36F3" w:rsidRDefault="002A36F3" w:rsidP="002A3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2A36F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 постановлению Администрации</w:t>
            </w:r>
          </w:p>
          <w:p w:rsidR="002A36F3" w:rsidRPr="002A36F3" w:rsidRDefault="002A36F3" w:rsidP="002A3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2A36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Александровского сельского поселения</w:t>
            </w:r>
          </w:p>
          <w:p w:rsidR="002A36F3" w:rsidRPr="002A36F3" w:rsidRDefault="00BD093F" w:rsidP="002A3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от 14.03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.2022 № 116</w:t>
            </w:r>
          </w:p>
        </w:tc>
      </w:tr>
    </w:tbl>
    <w:p w:rsidR="002A36F3" w:rsidRPr="002A36F3" w:rsidRDefault="002A36F3" w:rsidP="002A36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36F3" w:rsidRPr="002A36F3" w:rsidRDefault="002A36F3" w:rsidP="002A36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 xml:space="preserve">Положение о Единой комиссии по осуществлению закупок товаров, работ, услуг для нужд Администрации Александровского сельского поселения </w:t>
      </w:r>
    </w:p>
    <w:p w:rsidR="002A36F3" w:rsidRPr="002A36F3" w:rsidRDefault="002A36F3" w:rsidP="002A36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1. Настоящее положение о Единой комиссии по осуществлению закупок товаров, работ, услуг для нужд Администрации Александровского сельского поселения Томской области (далее - Заказчик) разработано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 Положение о Единой комиссии по осуществлению закупок товаров, работ, услуг для нужд Администрации Александровского сельского поселения Томской области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2A36F3" w:rsidRPr="002A36F3" w:rsidRDefault="002A36F3" w:rsidP="002A36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2. Единая комиссия по осуществлению закупок (далее - Комиссия) является коллегиальным органом, действующим на постоянной основе и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№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2A36F3" w:rsidRPr="002A36F3" w:rsidRDefault="002A36F3" w:rsidP="002A36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3. Комиссия уполномочена на определение поставщиков с применением всех видов конкурентных процедур.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4. Состав Комиссии</w:t>
      </w:r>
      <w:r w:rsidRPr="002A3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и его изменение утверждается постановлением Главы Александровского сельского поселения.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В постановлении о создании Комиссии</w:t>
      </w:r>
      <w:r w:rsidRPr="002A3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должны содержаться сведения о персональном составе Комиссии, в том числе назначенном председателе (Ф.И.О., должность).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5. 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6. 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7. Членами Комиссии могут быть сотрудники контрактной службы.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8. Членами Комиссии не могут быть:</w:t>
      </w:r>
    </w:p>
    <w:p w:rsidR="002A36F3" w:rsidRPr="002A36F3" w:rsidRDefault="002A36F3" w:rsidP="002A36F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физлица, лично заинтересованные в результатах определения поставщика, в том числе подавшие заявки или состоящие в штате организаций, подавших заявки;</w:t>
      </w:r>
    </w:p>
    <w:p w:rsidR="002A36F3" w:rsidRPr="002A36F3" w:rsidRDefault="002A36F3" w:rsidP="002A36F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физлица, которые были привлечены в качестве экспертов к проведению экспертной оценки извещения об осуществлении закупки (документации о закупке), заявок на участие в конкурсе, к проведению оценки соответствия участников закупки дополнительным требованиям;</w:t>
      </w:r>
    </w:p>
    <w:p w:rsidR="002A36F3" w:rsidRPr="002A36F3" w:rsidRDefault="002A36F3" w:rsidP="002A36F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физлица, на которых способны оказать влияние участники закупки (в том числе являющиеся участниками (акционерами) организаций, подавших заявки, членами их органов управления, кредиторами указанных участников закупки);</w:t>
      </w:r>
    </w:p>
    <w:p w:rsidR="002A36F3" w:rsidRPr="002A36F3" w:rsidRDefault="002A36F3" w:rsidP="002A36F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физлица, состоящие в браке с руководителями участников закупки;</w:t>
      </w:r>
    </w:p>
    <w:p w:rsidR="002A36F3" w:rsidRPr="002A36F3" w:rsidRDefault="002A36F3" w:rsidP="002A36F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физлица, являющиеся близкими родственниками руководителя участника закупки (родителями, детьми, дедушками, бабушками, внуками, полнородными и </w:t>
      </w:r>
      <w:proofErr w:type="spellStart"/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неполнородными</w:t>
      </w:r>
      <w:proofErr w:type="spellEnd"/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(имеющими общих отца или мать) братьями и сестрами);</w:t>
      </w:r>
    </w:p>
    <w:p w:rsidR="002A36F3" w:rsidRPr="002A36F3" w:rsidRDefault="002A36F3" w:rsidP="002A36F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физлица, являющиеся усыновителями руководителя или усыновленными руководителем участника закупки;</w:t>
      </w:r>
    </w:p>
    <w:p w:rsidR="002A36F3" w:rsidRPr="002A36F3" w:rsidRDefault="002A36F3" w:rsidP="002A36F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должностные лица контрольного органа, которые непосредственно осуществляют контроль в сфере закупок.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sz w:val="24"/>
          <w:szCs w:val="24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Главы Александровского сельского поселения информацию о необходимости замены члена Комиссии.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9. Функциями Комиссии являются:</w:t>
      </w:r>
    </w:p>
    <w:p w:rsidR="002A36F3" w:rsidRPr="002A36F3" w:rsidRDefault="002A36F3" w:rsidP="002A36F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:rsidR="002A36F3" w:rsidRPr="002A36F3" w:rsidRDefault="002A36F3" w:rsidP="002A36F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принятие решения о допуске либо отклонении заявок участников закупки;</w:t>
      </w:r>
    </w:p>
    <w:p w:rsidR="002A36F3" w:rsidRPr="002A36F3" w:rsidRDefault="002A36F3" w:rsidP="002A36F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рассмотрение, оценка заявок на участие в определении поставщика;</w:t>
      </w:r>
    </w:p>
    <w:p w:rsidR="002A36F3" w:rsidRPr="002A36F3" w:rsidRDefault="002A36F3" w:rsidP="002A36F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определение победителя определения поставщика;</w:t>
      </w:r>
    </w:p>
    <w:p w:rsidR="002A36F3" w:rsidRPr="002A36F3" w:rsidRDefault="002A36F3" w:rsidP="002A36F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иные функции, которые возложены Федеральным законом № 44-ФЗ на Комиссию.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10. Члены Комиссии имеют право:</w:t>
      </w:r>
    </w:p>
    <w:p w:rsidR="002A36F3" w:rsidRPr="002A36F3" w:rsidRDefault="002A36F3" w:rsidP="002A36F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:rsidR="002A36F3" w:rsidRPr="002A36F3" w:rsidRDefault="002A36F3" w:rsidP="002A36F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тайны;</w:t>
      </w:r>
    </w:p>
    <w:p w:rsidR="002A36F3" w:rsidRPr="002A36F3" w:rsidRDefault="002A36F3" w:rsidP="002A36F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2A36F3" w:rsidRPr="002A36F3" w:rsidRDefault="002A36F3" w:rsidP="002A36F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11. Члены Комиссии обязаны:</w:t>
      </w:r>
    </w:p>
    <w:p w:rsidR="002A36F3" w:rsidRPr="002A36F3" w:rsidRDefault="002A36F3" w:rsidP="002A36F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соблюдать законодательство Российской Федерации;</w:t>
      </w:r>
    </w:p>
    <w:p w:rsidR="002A36F3" w:rsidRPr="002A36F3" w:rsidRDefault="002A36F3" w:rsidP="002A36F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подписывать (в установленных Федеральным законом № 44-ФЗ случаях - усиленными квалифицированными электронными подписями) протоколы, формируемые в ходе определения поставщика;</w:t>
      </w:r>
    </w:p>
    <w:p w:rsidR="002A36F3" w:rsidRPr="002A36F3" w:rsidRDefault="002A36F3" w:rsidP="002A36F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принимать решения по вопросам, относящимся к компетенции Комиссии;</w:t>
      </w:r>
    </w:p>
    <w:p w:rsidR="002A36F3" w:rsidRPr="002A36F3" w:rsidRDefault="002A36F3" w:rsidP="002A36F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Российской Федерации;</w:t>
      </w:r>
    </w:p>
    <w:p w:rsidR="002A36F3" w:rsidRPr="002A36F3" w:rsidRDefault="002A36F3" w:rsidP="002A36F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:rsidR="002A36F3" w:rsidRPr="002A36F3" w:rsidRDefault="002A36F3" w:rsidP="002A36F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</w:t>
      </w: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поданной таким участником, до выявления победителя, за исключением случаев, предусмотренных Федеральным законом № 44-ФЗ.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12.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13. Комиссия выполняет возложенные на нее функции посредством проведения заседаний.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Par36"/>
      <w:bookmarkEnd w:id="2"/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14.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Российской Федерации о защите государственной тайны.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15. Комиссию возглавляет председатель Комиссии.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Комиссии выполняет следующие функции:</w:t>
      </w:r>
    </w:p>
    <w:p w:rsidR="002A36F3" w:rsidRPr="002A36F3" w:rsidRDefault="002A36F3" w:rsidP="002A36F3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осуществляет общее руководство работой Комиссии;</w:t>
      </w:r>
    </w:p>
    <w:p w:rsidR="002A36F3" w:rsidRPr="002A36F3" w:rsidRDefault="002A36F3" w:rsidP="002A36F3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осуществляет подготовку заседаний Комиссии, в том числе сбор и оформление необходимых сведений;</w:t>
      </w:r>
    </w:p>
    <w:p w:rsidR="002A36F3" w:rsidRPr="002A36F3" w:rsidRDefault="002A36F3" w:rsidP="002A36F3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:rsidR="002A36F3" w:rsidRPr="002A36F3" w:rsidRDefault="002A36F3" w:rsidP="002A36F3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ведет заседание Комиссии;</w:t>
      </w:r>
    </w:p>
    <w:p w:rsidR="002A36F3" w:rsidRPr="002A36F3" w:rsidRDefault="002A36F3" w:rsidP="002A36F3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информирует членов Комиссии по всем вопросам, относящимся к их функциям;</w:t>
      </w:r>
    </w:p>
    <w:p w:rsidR="002A36F3" w:rsidRPr="002A36F3" w:rsidRDefault="002A36F3" w:rsidP="002A36F3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определяет порядок рассмотрения обсуждаемых вопросов;</w:t>
      </w:r>
    </w:p>
    <w:p w:rsidR="002A36F3" w:rsidRPr="002A36F3" w:rsidRDefault="002A36F3" w:rsidP="002A36F3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выносит на обсуждение вопрос о привлечении к работе Комиссии экспертов в случаях, предусмотренных Федеральным законом № 44-ФЗ;</w:t>
      </w:r>
    </w:p>
    <w:p w:rsidR="002A36F3" w:rsidRPr="002A36F3" w:rsidRDefault="002A36F3" w:rsidP="002A36F3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обеспечивает взаимодействие с контрактной службой Заказчика;</w:t>
      </w:r>
    </w:p>
    <w:p w:rsidR="002A36F3" w:rsidRPr="002A36F3" w:rsidRDefault="002A36F3" w:rsidP="002A36F3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16. В случае отсутствия председателя Комиссии его функции выполняет один из членов Комиссии, который избирается простым большинством голосов из числа присутствующих на заседании членов Комиссии. Факт указанного избрания фиксируется в протоколе заседания Комиссии.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17.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18. Делегирование членами Комиссии своих полномочий иным лицам (в том числе на основании доверенности) не допускается.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19. Решения Комиссии принимаются простым большинством голосов от числа голосующих членов Комиссии. Голосование осуществляется открыто. Проведение заочного голосования не допускается.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20. Решение Комиссии оформляется протоколом, который подписывается всеми членами Комиссии, которые участвовали в заседании.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2A36F3" w:rsidRPr="002A36F3" w:rsidRDefault="002A36F3" w:rsidP="002A3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F3">
        <w:rPr>
          <w:rFonts w:ascii="Times New Roman" w:eastAsia="Times New Roman" w:hAnsi="Times New Roman" w:cs="Times New Roman"/>
          <w:bCs/>
          <w:sz w:val="24"/>
          <w:szCs w:val="24"/>
        </w:rPr>
        <w:t>22. Решение Комиссии, принятое в нарушение требований Федерального закона №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2A3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E15" w:rsidRDefault="00EE5E15"/>
    <w:sectPr w:rsidR="00EE5E15" w:rsidSect="00014C6B">
      <w:footerReference w:type="default" r:id="rId6"/>
      <w:pgSz w:w="11906" w:h="16838"/>
      <w:pgMar w:top="1134" w:right="1134" w:bottom="1134" w:left="1701" w:header="397" w:footer="0" w:gutter="0"/>
      <w:cols w:space="72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6B" w:rsidRPr="00014C6B" w:rsidRDefault="00BD093F">
    <w:pPr>
      <w:pStyle w:val="a3"/>
      <w:jc w:val="right"/>
      <w:rPr>
        <w:rFonts w:ascii="Times New Roman" w:hAnsi="Times New Roman"/>
        <w:sz w:val="24"/>
        <w:szCs w:val="24"/>
      </w:rPr>
    </w:pPr>
    <w:r w:rsidRPr="00014C6B">
      <w:rPr>
        <w:rFonts w:ascii="Times New Roman" w:hAnsi="Times New Roman"/>
        <w:sz w:val="24"/>
        <w:szCs w:val="24"/>
      </w:rPr>
      <w:fldChar w:fldCharType="begin"/>
    </w:r>
    <w:r w:rsidRPr="00014C6B">
      <w:rPr>
        <w:rFonts w:ascii="Times New Roman" w:hAnsi="Times New Roman"/>
        <w:sz w:val="24"/>
        <w:szCs w:val="24"/>
      </w:rPr>
      <w:instrText>PAGE   \* MERGEFORMAT</w:instrText>
    </w:r>
    <w:r w:rsidRPr="00014C6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014C6B">
      <w:rPr>
        <w:rFonts w:ascii="Times New Roman" w:hAnsi="Times New Roman"/>
        <w:sz w:val="24"/>
        <w:szCs w:val="24"/>
      </w:rPr>
      <w:fldChar w:fldCharType="end"/>
    </w:r>
  </w:p>
  <w:p w:rsidR="00014C6B" w:rsidRDefault="00BD093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D0F"/>
    <w:multiLevelType w:val="hybridMultilevel"/>
    <w:tmpl w:val="27AA12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3D0"/>
    <w:multiLevelType w:val="hybridMultilevel"/>
    <w:tmpl w:val="01AA3C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EAD"/>
    <w:multiLevelType w:val="hybridMultilevel"/>
    <w:tmpl w:val="0DDE7898"/>
    <w:lvl w:ilvl="0" w:tplc="876825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C503B18"/>
    <w:multiLevelType w:val="hybridMultilevel"/>
    <w:tmpl w:val="7CF8DD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F1553"/>
    <w:multiLevelType w:val="hybridMultilevel"/>
    <w:tmpl w:val="A2621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B21"/>
    <w:multiLevelType w:val="hybridMultilevel"/>
    <w:tmpl w:val="438A78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7C"/>
    <w:rsid w:val="002772E9"/>
    <w:rsid w:val="002A36F3"/>
    <w:rsid w:val="00A62F7C"/>
    <w:rsid w:val="00BD093F"/>
    <w:rsid w:val="00E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8D11-8ACC-4BC9-B22A-C061EA69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1507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Благинина Анастасия Владимировна</cp:lastModifiedBy>
  <cp:revision>7</cp:revision>
  <dcterms:created xsi:type="dcterms:W3CDTF">2022-03-17T08:55:00Z</dcterms:created>
  <dcterms:modified xsi:type="dcterms:W3CDTF">2022-03-17T08:57:00Z</dcterms:modified>
</cp:coreProperties>
</file>