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AA" w:rsidRDefault="00535111" w:rsidP="002B4A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F4FEFDE" wp14:editId="18B1F1A4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AA" w:rsidRPr="006516DB" w:rsidRDefault="002B4AAA" w:rsidP="006516DB">
      <w:pPr>
        <w:rPr>
          <w:sz w:val="2"/>
          <w:szCs w:val="2"/>
          <w:lang w:val="en-US"/>
        </w:rPr>
      </w:pPr>
    </w:p>
    <w:p w:rsidR="00432F5E" w:rsidRPr="00D8400D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D8400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АДМИНИСТРАЦИЯ АЛЕКСАНДРОВСКОГО СЕЛЬСКОГО</w:t>
      </w:r>
    </w:p>
    <w:p w:rsidR="00432F5E" w:rsidRPr="00432F5E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D8400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ПОСЕЛЕНИЯ</w:t>
      </w:r>
    </w:p>
    <w:p w:rsidR="00432F5E" w:rsidRPr="00432F5E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</w:p>
    <w:p w:rsidR="00432F5E" w:rsidRDefault="00432F5E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432F5E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ПОСТАНОВЛЕНИЕ</w:t>
      </w:r>
    </w:p>
    <w:p w:rsidR="00535111" w:rsidRPr="00432F5E" w:rsidRDefault="00535111" w:rsidP="00432F5E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</w:p>
    <w:p w:rsidR="00432F5E" w:rsidRPr="00432F5E" w:rsidRDefault="001544FD" w:rsidP="00D8400D">
      <w:pPr>
        <w:widowControl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26</w:t>
      </w:r>
      <w:r w:rsidR="00D8400D">
        <w:rPr>
          <w:rFonts w:ascii="Times New Roman" w:eastAsia="Times New Roman" w:hAnsi="Times New Roman" w:cs="Times New Roman"/>
          <w:color w:val="auto"/>
          <w:lang w:bidi="ar-SA"/>
        </w:rPr>
        <w:t>.12.2022</w:t>
      </w:r>
      <w:r w:rsidR="00D8400D" w:rsidRPr="00535111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                                </w:t>
      </w:r>
      <w:r w:rsidR="00D8400D" w:rsidRPr="00432F5E">
        <w:rPr>
          <w:rFonts w:ascii="Times New Roman" w:eastAsia="Times New Roman" w:hAnsi="Times New Roman" w:cs="Times New Roman"/>
          <w:color w:val="auto"/>
          <w:lang w:bidi="ar-SA"/>
        </w:rPr>
        <w:t xml:space="preserve">№ </w:t>
      </w:r>
      <w:r>
        <w:rPr>
          <w:rFonts w:ascii="Times New Roman" w:eastAsia="Times New Roman" w:hAnsi="Times New Roman" w:cs="Times New Roman"/>
          <w:color w:val="auto"/>
          <w:lang w:bidi="ar-SA"/>
        </w:rPr>
        <w:t>509</w:t>
      </w:r>
    </w:p>
    <w:p w:rsidR="00432F5E" w:rsidRPr="00D8400D" w:rsidRDefault="00432F5E" w:rsidP="00432F5E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D8400D">
        <w:rPr>
          <w:rFonts w:ascii="Times New Roman" w:eastAsia="Times New Roman" w:hAnsi="Times New Roman" w:cs="Times New Roman"/>
          <w:color w:val="auto"/>
          <w:lang w:bidi="ar-SA"/>
        </w:rPr>
        <w:t>с. Александровское</w:t>
      </w:r>
    </w:p>
    <w:p w:rsidR="00432F5E" w:rsidRPr="00535111" w:rsidRDefault="00432F5E" w:rsidP="00432F5E">
      <w:pPr>
        <w:widowControl/>
        <w:tabs>
          <w:tab w:val="left" w:pos="4678"/>
        </w:tabs>
        <w:ind w:right="467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535111" w:rsidRDefault="00AE0C09" w:rsidP="00B813D7">
      <w:pPr>
        <w:widowControl/>
        <w:tabs>
          <w:tab w:val="left" w:pos="9356"/>
        </w:tabs>
        <w:ind w:right="2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 внесении изменений в постановление Администрации Александровского сельского поселения от 15.01.2021 № 10 «</w:t>
      </w:r>
      <w:r w:rsidR="00432F5E" w:rsidRPr="00432F5E">
        <w:rPr>
          <w:rFonts w:ascii="Times New Roman" w:eastAsia="Times New Roman" w:hAnsi="Times New Roman" w:cs="Times New Roman"/>
          <w:color w:val="auto"/>
          <w:lang w:bidi="ar-SA"/>
        </w:rPr>
        <w:t xml:space="preserve">Об утверждении </w:t>
      </w:r>
      <w:r w:rsidR="00764223" w:rsidRPr="00764223">
        <w:rPr>
          <w:rFonts w:ascii="Times New Roman" w:hAnsi="Times New Roman" w:cs="Times New Roman"/>
        </w:rPr>
        <w:t xml:space="preserve">Административного регламента предоставления муниципальной </w:t>
      </w:r>
      <w:r w:rsidR="00764223">
        <w:rPr>
          <w:rFonts w:ascii="Times New Roman" w:hAnsi="Times New Roman" w:cs="Times New Roman"/>
        </w:rPr>
        <w:t xml:space="preserve">услуги </w:t>
      </w:r>
    </w:p>
    <w:p w:rsidR="00764223" w:rsidRPr="00B813D7" w:rsidRDefault="00764223" w:rsidP="00B813D7">
      <w:pPr>
        <w:widowControl/>
        <w:tabs>
          <w:tab w:val="left" w:pos="9356"/>
        </w:tabs>
        <w:ind w:right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«Выдача</w:t>
      </w:r>
      <w:r w:rsidRPr="00764223">
        <w:rPr>
          <w:rFonts w:ascii="Times New Roman" w:hAnsi="Times New Roman" w:cs="Times New Roman"/>
        </w:rPr>
        <w:t xml:space="preserve"> градостроительного плана земельного уч</w:t>
      </w:r>
      <w:r w:rsidR="00B813D7">
        <w:rPr>
          <w:rFonts w:ascii="Times New Roman" w:hAnsi="Times New Roman" w:cs="Times New Roman"/>
        </w:rPr>
        <w:t>астка»</w:t>
      </w:r>
    </w:p>
    <w:p w:rsidR="002B4AAA" w:rsidRPr="006516DB" w:rsidRDefault="00AE0C09" w:rsidP="00535111">
      <w:pPr>
        <w:ind w:firstLine="708"/>
        <w:jc w:val="both"/>
        <w:rPr>
          <w:sz w:val="2"/>
          <w:szCs w:val="2"/>
        </w:rPr>
      </w:pPr>
      <w:r>
        <w:rPr>
          <w:rFonts w:ascii="Times New Roman" w:hAnsi="Times New Roman" w:cs="Times New Roman"/>
        </w:rPr>
        <w:t>В связи с принятием Федерального з</w:t>
      </w:r>
      <w:r w:rsidR="004F2C9D">
        <w:rPr>
          <w:rFonts w:ascii="Times New Roman" w:hAnsi="Times New Roman" w:cs="Times New Roman"/>
        </w:rPr>
        <w:t>акона от 01 июля 2021 года № 27</w:t>
      </w:r>
      <w:r w:rsidR="004F2C9D" w:rsidRPr="004F2C9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-ФЗ «О внесении изменений в Градостроительный кодекс Российской Федерации и отдельные законодательные акты Российской Федераций», </w:t>
      </w:r>
      <w:r w:rsidR="004F2C9D">
        <w:rPr>
          <w:rFonts w:ascii="Times New Roman" w:hAnsi="Times New Roman" w:cs="Times New Roman"/>
        </w:rPr>
        <w:t>Федерального закона от 01 июля 2021 года № 276-ФЗ «О внесении изменений в Градостроительный кодекс Российской Федерации и отдельные законодательные акты Российской Федераций»</w:t>
      </w:r>
      <w:r w:rsidR="006516DB" w:rsidRPr="006516DB">
        <w:rPr>
          <w:rFonts w:ascii="Times New Roman" w:hAnsi="Times New Roman" w:cs="Times New Roman"/>
        </w:rPr>
        <w:t>.</w:t>
      </w:r>
    </w:p>
    <w:p w:rsidR="00764223" w:rsidRPr="00213664" w:rsidRDefault="00764223" w:rsidP="00535111">
      <w:pPr>
        <w:ind w:firstLine="709"/>
        <w:jc w:val="both"/>
        <w:rPr>
          <w:rFonts w:ascii="Times New Roman" w:hAnsi="Times New Roman" w:cs="Times New Roman"/>
        </w:rPr>
      </w:pPr>
      <w:r w:rsidRPr="00213664">
        <w:rPr>
          <w:rFonts w:ascii="Times New Roman" w:hAnsi="Times New Roman" w:cs="Times New Roman"/>
        </w:rPr>
        <w:t>ПОСТАНОВЛЯЮ:</w:t>
      </w:r>
    </w:p>
    <w:p w:rsidR="00764223" w:rsidRPr="00213664" w:rsidRDefault="00764223" w:rsidP="00764223">
      <w:pPr>
        <w:ind w:firstLine="709"/>
        <w:jc w:val="both"/>
        <w:rPr>
          <w:rFonts w:ascii="Times New Roman" w:hAnsi="Times New Roman" w:cs="Times New Roman"/>
        </w:rPr>
      </w:pPr>
      <w:r w:rsidRPr="0021366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D3238F">
        <w:rPr>
          <w:rFonts w:ascii="Times New Roman" w:hAnsi="Times New Roman" w:cs="Times New Roman"/>
        </w:rPr>
        <w:t>Внести в постановление администрации Александровского сельского поселения от 15.01.2021 № 10 «Об утверждении Административного регламента предоставления муниципальной услуги «Выдача градостроительного плана земельного участка» следующие изменения и дополнения.</w:t>
      </w:r>
    </w:p>
    <w:p w:rsidR="00535111" w:rsidRDefault="00D3238F" w:rsidP="00D3238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подпункт 5 пункта 30</w:t>
      </w:r>
      <w:r w:rsidR="0069275A" w:rsidRPr="0069275A">
        <w:rPr>
          <w:rFonts w:ascii="Times New Roman" w:hAnsi="Times New Roman" w:cs="Times New Roman"/>
        </w:rPr>
        <w:t xml:space="preserve"> </w:t>
      </w:r>
      <w:r w:rsidR="00535111">
        <w:rPr>
          <w:rFonts w:ascii="Times New Roman" w:hAnsi="Times New Roman" w:cs="Times New Roman"/>
        </w:rPr>
        <w:t>изложить</w:t>
      </w:r>
      <w:r w:rsidR="00535111" w:rsidRPr="00535111">
        <w:rPr>
          <w:rFonts w:ascii="Times New Roman" w:hAnsi="Times New Roman" w:cs="Times New Roman"/>
        </w:rPr>
        <w:t xml:space="preserve"> в следующей редакции</w:t>
      </w:r>
      <w:r w:rsidR="00535111">
        <w:rPr>
          <w:rFonts w:ascii="Times New Roman" w:hAnsi="Times New Roman" w:cs="Times New Roman"/>
        </w:rPr>
        <w:t xml:space="preserve">: </w:t>
      </w:r>
    </w:p>
    <w:p w:rsidR="00D3238F" w:rsidRDefault="00535111" w:rsidP="00D3238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>
        <w:rPr>
          <w:rStyle w:val="ed"/>
          <w:rFonts w:ascii="Times New Roman" w:hAnsi="Times New Roman" w:cs="Times New Roman"/>
          <w:color w:val="auto"/>
        </w:rPr>
        <w:t>информацию</w:t>
      </w:r>
      <w:r w:rsidRPr="00EB68E4">
        <w:rPr>
          <w:rStyle w:val="ed"/>
          <w:rFonts w:ascii="Times New Roman" w:hAnsi="Times New Roman" w:cs="Times New Roman"/>
          <w:color w:val="auto"/>
        </w:rPr>
        <w:t>, о возможности подключения (технологического присоединения) объектов капитального строительства к сетям инженерно-технического обеспечения</w:t>
      </w:r>
      <w:r>
        <w:rPr>
          <w:rStyle w:val="ed"/>
          <w:rFonts w:ascii="Times New Roman" w:hAnsi="Times New Roman" w:cs="Times New Roman"/>
          <w:color w:val="auto"/>
        </w:rPr>
        <w:t>»</w:t>
      </w:r>
      <w:r>
        <w:rPr>
          <w:rFonts w:ascii="Times New Roman" w:hAnsi="Times New Roman" w:cs="Times New Roman"/>
        </w:rPr>
        <w:t>.</w:t>
      </w:r>
    </w:p>
    <w:p w:rsidR="00D3238F" w:rsidRDefault="00D3238F" w:rsidP="00D3238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867855">
        <w:rPr>
          <w:rFonts w:ascii="Times New Roman" w:hAnsi="Times New Roman" w:cs="Times New Roman"/>
        </w:rPr>
        <w:t>подпункт 3 пункта 87 дополнить абзацем следующего содержания</w:t>
      </w:r>
      <w:r w:rsidR="00867855" w:rsidRPr="00867855">
        <w:rPr>
          <w:rFonts w:ascii="Times New Roman" w:hAnsi="Times New Roman" w:cs="Times New Roman"/>
        </w:rPr>
        <w:t>:</w:t>
      </w:r>
    </w:p>
    <w:p w:rsidR="00867855" w:rsidRPr="00EB68E4" w:rsidRDefault="00082673" w:rsidP="00D3238F">
      <w:pPr>
        <w:ind w:firstLine="708"/>
        <w:jc w:val="both"/>
        <w:rPr>
          <w:rFonts w:ascii="Times New Roman" w:hAnsi="Times New Roman" w:cs="Times New Roman"/>
          <w:color w:val="auto"/>
        </w:rPr>
      </w:pPr>
      <w:r w:rsidRPr="00EB68E4">
        <w:rPr>
          <w:rStyle w:val="ed"/>
          <w:rFonts w:ascii="Times New Roman" w:hAnsi="Times New Roman" w:cs="Times New Roman"/>
          <w:color w:val="auto"/>
        </w:rPr>
        <w:t>Орган местного самоуправления</w:t>
      </w:r>
      <w:r w:rsidR="00867855" w:rsidRPr="00EB68E4">
        <w:rPr>
          <w:rStyle w:val="ed"/>
          <w:rFonts w:ascii="Times New Roman" w:hAnsi="Times New Roman" w:cs="Times New Roman"/>
          <w:color w:val="auto"/>
        </w:rPr>
        <w:t xml:space="preserve"> в течение двух рабочих дней с даты получения заявления о выдаче градостроительного плана земельного участка направляет правообладателям сетей инженерно-технического обеспечения (за исключением сетей электроснабжения) запрос о представлении информации, </w:t>
      </w:r>
      <w:r w:rsidRPr="00EB68E4">
        <w:rPr>
          <w:rStyle w:val="ed"/>
          <w:rFonts w:ascii="Times New Roman" w:hAnsi="Times New Roman" w:cs="Times New Roman"/>
          <w:color w:val="auto"/>
        </w:rPr>
        <w:t>о возможности подключения (технологического присоединения) объектов капитального строительства к сетям инженерно-технического обеспечения</w:t>
      </w:r>
      <w:r w:rsidR="00867855" w:rsidRPr="00EB68E4">
        <w:rPr>
          <w:rStyle w:val="ed"/>
          <w:rFonts w:ascii="Times New Roman" w:hAnsi="Times New Roman" w:cs="Times New Roman"/>
          <w:color w:val="auto"/>
        </w:rPr>
        <w:t>. Указанная информация подлежит представлению в орган местного самоуправления в течение пяти рабочих дней со дня, следующего за днем получения такого запроса.</w:t>
      </w:r>
    </w:p>
    <w:p w:rsidR="0014050A" w:rsidRDefault="002C7A39" w:rsidP="00D3238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14050A">
        <w:rPr>
          <w:rFonts w:ascii="Times New Roman" w:hAnsi="Times New Roman" w:cs="Times New Roman"/>
        </w:rPr>
        <w:t>пункт 29 дополнить абзацем следующего содержания</w:t>
      </w:r>
      <w:r w:rsidR="0014050A" w:rsidRPr="0014050A">
        <w:rPr>
          <w:rFonts w:ascii="Times New Roman" w:hAnsi="Times New Roman" w:cs="Times New Roman"/>
        </w:rPr>
        <w:t>:</w:t>
      </w:r>
    </w:p>
    <w:p w:rsidR="0014050A" w:rsidRPr="00EB68E4" w:rsidRDefault="0014050A" w:rsidP="0014050A">
      <w:pPr>
        <w:ind w:firstLine="708"/>
        <w:jc w:val="both"/>
        <w:rPr>
          <w:rStyle w:val="ed"/>
          <w:rFonts w:ascii="Times New Roman" w:hAnsi="Times New Roman" w:cs="Times New Roman"/>
          <w:color w:val="auto"/>
        </w:rPr>
      </w:pPr>
      <w:r w:rsidRPr="00EB68E4">
        <w:rPr>
          <w:rStyle w:val="ed"/>
          <w:rFonts w:ascii="Times New Roman" w:hAnsi="Times New Roman" w:cs="Times New Roman"/>
          <w:color w:val="auto"/>
        </w:rPr>
        <w:t>Подача заявления о выдаче градостроительного плана земельного участка наряду с перечисленными способами может осуществляться с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деятельности.</w:t>
      </w:r>
    </w:p>
    <w:p w:rsidR="00764223" w:rsidRPr="00213664" w:rsidRDefault="0014050A" w:rsidP="00D3238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764223" w:rsidRPr="00213664">
        <w:rPr>
          <w:rFonts w:ascii="Times New Roman" w:hAnsi="Times New Roman" w:cs="Times New Roman"/>
        </w:rPr>
        <w:t>Настоящее Постановление подлежит официальному опубликованию и обнародованию на официальном сайте администрации муниципального образования в сети Интернет и вступает в силу с момента официального опубликования.</w:t>
      </w:r>
    </w:p>
    <w:p w:rsidR="00764223" w:rsidRPr="00213664" w:rsidRDefault="0014050A" w:rsidP="0076422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64223" w:rsidRPr="00213664">
        <w:rPr>
          <w:rFonts w:ascii="Times New Roman" w:hAnsi="Times New Roman" w:cs="Times New Roman"/>
        </w:rPr>
        <w:t xml:space="preserve">. Контроль за исполнением настоящего Постановления </w:t>
      </w:r>
      <w:r>
        <w:rPr>
          <w:rFonts w:ascii="Times New Roman" w:hAnsi="Times New Roman" w:cs="Times New Roman"/>
        </w:rPr>
        <w:t>возложить на Управляющую делами администрации Александровского сельского поселения</w:t>
      </w:r>
      <w:r w:rsidR="00764223" w:rsidRPr="00213664">
        <w:rPr>
          <w:rFonts w:ascii="Times New Roman" w:hAnsi="Times New Roman" w:cs="Times New Roman"/>
        </w:rPr>
        <w:t>.</w:t>
      </w:r>
    </w:p>
    <w:p w:rsidR="00764223" w:rsidRPr="009F068B" w:rsidRDefault="00764223" w:rsidP="00764223">
      <w:pPr>
        <w:jc w:val="both"/>
        <w:rPr>
          <w:rFonts w:ascii="Times New Roman" w:hAnsi="Times New Roman" w:cs="Times New Roman"/>
        </w:rPr>
      </w:pPr>
    </w:p>
    <w:p w:rsidR="000003B2" w:rsidRPr="00535111" w:rsidRDefault="00764223" w:rsidP="00B813D7">
      <w:pPr>
        <w:pStyle w:val="ConsNonformat"/>
        <w:widowControl/>
        <w:tabs>
          <w:tab w:val="left" w:pos="42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9F068B">
        <w:rPr>
          <w:rFonts w:ascii="Times New Roman" w:hAnsi="Times New Roman" w:cs="Times New Roman"/>
          <w:sz w:val="24"/>
          <w:szCs w:val="24"/>
        </w:rPr>
        <w:t xml:space="preserve">администрации                                </w:t>
      </w:r>
      <w:r w:rsidR="001544FD">
        <w:rPr>
          <w:rFonts w:ascii="Times New Roman" w:hAnsi="Times New Roman" w:cs="Times New Roman"/>
          <w:sz w:val="24"/>
          <w:szCs w:val="24"/>
        </w:rPr>
        <w:t xml:space="preserve">Подпись  </w:t>
      </w:r>
      <w:bookmarkStart w:id="0" w:name="_GoBack"/>
      <w:bookmarkEnd w:id="0"/>
      <w:r w:rsidR="0014050A">
        <w:rPr>
          <w:rFonts w:ascii="Times New Roman" w:hAnsi="Times New Roman" w:cs="Times New Roman"/>
          <w:sz w:val="24"/>
          <w:szCs w:val="24"/>
        </w:rPr>
        <w:t xml:space="preserve">   </w:t>
      </w:r>
      <w:r w:rsidRPr="009F068B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4050A">
        <w:rPr>
          <w:rFonts w:ascii="Times New Roman" w:hAnsi="Times New Roman" w:cs="Times New Roman"/>
          <w:sz w:val="24"/>
          <w:szCs w:val="24"/>
        </w:rPr>
        <w:t xml:space="preserve">     </w:t>
      </w:r>
      <w:r w:rsidRPr="009F068B">
        <w:rPr>
          <w:rFonts w:ascii="Times New Roman" w:hAnsi="Times New Roman" w:cs="Times New Roman"/>
          <w:sz w:val="24"/>
          <w:szCs w:val="24"/>
        </w:rPr>
        <w:t xml:space="preserve">  </w:t>
      </w:r>
      <w:r w:rsidR="00BF787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68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F06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06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Пьянков</w:t>
      </w:r>
    </w:p>
    <w:p w:rsidR="00B813D7" w:rsidRPr="00535111" w:rsidRDefault="00B813D7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764223" w:rsidRPr="00787D4A" w:rsidRDefault="00764223" w:rsidP="00764223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</w:rPr>
      </w:pPr>
      <w:r w:rsidRPr="00787D4A">
        <w:rPr>
          <w:rFonts w:ascii="Times New Roman" w:hAnsi="Times New Roman" w:cs="Times New Roman"/>
          <w:sz w:val="16"/>
          <w:szCs w:val="16"/>
        </w:rPr>
        <w:t>Исп. Густая Юлия Михайловна,</w:t>
      </w:r>
    </w:p>
    <w:p w:rsidR="00764223" w:rsidRDefault="00764223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787D4A">
        <w:rPr>
          <w:rFonts w:ascii="Times New Roman" w:hAnsi="Times New Roman" w:cs="Times New Roman"/>
          <w:sz w:val="16"/>
          <w:szCs w:val="16"/>
        </w:rPr>
        <w:t xml:space="preserve">тел. 8(38255) </w:t>
      </w:r>
      <w:r w:rsidR="00787D4A" w:rsidRPr="00787D4A">
        <w:rPr>
          <w:rFonts w:ascii="Times New Roman" w:hAnsi="Times New Roman" w:cs="Times New Roman"/>
          <w:sz w:val="16"/>
          <w:szCs w:val="16"/>
        </w:rPr>
        <w:t xml:space="preserve">2-48-61, </w:t>
      </w:r>
      <w:r w:rsidRPr="00787D4A">
        <w:rPr>
          <w:rFonts w:ascii="Times New Roman" w:hAnsi="Times New Roman" w:cs="Times New Roman"/>
          <w:sz w:val="16"/>
          <w:szCs w:val="16"/>
        </w:rPr>
        <w:t>2-42-62</w:t>
      </w: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4D3C86" w:rsidRDefault="004D3C86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4D3C86" w:rsidRDefault="004D3C86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4D3C86" w:rsidRDefault="004D3C86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86D6E" w:rsidRPr="00086D6E" w:rsidRDefault="00086D6E" w:rsidP="00B813D7">
      <w:pPr>
        <w:pStyle w:val="ConsNonformat"/>
        <w:widowControl/>
        <w:tabs>
          <w:tab w:val="left" w:pos="421"/>
          <w:tab w:val="left" w:pos="6663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086D6E">
        <w:rPr>
          <w:rFonts w:ascii="Times New Roman" w:hAnsi="Times New Roman" w:cs="Times New Roman"/>
          <w:sz w:val="24"/>
          <w:szCs w:val="24"/>
        </w:rPr>
        <w:t>Учреждение архитектуры – 2 экз.</w:t>
      </w:r>
    </w:p>
    <w:sectPr w:rsidR="00086D6E" w:rsidRPr="00086D6E" w:rsidSect="00535111">
      <w:pgSz w:w="11909" w:h="16838"/>
      <w:pgMar w:top="426" w:right="850" w:bottom="0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783" w:rsidRDefault="00B93783">
      <w:r>
        <w:separator/>
      </w:r>
    </w:p>
  </w:endnote>
  <w:endnote w:type="continuationSeparator" w:id="0">
    <w:p w:rsidR="00B93783" w:rsidRDefault="00B9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783" w:rsidRDefault="00B93783"/>
  </w:footnote>
  <w:footnote w:type="continuationSeparator" w:id="0">
    <w:p w:rsidR="00B93783" w:rsidRDefault="00B9378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177C"/>
    <w:multiLevelType w:val="multilevel"/>
    <w:tmpl w:val="41A27226"/>
    <w:lvl w:ilvl="0">
      <w:start w:val="2011"/>
      <w:numFmt w:val="decimal"/>
      <w:lvlText w:val="06.0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F1010F"/>
    <w:multiLevelType w:val="multilevel"/>
    <w:tmpl w:val="F738E32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BA703F"/>
    <w:multiLevelType w:val="multilevel"/>
    <w:tmpl w:val="0864316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287D0F"/>
    <w:multiLevelType w:val="multilevel"/>
    <w:tmpl w:val="1D70AED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455AC5"/>
    <w:multiLevelType w:val="multilevel"/>
    <w:tmpl w:val="1DEC38BC"/>
    <w:lvl w:ilvl="0">
      <w:start w:val="2011"/>
      <w:numFmt w:val="decimal"/>
      <w:lvlText w:val="06.04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276D6B"/>
    <w:multiLevelType w:val="multilevel"/>
    <w:tmpl w:val="C4D6CC12"/>
    <w:lvl w:ilvl="0">
      <w:start w:val="2010"/>
      <w:numFmt w:val="decimal"/>
      <w:lvlText w:val="27.07.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384CA8"/>
    <w:multiLevelType w:val="multilevel"/>
    <w:tmpl w:val="420AFC8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C41FFC"/>
    <w:multiLevelType w:val="multilevel"/>
    <w:tmpl w:val="16B4358C"/>
    <w:lvl w:ilvl="0">
      <w:start w:val="110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5C65DF"/>
    <w:multiLevelType w:val="multilevel"/>
    <w:tmpl w:val="6C08CA2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51C0DDF"/>
    <w:multiLevelType w:val="multilevel"/>
    <w:tmpl w:val="0A1A017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A90E1F"/>
    <w:multiLevelType w:val="multilevel"/>
    <w:tmpl w:val="490A7C2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232A69"/>
    <w:multiLevelType w:val="multilevel"/>
    <w:tmpl w:val="D98A155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937ECF"/>
    <w:multiLevelType w:val="multilevel"/>
    <w:tmpl w:val="98CC5BD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844A6C"/>
    <w:multiLevelType w:val="multilevel"/>
    <w:tmpl w:val="1BEA22E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B030D5"/>
    <w:multiLevelType w:val="multilevel"/>
    <w:tmpl w:val="EB28091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C362A3"/>
    <w:multiLevelType w:val="multilevel"/>
    <w:tmpl w:val="19CAD7EA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0B1BA6"/>
    <w:multiLevelType w:val="multilevel"/>
    <w:tmpl w:val="F0A8244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254718E"/>
    <w:multiLevelType w:val="multilevel"/>
    <w:tmpl w:val="A9A4767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42017A"/>
    <w:multiLevelType w:val="multilevel"/>
    <w:tmpl w:val="38FA54D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7EA4728"/>
    <w:multiLevelType w:val="multilevel"/>
    <w:tmpl w:val="59FA3CAC"/>
    <w:lvl w:ilvl="0">
      <w:start w:val="1"/>
      <w:numFmt w:val="upperRoman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290C7D"/>
    <w:multiLevelType w:val="multilevel"/>
    <w:tmpl w:val="71400BC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364A8E"/>
    <w:multiLevelType w:val="multilevel"/>
    <w:tmpl w:val="7A26679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8FC20CE"/>
    <w:multiLevelType w:val="multilevel"/>
    <w:tmpl w:val="98AEF70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CB32FCD"/>
    <w:multiLevelType w:val="multilevel"/>
    <w:tmpl w:val="DCC2AFF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8A5B2E"/>
    <w:multiLevelType w:val="multilevel"/>
    <w:tmpl w:val="568C9D1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8E7451"/>
    <w:multiLevelType w:val="multilevel"/>
    <w:tmpl w:val="AD82D70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D41E52"/>
    <w:multiLevelType w:val="multilevel"/>
    <w:tmpl w:val="EE6063E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7659E4"/>
    <w:multiLevelType w:val="multilevel"/>
    <w:tmpl w:val="CDBA092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2281135"/>
    <w:multiLevelType w:val="multilevel"/>
    <w:tmpl w:val="45484AA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427489"/>
    <w:multiLevelType w:val="multilevel"/>
    <w:tmpl w:val="96E6A56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6E1541"/>
    <w:multiLevelType w:val="multilevel"/>
    <w:tmpl w:val="17CC6DD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9777485"/>
    <w:multiLevelType w:val="multilevel"/>
    <w:tmpl w:val="155EFB38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5F778E"/>
    <w:multiLevelType w:val="multilevel"/>
    <w:tmpl w:val="BFACB6C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DD80026"/>
    <w:multiLevelType w:val="multilevel"/>
    <w:tmpl w:val="1690DFC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7556C4"/>
    <w:multiLevelType w:val="multilevel"/>
    <w:tmpl w:val="FF20388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5B5015"/>
    <w:multiLevelType w:val="multilevel"/>
    <w:tmpl w:val="D3A034C6"/>
    <w:lvl w:ilvl="0">
      <w:start w:val="2020"/>
      <w:numFmt w:val="decimal"/>
      <w:lvlText w:val="04.0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5B67AB"/>
    <w:multiLevelType w:val="multilevel"/>
    <w:tmpl w:val="930CCB2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A911B6"/>
    <w:multiLevelType w:val="multilevel"/>
    <w:tmpl w:val="5A16593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7FF4AE1"/>
    <w:multiLevelType w:val="multilevel"/>
    <w:tmpl w:val="94D40F6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F646B9"/>
    <w:multiLevelType w:val="multilevel"/>
    <w:tmpl w:val="F33AB574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F127C2"/>
    <w:multiLevelType w:val="multilevel"/>
    <w:tmpl w:val="F8ECF87E"/>
    <w:lvl w:ilvl="0">
      <w:start w:val="2010"/>
      <w:numFmt w:val="decimal"/>
      <w:lvlText w:val="27.07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9E1CFF"/>
    <w:multiLevelType w:val="multilevel"/>
    <w:tmpl w:val="461039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E40F4F"/>
    <w:multiLevelType w:val="multilevel"/>
    <w:tmpl w:val="F5B245BA"/>
    <w:lvl w:ilvl="0">
      <w:start w:val="2020"/>
      <w:numFmt w:val="decimal"/>
      <w:lvlText w:val="04.0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6"/>
  </w:num>
  <w:num w:numId="3">
    <w:abstractNumId w:val="32"/>
  </w:num>
  <w:num w:numId="4">
    <w:abstractNumId w:val="42"/>
  </w:num>
  <w:num w:numId="5">
    <w:abstractNumId w:val="19"/>
  </w:num>
  <w:num w:numId="6">
    <w:abstractNumId w:val="16"/>
  </w:num>
  <w:num w:numId="7">
    <w:abstractNumId w:val="18"/>
  </w:num>
  <w:num w:numId="8">
    <w:abstractNumId w:val="22"/>
  </w:num>
  <w:num w:numId="9">
    <w:abstractNumId w:val="8"/>
  </w:num>
  <w:num w:numId="10">
    <w:abstractNumId w:val="11"/>
  </w:num>
  <w:num w:numId="11">
    <w:abstractNumId w:val="20"/>
  </w:num>
  <w:num w:numId="12">
    <w:abstractNumId w:val="12"/>
  </w:num>
  <w:num w:numId="13">
    <w:abstractNumId w:val="28"/>
  </w:num>
  <w:num w:numId="14">
    <w:abstractNumId w:val="15"/>
  </w:num>
  <w:num w:numId="15">
    <w:abstractNumId w:val="0"/>
  </w:num>
  <w:num w:numId="16">
    <w:abstractNumId w:val="31"/>
  </w:num>
  <w:num w:numId="17">
    <w:abstractNumId w:val="17"/>
  </w:num>
  <w:num w:numId="18">
    <w:abstractNumId w:val="5"/>
  </w:num>
  <w:num w:numId="19">
    <w:abstractNumId w:val="29"/>
  </w:num>
  <w:num w:numId="20">
    <w:abstractNumId w:val="14"/>
  </w:num>
  <w:num w:numId="21">
    <w:abstractNumId w:val="25"/>
  </w:num>
  <w:num w:numId="22">
    <w:abstractNumId w:val="34"/>
  </w:num>
  <w:num w:numId="23">
    <w:abstractNumId w:val="21"/>
  </w:num>
  <w:num w:numId="24">
    <w:abstractNumId w:val="38"/>
  </w:num>
  <w:num w:numId="25">
    <w:abstractNumId w:val="4"/>
  </w:num>
  <w:num w:numId="26">
    <w:abstractNumId w:val="37"/>
  </w:num>
  <w:num w:numId="27">
    <w:abstractNumId w:val="2"/>
  </w:num>
  <w:num w:numId="28">
    <w:abstractNumId w:val="1"/>
  </w:num>
  <w:num w:numId="29">
    <w:abstractNumId w:val="10"/>
  </w:num>
  <w:num w:numId="30">
    <w:abstractNumId w:val="27"/>
  </w:num>
  <w:num w:numId="31">
    <w:abstractNumId w:val="40"/>
  </w:num>
  <w:num w:numId="32">
    <w:abstractNumId w:val="30"/>
  </w:num>
  <w:num w:numId="33">
    <w:abstractNumId w:val="23"/>
  </w:num>
  <w:num w:numId="34">
    <w:abstractNumId w:val="13"/>
  </w:num>
  <w:num w:numId="35">
    <w:abstractNumId w:val="33"/>
  </w:num>
  <w:num w:numId="36">
    <w:abstractNumId w:val="39"/>
  </w:num>
  <w:num w:numId="37">
    <w:abstractNumId w:val="7"/>
  </w:num>
  <w:num w:numId="38">
    <w:abstractNumId w:val="36"/>
  </w:num>
  <w:num w:numId="39">
    <w:abstractNumId w:val="9"/>
  </w:num>
  <w:num w:numId="40">
    <w:abstractNumId w:val="3"/>
  </w:num>
  <w:num w:numId="41">
    <w:abstractNumId w:val="24"/>
  </w:num>
  <w:num w:numId="42">
    <w:abstractNumId w:val="26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5F"/>
    <w:rsid w:val="000003B2"/>
    <w:rsid w:val="000125D2"/>
    <w:rsid w:val="00024413"/>
    <w:rsid w:val="00082673"/>
    <w:rsid w:val="00086D6E"/>
    <w:rsid w:val="000A6F61"/>
    <w:rsid w:val="000D5B3C"/>
    <w:rsid w:val="0014050A"/>
    <w:rsid w:val="001544FD"/>
    <w:rsid w:val="0019701C"/>
    <w:rsid w:val="00214488"/>
    <w:rsid w:val="002B4AAA"/>
    <w:rsid w:val="002C7A39"/>
    <w:rsid w:val="00334A6D"/>
    <w:rsid w:val="003B419E"/>
    <w:rsid w:val="003D168F"/>
    <w:rsid w:val="00432F5E"/>
    <w:rsid w:val="004D3C86"/>
    <w:rsid w:val="004D5FD0"/>
    <w:rsid w:val="004F2C9D"/>
    <w:rsid w:val="004F476D"/>
    <w:rsid w:val="00501D66"/>
    <w:rsid w:val="00505D46"/>
    <w:rsid w:val="0051069D"/>
    <w:rsid w:val="00535111"/>
    <w:rsid w:val="005547EA"/>
    <w:rsid w:val="00606B18"/>
    <w:rsid w:val="006315E5"/>
    <w:rsid w:val="006516DB"/>
    <w:rsid w:val="00664E5F"/>
    <w:rsid w:val="0069275A"/>
    <w:rsid w:val="007624AB"/>
    <w:rsid w:val="00764223"/>
    <w:rsid w:val="00777C37"/>
    <w:rsid w:val="00787D4A"/>
    <w:rsid w:val="007B1163"/>
    <w:rsid w:val="00867855"/>
    <w:rsid w:val="008B0406"/>
    <w:rsid w:val="008D41A0"/>
    <w:rsid w:val="0096432D"/>
    <w:rsid w:val="009B4E9A"/>
    <w:rsid w:val="00AE0C09"/>
    <w:rsid w:val="00AE2022"/>
    <w:rsid w:val="00B378B1"/>
    <w:rsid w:val="00B813D7"/>
    <w:rsid w:val="00B91E59"/>
    <w:rsid w:val="00B93783"/>
    <w:rsid w:val="00B95111"/>
    <w:rsid w:val="00BA1492"/>
    <w:rsid w:val="00BF7876"/>
    <w:rsid w:val="00CD3729"/>
    <w:rsid w:val="00CE77E1"/>
    <w:rsid w:val="00D00498"/>
    <w:rsid w:val="00D074AD"/>
    <w:rsid w:val="00D3238F"/>
    <w:rsid w:val="00D8400D"/>
    <w:rsid w:val="00E01903"/>
    <w:rsid w:val="00EB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AAF46A-B1FA-460D-9B06-5AC78E99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rialUnicodeMS">
    <w:name w:val="Основной текст + Arial Unicode MS;Курсив"/>
    <w:basedOn w:val="a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3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4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30">
    <w:name w:val="Основной текст (3)_"/>
    <w:basedOn w:val="a0"/>
    <w:link w:val="31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22"/>
      <w:szCs w:val="22"/>
      <w:u w:val="none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line="274" w:lineRule="exact"/>
      <w:jc w:val="center"/>
    </w:pPr>
    <w:rPr>
      <w:rFonts w:ascii="Arial" w:eastAsia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" w:after="240" w:line="274" w:lineRule="exact"/>
      <w:jc w:val="center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274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spacing w:val="1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B4AA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AAA"/>
    <w:rPr>
      <w:rFonts w:ascii="Tahoma" w:hAnsi="Tahoma" w:cs="Tahoma"/>
      <w:color w:val="000000"/>
      <w:sz w:val="16"/>
      <w:szCs w:val="16"/>
    </w:rPr>
  </w:style>
  <w:style w:type="paragraph" w:customStyle="1" w:styleId="ConsPlusNonformat">
    <w:name w:val="ConsPlusNonformat"/>
    <w:rsid w:val="00606B18"/>
    <w:pPr>
      <w:widowControl/>
      <w:autoSpaceDE w:val="0"/>
      <w:autoSpaceDN w:val="0"/>
      <w:adjustRightInd w:val="0"/>
    </w:pPr>
    <w:rPr>
      <w:rFonts w:eastAsiaTheme="minorEastAsia"/>
      <w:sz w:val="20"/>
      <w:szCs w:val="20"/>
      <w:lang w:bidi="ar-SA"/>
    </w:rPr>
  </w:style>
  <w:style w:type="paragraph" w:customStyle="1" w:styleId="ConsNonformat">
    <w:name w:val="ConsNonformat"/>
    <w:rsid w:val="00764223"/>
    <w:pPr>
      <w:autoSpaceDE w:val="0"/>
      <w:autoSpaceDN w:val="0"/>
      <w:adjustRightInd w:val="0"/>
      <w:ind w:right="19772"/>
    </w:pPr>
    <w:rPr>
      <w:rFonts w:eastAsia="Times New Roman"/>
      <w:sz w:val="20"/>
      <w:szCs w:val="20"/>
      <w:lang w:bidi="ar-SA"/>
    </w:rPr>
  </w:style>
  <w:style w:type="character" w:customStyle="1" w:styleId="mark">
    <w:name w:val="mark"/>
    <w:basedOn w:val="a0"/>
    <w:rsid w:val="00867855"/>
    <w:rPr>
      <w:b w:val="0"/>
      <w:bCs w:val="0"/>
      <w:i/>
      <w:iCs/>
      <w:strike w:val="0"/>
      <w:dstrike w:val="0"/>
      <w:color w:val="1111EE"/>
      <w:u w:val="none"/>
      <w:effect w:val="none"/>
    </w:rPr>
  </w:style>
  <w:style w:type="character" w:customStyle="1" w:styleId="ed">
    <w:name w:val="ed"/>
    <w:basedOn w:val="a0"/>
    <w:rsid w:val="00867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Ильичёва Ольга Ивановна</cp:lastModifiedBy>
  <cp:revision>2</cp:revision>
  <cp:lastPrinted>2023-01-05T01:55:00Z</cp:lastPrinted>
  <dcterms:created xsi:type="dcterms:W3CDTF">2023-01-05T01:56:00Z</dcterms:created>
  <dcterms:modified xsi:type="dcterms:W3CDTF">2023-01-05T01:56:00Z</dcterms:modified>
</cp:coreProperties>
</file>