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24" w:rsidRPr="0041462B" w:rsidRDefault="0098634C" w:rsidP="00AE4E24">
      <w:pPr>
        <w:jc w:val="center"/>
        <w:rPr>
          <w:b/>
          <w:caps/>
        </w:rPr>
      </w:pPr>
      <w:bookmarkStart w:id="0" w:name="_GoBack"/>
      <w:bookmarkEnd w:id="0"/>
      <w:r w:rsidRPr="0041462B">
        <w:rPr>
          <w:noProof/>
        </w:rPr>
        <w:drawing>
          <wp:inline distT="0" distB="0" distL="0" distR="0">
            <wp:extent cx="923925" cy="11430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24" w:rsidRDefault="00AE4E24" w:rsidP="00AE4E24">
      <w:pPr>
        <w:jc w:val="center"/>
        <w:rPr>
          <w:b/>
          <w:caps/>
          <w:sz w:val="32"/>
          <w:szCs w:val="32"/>
        </w:rPr>
      </w:pPr>
      <w:r w:rsidRPr="0041462B">
        <w:rPr>
          <w:b/>
          <w:caps/>
          <w:sz w:val="32"/>
          <w:szCs w:val="32"/>
        </w:rPr>
        <w:t>АДминистрация Александровского сельского ПОселения</w:t>
      </w:r>
    </w:p>
    <w:p w:rsidR="00A0731D" w:rsidRPr="0041462B" w:rsidRDefault="00A0731D" w:rsidP="00AE4E24">
      <w:pPr>
        <w:jc w:val="center"/>
        <w:rPr>
          <w:b/>
          <w:caps/>
          <w:sz w:val="32"/>
          <w:szCs w:val="32"/>
        </w:rPr>
      </w:pPr>
    </w:p>
    <w:p w:rsidR="00AE4E24" w:rsidRPr="0041462B" w:rsidRDefault="00AE4E24" w:rsidP="00AE4E24">
      <w:pPr>
        <w:jc w:val="center"/>
        <w:rPr>
          <w:b/>
          <w:caps/>
          <w:sz w:val="32"/>
          <w:szCs w:val="32"/>
        </w:rPr>
      </w:pPr>
      <w:r w:rsidRPr="0041462B">
        <w:rPr>
          <w:b/>
          <w:caps/>
          <w:sz w:val="32"/>
          <w:szCs w:val="32"/>
        </w:rPr>
        <w:t>ПОСТАНОВЛЕНИЕ</w:t>
      </w:r>
    </w:p>
    <w:p w:rsidR="00AE4E24" w:rsidRPr="0041462B" w:rsidRDefault="00AE4E24" w:rsidP="00AE4E24">
      <w:pPr>
        <w:spacing w:line="276" w:lineRule="auto"/>
        <w:jc w:val="center"/>
      </w:pPr>
    </w:p>
    <w:p w:rsidR="00677DAC" w:rsidRPr="001A30B0" w:rsidRDefault="00677DAC" w:rsidP="00677DA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1462B">
        <w:rPr>
          <w:rFonts w:ascii="Times New Roman" w:hAnsi="Times New Roman" w:cs="Times New Roman"/>
          <w:sz w:val="24"/>
          <w:szCs w:val="24"/>
        </w:rPr>
        <w:t>«</w:t>
      </w:r>
      <w:r w:rsidR="00ED111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0731D">
        <w:rPr>
          <w:rFonts w:ascii="Times New Roman" w:hAnsi="Times New Roman" w:cs="Times New Roman"/>
          <w:sz w:val="24"/>
          <w:szCs w:val="24"/>
        </w:rPr>
        <w:t>5</w:t>
      </w:r>
      <w:r w:rsidRPr="0041462B">
        <w:rPr>
          <w:rFonts w:ascii="Times New Roman" w:hAnsi="Times New Roman" w:cs="Times New Roman"/>
          <w:sz w:val="24"/>
          <w:szCs w:val="24"/>
        </w:rPr>
        <w:t>»</w:t>
      </w:r>
      <w:r w:rsidR="00B85C95" w:rsidRP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834459">
        <w:rPr>
          <w:rFonts w:ascii="Times New Roman" w:hAnsi="Times New Roman" w:cs="Times New Roman"/>
          <w:sz w:val="24"/>
          <w:szCs w:val="24"/>
        </w:rPr>
        <w:t>января</w:t>
      </w:r>
      <w:r w:rsidR="00CF397C">
        <w:rPr>
          <w:rFonts w:ascii="Times New Roman" w:hAnsi="Times New Roman" w:cs="Times New Roman"/>
          <w:sz w:val="24"/>
          <w:szCs w:val="24"/>
        </w:rPr>
        <w:t xml:space="preserve"> 202</w:t>
      </w:r>
      <w:r w:rsidR="00834459">
        <w:rPr>
          <w:rFonts w:ascii="Times New Roman" w:hAnsi="Times New Roman" w:cs="Times New Roman"/>
          <w:sz w:val="24"/>
          <w:szCs w:val="24"/>
        </w:rPr>
        <w:t>2</w:t>
      </w:r>
      <w:r w:rsidRPr="0041462B">
        <w:rPr>
          <w:rFonts w:ascii="Times New Roman" w:hAnsi="Times New Roman" w:cs="Times New Roman"/>
          <w:sz w:val="24"/>
          <w:szCs w:val="24"/>
        </w:rPr>
        <w:t>г.</w:t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="002D58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="00DE2197" w:rsidRPr="004146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  <w:t>№</w:t>
      </w:r>
      <w:r w:rsidR="00A0731D">
        <w:rPr>
          <w:rFonts w:ascii="Times New Roman" w:hAnsi="Times New Roman" w:cs="Times New Roman"/>
          <w:sz w:val="24"/>
          <w:szCs w:val="24"/>
        </w:rPr>
        <w:t>32</w:t>
      </w:r>
    </w:p>
    <w:p w:rsidR="00677DAC" w:rsidRPr="0041462B" w:rsidRDefault="00DE2197" w:rsidP="00677DAC">
      <w:pPr>
        <w:pStyle w:val="a6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11B" w:rsidRPr="005E3798" w:rsidRDefault="002D5850" w:rsidP="00ED111B">
      <w:pPr>
        <w:contextualSpacing/>
        <w:jc w:val="center"/>
        <w:rPr>
          <w:szCs w:val="23"/>
          <w:shd w:val="clear" w:color="auto" w:fill="FFFFFF"/>
        </w:rPr>
      </w:pPr>
      <w:r>
        <w:tab/>
      </w:r>
      <w:r w:rsidR="00ED111B" w:rsidRPr="005E3798">
        <w:rPr>
          <w:szCs w:val="23"/>
          <w:shd w:val="clear" w:color="auto" w:fill="FFFFFF"/>
        </w:rPr>
        <w:t>Об утверждении размера вреда,</w:t>
      </w:r>
    </w:p>
    <w:p w:rsidR="00ED111B" w:rsidRDefault="00ED111B" w:rsidP="00ED111B">
      <w:pPr>
        <w:contextualSpacing/>
        <w:jc w:val="center"/>
        <w:rPr>
          <w:szCs w:val="23"/>
          <w:shd w:val="clear" w:color="auto" w:fill="FFFFFF"/>
        </w:rPr>
      </w:pPr>
      <w:r w:rsidRPr="005E3798">
        <w:rPr>
          <w:szCs w:val="23"/>
          <w:shd w:val="clear" w:color="auto" w:fill="FFFFFF"/>
        </w:rPr>
        <w:t xml:space="preserve">причиняемого </w:t>
      </w:r>
      <w:r>
        <w:rPr>
          <w:szCs w:val="23"/>
          <w:shd w:val="clear" w:color="auto" w:fill="FFFFFF"/>
        </w:rPr>
        <w:t xml:space="preserve">тяжеловесными </w:t>
      </w:r>
      <w:r w:rsidRPr="005E3798">
        <w:rPr>
          <w:szCs w:val="23"/>
          <w:shd w:val="clear" w:color="auto" w:fill="FFFFFF"/>
        </w:rPr>
        <w:t>транспортным</w:t>
      </w:r>
      <w:r>
        <w:rPr>
          <w:szCs w:val="23"/>
          <w:shd w:val="clear" w:color="auto" w:fill="FFFFFF"/>
        </w:rPr>
        <w:t>и</w:t>
      </w:r>
    </w:p>
    <w:p w:rsidR="00ED111B" w:rsidRDefault="00ED111B" w:rsidP="00ED111B">
      <w:pPr>
        <w:contextualSpacing/>
        <w:jc w:val="center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средствами</w:t>
      </w:r>
      <w:r w:rsidRPr="005E3798">
        <w:rPr>
          <w:szCs w:val="23"/>
          <w:shd w:val="clear" w:color="auto" w:fill="FFFFFF"/>
        </w:rPr>
        <w:t xml:space="preserve">, </w:t>
      </w:r>
      <w:r>
        <w:rPr>
          <w:szCs w:val="23"/>
          <w:shd w:val="clear" w:color="auto" w:fill="FFFFFF"/>
        </w:rPr>
        <w:t>при движении</w:t>
      </w:r>
      <w:r w:rsidRPr="005E3798">
        <w:rPr>
          <w:szCs w:val="23"/>
          <w:shd w:val="clear" w:color="auto" w:fill="FFFFFF"/>
        </w:rPr>
        <w:t xml:space="preserve"> по автомобильным</w:t>
      </w:r>
    </w:p>
    <w:p w:rsidR="00ED111B" w:rsidRDefault="00ED111B" w:rsidP="00ED111B">
      <w:pPr>
        <w:contextualSpacing/>
        <w:jc w:val="center"/>
        <w:rPr>
          <w:szCs w:val="23"/>
          <w:shd w:val="clear" w:color="auto" w:fill="FFFFFF"/>
        </w:rPr>
      </w:pPr>
      <w:r w:rsidRPr="005E3798">
        <w:rPr>
          <w:szCs w:val="23"/>
          <w:shd w:val="clear" w:color="auto" w:fill="FFFFFF"/>
        </w:rPr>
        <w:t>дорогам местного значения</w:t>
      </w:r>
    </w:p>
    <w:p w:rsidR="00ED111B" w:rsidRPr="00334DBE" w:rsidRDefault="00ED111B" w:rsidP="00ED111B">
      <w:pPr>
        <w:contextualSpacing/>
        <w:jc w:val="both"/>
        <w:rPr>
          <w:szCs w:val="23"/>
          <w:shd w:val="clear" w:color="auto" w:fill="FFFFFF"/>
        </w:rPr>
      </w:pPr>
    </w:p>
    <w:p w:rsidR="00ED111B" w:rsidRPr="00AE502B" w:rsidRDefault="00ED111B" w:rsidP="00ED111B">
      <w:pPr>
        <w:contextualSpacing/>
        <w:jc w:val="both"/>
        <w:rPr>
          <w:color w:val="FF0000"/>
        </w:rPr>
      </w:pPr>
    </w:p>
    <w:p w:rsidR="00ED111B" w:rsidRDefault="00ED111B" w:rsidP="00ED111B">
      <w:pPr>
        <w:ind w:firstLine="709"/>
        <w:jc w:val="both"/>
      </w:pPr>
      <w:r w:rsidRPr="00CC383B">
        <w:t>В соответствии с Федеральным законом от 08</w:t>
      </w:r>
      <w:r>
        <w:t xml:space="preserve"> ноября </w:t>
      </w:r>
      <w:r w:rsidRPr="00CC383B">
        <w:t>2007</w:t>
      </w:r>
      <w:r>
        <w:t xml:space="preserve"> года</w:t>
      </w:r>
      <w:r w:rsidRPr="00CC383B"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</w:t>
      </w:r>
      <w:r>
        <w:t xml:space="preserve"> января </w:t>
      </w:r>
      <w:r w:rsidRPr="00CC383B">
        <w:t>2020</w:t>
      </w:r>
      <w:r>
        <w:t xml:space="preserve"> года</w:t>
      </w:r>
      <w:r w:rsidRPr="00CC383B">
        <w:t xml:space="preserve"> №</w:t>
      </w:r>
      <w:r>
        <w:t xml:space="preserve"> </w:t>
      </w:r>
      <w:r w:rsidRPr="00CC383B">
        <w:t>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t>»,</w:t>
      </w:r>
    </w:p>
    <w:p w:rsidR="00ED111B" w:rsidRDefault="00ED111B" w:rsidP="00ED111B">
      <w:pPr>
        <w:ind w:firstLine="709"/>
        <w:jc w:val="both"/>
      </w:pPr>
    </w:p>
    <w:p w:rsidR="00ED111B" w:rsidRDefault="00ED111B" w:rsidP="00ED111B">
      <w:pPr>
        <w:ind w:firstLine="708"/>
        <w:jc w:val="both"/>
      </w:pPr>
      <w:r w:rsidRPr="001A3309">
        <w:t>ПОСТАНОВЛЯЮ:</w:t>
      </w:r>
    </w:p>
    <w:p w:rsidR="00ED111B" w:rsidRPr="00CC383B" w:rsidRDefault="00ED111B" w:rsidP="00ED111B">
      <w:pPr>
        <w:ind w:firstLine="709"/>
        <w:jc w:val="both"/>
      </w:pPr>
    </w:p>
    <w:p w:rsidR="00ED111B" w:rsidRDefault="00ED111B" w:rsidP="00ED111B">
      <w:pPr>
        <w:ind w:firstLine="709"/>
        <w:jc w:val="both"/>
      </w:pPr>
      <w:r w:rsidRPr="00CC383B">
        <w:t xml:space="preserve">1.Утвердить исходное значение размера вреда при превышении допустимых нагрузок на ось транспортного средства и постоянные коэффициенты, используемые при расчете размера вреда, причиняемого тяжеловесными транспортными средствами при движении таких транспортных средств по автомобильным дорогам местного значения, согласно </w:t>
      </w:r>
      <w:r>
        <w:t xml:space="preserve">  </w:t>
      </w:r>
      <w:r w:rsidRPr="00CC383B">
        <w:t>приложению 1.</w:t>
      </w:r>
    </w:p>
    <w:p w:rsidR="001B20AF" w:rsidRPr="00F02C17" w:rsidRDefault="001B20AF" w:rsidP="001B20AF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1B20AF">
        <w:t>2</w:t>
      </w:r>
      <w:r>
        <w:t>.Отменить постановление администрации Александровского сельского поселения № 77 от 16 марта 2018г «</w:t>
      </w:r>
      <w:r>
        <w:rPr>
          <w:bCs/>
        </w:rPr>
        <w:t>О размере вреда, причиняемого транспортными средствами, осуществляющими перевозки тяжеловесных грузов по автомобильным дорогам общего пользовании Александровского сельского поселения»</w:t>
      </w:r>
    </w:p>
    <w:p w:rsidR="00ED111B" w:rsidRPr="00CC383B" w:rsidRDefault="001B20AF" w:rsidP="00ED111B">
      <w:pPr>
        <w:ind w:firstLine="709"/>
        <w:jc w:val="both"/>
      </w:pPr>
      <w:r>
        <w:t>3</w:t>
      </w:r>
      <w:r w:rsidR="00ED111B" w:rsidRPr="00CC383B">
        <w:t>.Утвердить размер вреда, причиняемого тяжеловесными транспортными средствами при движении по автомобильным дорогам местного значения, согласно приложению 2.</w:t>
      </w:r>
    </w:p>
    <w:p w:rsidR="00ED111B" w:rsidRPr="00CC383B" w:rsidRDefault="001B20AF" w:rsidP="00ED111B">
      <w:pPr>
        <w:ind w:firstLine="709"/>
        <w:jc w:val="both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4</w:t>
      </w:r>
      <w:r w:rsidR="00ED111B" w:rsidRPr="00CC383B">
        <w:rPr>
          <w:szCs w:val="23"/>
          <w:shd w:val="clear" w:color="auto" w:fill="FFFFFF"/>
        </w:rPr>
        <w:t>.Настоящее постановление вступает в силу после его официального опубликования.</w:t>
      </w:r>
    </w:p>
    <w:p w:rsidR="00ED111B" w:rsidRPr="001A3309" w:rsidRDefault="001B20AF" w:rsidP="00ED111B">
      <w:pPr>
        <w:ind w:firstLine="709"/>
        <w:jc w:val="both"/>
      </w:pPr>
      <w:bookmarkStart w:id="1" w:name="sub_4"/>
      <w:r>
        <w:rPr>
          <w:szCs w:val="27"/>
        </w:rPr>
        <w:t>5</w:t>
      </w:r>
      <w:r w:rsidR="00ED111B" w:rsidRPr="00CC383B">
        <w:rPr>
          <w:szCs w:val="27"/>
        </w:rPr>
        <w:t>.</w:t>
      </w:r>
      <w:r w:rsidR="00ED111B" w:rsidRPr="001263B8">
        <w:t xml:space="preserve"> </w:t>
      </w:r>
      <w:r w:rsidR="00ED111B" w:rsidRPr="001A3309">
        <w:t>Контроль за исполнением настоящего постановления оставляю за собой.</w:t>
      </w:r>
    </w:p>
    <w:p w:rsidR="00ED111B" w:rsidRPr="001A3309" w:rsidRDefault="00ED111B" w:rsidP="00ED111B">
      <w:pPr>
        <w:ind w:firstLine="709"/>
        <w:jc w:val="both"/>
      </w:pPr>
    </w:p>
    <w:p w:rsidR="00ED111B" w:rsidRPr="00CF4E6A" w:rsidRDefault="00ED111B" w:rsidP="00ED111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D111B" w:rsidRDefault="00ED111B" w:rsidP="00ED111B">
      <w:pPr>
        <w:contextualSpacing/>
        <w:jc w:val="both"/>
        <w:rPr>
          <w:color w:val="FF0000"/>
        </w:rPr>
      </w:pPr>
    </w:p>
    <w:p w:rsidR="00ED111B" w:rsidRPr="00CF4E6A" w:rsidRDefault="00ED111B" w:rsidP="00ED111B">
      <w:pPr>
        <w:contextualSpacing/>
        <w:jc w:val="both"/>
        <w:rPr>
          <w:color w:val="FF0000"/>
        </w:rPr>
      </w:pPr>
    </w:p>
    <w:bookmarkEnd w:id="1"/>
    <w:p w:rsidR="00ED111B" w:rsidRPr="001A3309" w:rsidRDefault="00ED111B" w:rsidP="00ED111B">
      <w:r>
        <w:t xml:space="preserve"> </w:t>
      </w:r>
      <w:r w:rsidRPr="001A3309">
        <w:t>Глав</w:t>
      </w:r>
      <w:r>
        <w:t>а Александровского сельского поселения</w:t>
      </w:r>
      <w:r>
        <w:tab/>
      </w:r>
      <w:r w:rsidRPr="001A3309">
        <w:tab/>
        <w:t xml:space="preserve">             </w:t>
      </w:r>
      <w:r w:rsidRPr="001A3309">
        <w:tab/>
      </w:r>
      <w:r>
        <w:t xml:space="preserve">                   Д.В.</w:t>
      </w:r>
      <w:r w:rsidR="00A0731D">
        <w:t xml:space="preserve"> </w:t>
      </w:r>
      <w:r>
        <w:t>Пьянков</w:t>
      </w:r>
    </w:p>
    <w:p w:rsidR="00ED111B" w:rsidRDefault="00ED111B" w:rsidP="00ED111B">
      <w:pPr>
        <w:contextualSpacing/>
        <w:jc w:val="both"/>
      </w:pPr>
    </w:p>
    <w:p w:rsidR="00ED111B" w:rsidRDefault="00ED111B" w:rsidP="00ED111B">
      <w:pPr>
        <w:contextualSpacing/>
        <w:jc w:val="both"/>
      </w:pPr>
    </w:p>
    <w:p w:rsidR="00ED111B" w:rsidRDefault="00ED111B" w:rsidP="00ED111B"/>
    <w:p w:rsidR="00ED111B" w:rsidRPr="00B743D7" w:rsidRDefault="00ED111B" w:rsidP="00ED111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B743D7">
        <w:rPr>
          <w:rFonts w:ascii="Times New Roman" w:hAnsi="Times New Roman" w:cs="Times New Roman"/>
          <w:sz w:val="22"/>
          <w:szCs w:val="22"/>
        </w:rPr>
        <w:t xml:space="preserve">Исп. </w:t>
      </w:r>
      <w:r>
        <w:rPr>
          <w:rFonts w:ascii="Times New Roman" w:hAnsi="Times New Roman" w:cs="Times New Roman"/>
          <w:sz w:val="22"/>
          <w:szCs w:val="22"/>
        </w:rPr>
        <w:t>Ткаченко.</w:t>
      </w:r>
      <w:r w:rsidR="00A073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Е.В.</w:t>
      </w:r>
    </w:p>
    <w:p w:rsidR="00ED111B" w:rsidRDefault="00ED111B" w:rsidP="00ED111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B743D7">
        <w:rPr>
          <w:rFonts w:ascii="Times New Roman" w:hAnsi="Times New Roman" w:cs="Times New Roman"/>
          <w:sz w:val="22"/>
          <w:szCs w:val="22"/>
        </w:rPr>
        <w:t>(38255) 2-55-10</w:t>
      </w:r>
    </w:p>
    <w:p w:rsidR="001B20AF" w:rsidRPr="00B743D7" w:rsidRDefault="001B20AF" w:rsidP="00ED111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  <w:p w:rsidR="00ED111B" w:rsidRPr="00D97EB9" w:rsidRDefault="00ED111B" w:rsidP="00ED111B">
      <w:pPr>
        <w:rPr>
          <w:sz w:val="20"/>
          <w:szCs w:val="20"/>
        </w:rPr>
      </w:pPr>
      <w:r>
        <w:rPr>
          <w:sz w:val="20"/>
          <w:szCs w:val="20"/>
        </w:rPr>
        <w:t>Разослать: в дело, Ткаченко Е.В.</w:t>
      </w:r>
      <w:r w:rsidRPr="00677DAC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</w:p>
    <w:p w:rsidR="00ED111B" w:rsidRDefault="00ED111B" w:rsidP="00ED111B"/>
    <w:p w:rsidR="00ED111B" w:rsidRPr="001A3309" w:rsidRDefault="00ED111B" w:rsidP="00ED111B">
      <w:pPr>
        <w:ind w:right="-868"/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  <w:r w:rsidRPr="001A3309">
        <w:rPr>
          <w:bCs/>
        </w:rPr>
        <w:t xml:space="preserve">Приложение </w:t>
      </w:r>
      <w:r>
        <w:rPr>
          <w:bCs/>
        </w:rPr>
        <w:t>1</w:t>
      </w:r>
    </w:p>
    <w:p w:rsidR="00ED111B" w:rsidRPr="001A3309" w:rsidRDefault="00ED111B" w:rsidP="00ED111B">
      <w:pPr>
        <w:ind w:left="5387" w:right="-868"/>
        <w:rPr>
          <w:bCs/>
        </w:rPr>
      </w:pPr>
      <w:r w:rsidRPr="001A3309">
        <w:rPr>
          <w:bCs/>
        </w:rPr>
        <w:t>Утверждено постановлением</w:t>
      </w:r>
    </w:p>
    <w:p w:rsidR="00ED111B" w:rsidRPr="001A3309" w:rsidRDefault="00ED111B" w:rsidP="00ED111B">
      <w:pPr>
        <w:ind w:left="5387" w:right="-868"/>
        <w:rPr>
          <w:bCs/>
        </w:rPr>
      </w:pPr>
      <w:r w:rsidRPr="001A3309">
        <w:rPr>
          <w:bCs/>
        </w:rPr>
        <w:t>Администрации</w:t>
      </w:r>
    </w:p>
    <w:p w:rsidR="00ED111B" w:rsidRPr="001A3309" w:rsidRDefault="00ED111B" w:rsidP="00ED111B">
      <w:pPr>
        <w:ind w:left="5387" w:right="-868"/>
        <w:rPr>
          <w:bCs/>
        </w:rPr>
      </w:pPr>
      <w:r>
        <w:rPr>
          <w:bCs/>
        </w:rPr>
        <w:t>Александровского</w:t>
      </w:r>
      <w:r w:rsidRPr="001A3309">
        <w:rPr>
          <w:bCs/>
        </w:rPr>
        <w:t xml:space="preserve"> сельского поселения </w:t>
      </w:r>
    </w:p>
    <w:p w:rsidR="00ED111B" w:rsidRDefault="00ED111B" w:rsidP="00ED111B">
      <w:pPr>
        <w:pStyle w:val="aa"/>
        <w:ind w:left="0"/>
        <w:jc w:val="center"/>
      </w:pPr>
      <w:r>
        <w:rPr>
          <w:bCs/>
        </w:rPr>
        <w:t xml:space="preserve">                                          </w:t>
      </w:r>
      <w:r w:rsidRPr="001A3309">
        <w:rPr>
          <w:bCs/>
        </w:rPr>
        <w:t xml:space="preserve">от </w:t>
      </w:r>
      <w:r>
        <w:rPr>
          <w:bCs/>
        </w:rPr>
        <w:t>2</w:t>
      </w:r>
      <w:r w:rsidR="00A0731D">
        <w:rPr>
          <w:bCs/>
        </w:rPr>
        <w:t>5</w:t>
      </w:r>
      <w:r w:rsidRPr="001A3309">
        <w:rPr>
          <w:bCs/>
        </w:rPr>
        <w:t>.</w:t>
      </w:r>
      <w:r>
        <w:rPr>
          <w:bCs/>
        </w:rPr>
        <w:t>01</w:t>
      </w:r>
      <w:r w:rsidRPr="001A3309">
        <w:rPr>
          <w:bCs/>
        </w:rPr>
        <w:t>.202</w:t>
      </w:r>
      <w:r>
        <w:rPr>
          <w:bCs/>
        </w:rPr>
        <w:t>2</w:t>
      </w:r>
      <w:r w:rsidRPr="001A3309">
        <w:rPr>
          <w:bCs/>
        </w:rPr>
        <w:t xml:space="preserve"> г. №</w:t>
      </w:r>
      <w:r w:rsidR="00A0731D">
        <w:rPr>
          <w:bCs/>
        </w:rPr>
        <w:t>32</w:t>
      </w:r>
      <w:r w:rsidRPr="001A3309">
        <w:rPr>
          <w:bCs/>
        </w:rPr>
        <w:t xml:space="preserve"> </w:t>
      </w: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</w:pPr>
    </w:p>
    <w:p w:rsidR="00ED111B" w:rsidRDefault="00ED111B" w:rsidP="00ED111B">
      <w:pPr>
        <w:pStyle w:val="aa"/>
        <w:ind w:left="0"/>
        <w:jc w:val="center"/>
      </w:pPr>
      <w:r>
        <w:t>Исходное значение размера вреда</w:t>
      </w:r>
    </w:p>
    <w:p w:rsidR="00ED111B" w:rsidRDefault="00ED111B" w:rsidP="00ED111B">
      <w:pPr>
        <w:pStyle w:val="aa"/>
        <w:ind w:left="0"/>
        <w:jc w:val="center"/>
      </w:pPr>
      <w:r>
        <w:t>при превышении допустимых нагрузок на ось транспортного средства</w:t>
      </w:r>
    </w:p>
    <w:p w:rsidR="00ED111B" w:rsidRDefault="00ED111B" w:rsidP="00ED111B">
      <w:pPr>
        <w:pStyle w:val="aa"/>
        <w:ind w:left="0"/>
        <w:jc w:val="center"/>
      </w:pPr>
      <w:r>
        <w:t>и постоянные коэффициенты, используемые при расчете размера вреда,</w:t>
      </w:r>
    </w:p>
    <w:p w:rsidR="00ED111B" w:rsidRDefault="00ED111B" w:rsidP="00ED111B">
      <w:pPr>
        <w:pStyle w:val="aa"/>
        <w:ind w:left="0"/>
        <w:jc w:val="center"/>
      </w:pPr>
      <w:r>
        <w:t>причиняемого тяжеловесными транспортными средствами при движении</w:t>
      </w:r>
    </w:p>
    <w:p w:rsidR="00ED111B" w:rsidRDefault="00ED111B" w:rsidP="00ED111B">
      <w:pPr>
        <w:pStyle w:val="aa"/>
        <w:ind w:left="0" w:firstLine="11"/>
        <w:jc w:val="center"/>
      </w:pPr>
      <w:r>
        <w:t>таких транспортных средств по автомобильным дорогам местного значения</w:t>
      </w: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  <w:ind w:left="0"/>
        <w:jc w:val="righ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2059"/>
        <w:gridCol w:w="2052"/>
      </w:tblGrid>
      <w:tr w:rsidR="00ED111B" w:rsidTr="00F858F7">
        <w:trPr>
          <w:trHeight w:val="515"/>
        </w:trPr>
        <w:tc>
          <w:tcPr>
            <w:tcW w:w="3397" w:type="dxa"/>
            <w:vMerge w:val="restart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 w:rsidRPr="00334DBE">
              <w:t>Нормативная нагрузка на ось транспортного средства для автомобильной дороги, 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11B" w:rsidRDefault="00ED111B" w:rsidP="00F858F7">
            <w:pPr>
              <w:pStyle w:val="aa"/>
              <w:ind w:left="0"/>
              <w:jc w:val="center"/>
            </w:pPr>
            <w:r w:rsidRPr="00334DBE">
              <w:t>Р</w:t>
            </w:r>
            <w:r w:rsidRPr="00F858F7">
              <w:rPr>
                <w:vertAlign w:val="subscript"/>
              </w:rPr>
              <w:t>исх.ось</w:t>
            </w:r>
            <w:r w:rsidRPr="00334DBE">
              <w:t>,</w:t>
            </w:r>
            <w:r>
              <w:t xml:space="preserve">                           </w:t>
            </w:r>
            <w:r w:rsidRPr="00334DBE">
              <w:t xml:space="preserve"> руб./100 км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D111B" w:rsidRDefault="00ED111B" w:rsidP="00F858F7">
            <w:pPr>
              <w:pStyle w:val="aa"/>
              <w:ind w:left="0"/>
              <w:jc w:val="center"/>
            </w:pPr>
            <w:r w:rsidRPr="00334DBE">
              <w:t>Постоянные коэффициенты</w:t>
            </w:r>
          </w:p>
        </w:tc>
      </w:tr>
      <w:tr w:rsidR="00ED111B" w:rsidTr="00F858F7">
        <w:tc>
          <w:tcPr>
            <w:tcW w:w="3397" w:type="dxa"/>
            <w:vMerge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right"/>
            </w:pPr>
          </w:p>
        </w:tc>
        <w:tc>
          <w:tcPr>
            <w:tcW w:w="1985" w:type="dxa"/>
            <w:vMerge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right"/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ED111B" w:rsidRPr="007F441C" w:rsidRDefault="00ED111B" w:rsidP="00F858F7">
            <w:pPr>
              <w:pStyle w:val="aa"/>
              <w:ind w:left="0"/>
              <w:jc w:val="center"/>
            </w:pPr>
            <w:r w:rsidRPr="00F858F7">
              <w:rPr>
                <w:lang w:val="en-US"/>
              </w:rPr>
              <w:t>a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ED111B" w:rsidRPr="007F441C" w:rsidRDefault="00ED111B" w:rsidP="00F858F7">
            <w:pPr>
              <w:pStyle w:val="aa"/>
              <w:ind w:left="0"/>
              <w:jc w:val="center"/>
            </w:pPr>
            <w:r w:rsidRPr="00F858F7">
              <w:rPr>
                <w:lang w:val="en-US"/>
              </w:rPr>
              <w:t>b</w:t>
            </w:r>
          </w:p>
        </w:tc>
      </w:tr>
      <w:tr w:rsidR="00ED111B" w:rsidTr="00F858F7">
        <w:tc>
          <w:tcPr>
            <w:tcW w:w="3397" w:type="dxa"/>
            <w:shd w:val="clear" w:color="auto" w:fill="auto"/>
          </w:tcPr>
          <w:p w:rsidR="00ED111B" w:rsidRPr="007F441C" w:rsidRDefault="00ED111B" w:rsidP="00F858F7">
            <w:pPr>
              <w:pStyle w:val="aa"/>
              <w:tabs>
                <w:tab w:val="center" w:pos="1449"/>
                <w:tab w:val="left" w:pos="2190"/>
              </w:tabs>
              <w:ind w:left="0"/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>
              <w:t>8500</w:t>
            </w:r>
          </w:p>
        </w:tc>
        <w:tc>
          <w:tcPr>
            <w:tcW w:w="2059" w:type="dxa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>
              <w:t>7,3</w:t>
            </w:r>
          </w:p>
        </w:tc>
        <w:tc>
          <w:tcPr>
            <w:tcW w:w="2052" w:type="dxa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>
              <w:t>0,27</w:t>
            </w:r>
          </w:p>
        </w:tc>
      </w:tr>
      <w:tr w:rsidR="00ED111B" w:rsidTr="00F858F7">
        <w:tc>
          <w:tcPr>
            <w:tcW w:w="3397" w:type="dxa"/>
            <w:shd w:val="clear" w:color="auto" w:fill="auto"/>
          </w:tcPr>
          <w:p w:rsidR="00ED111B" w:rsidRPr="007F441C" w:rsidRDefault="00ED111B" w:rsidP="00F858F7">
            <w:pPr>
              <w:pStyle w:val="aa"/>
              <w:tabs>
                <w:tab w:val="center" w:pos="1449"/>
                <w:tab w:val="left" w:pos="2190"/>
              </w:tabs>
              <w:ind w:left="0"/>
              <w:jc w:val="center"/>
            </w:pPr>
            <w:r w:rsidRPr="007F441C">
              <w:t>10</w:t>
            </w:r>
          </w:p>
        </w:tc>
        <w:tc>
          <w:tcPr>
            <w:tcW w:w="1985" w:type="dxa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>
              <w:t>1840</w:t>
            </w:r>
          </w:p>
        </w:tc>
        <w:tc>
          <w:tcPr>
            <w:tcW w:w="2059" w:type="dxa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>
              <w:t>37,7</w:t>
            </w:r>
          </w:p>
        </w:tc>
        <w:tc>
          <w:tcPr>
            <w:tcW w:w="2052" w:type="dxa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>
              <w:t>2,4</w:t>
            </w:r>
          </w:p>
        </w:tc>
      </w:tr>
      <w:tr w:rsidR="00ED111B" w:rsidTr="00F858F7">
        <w:tc>
          <w:tcPr>
            <w:tcW w:w="3397" w:type="dxa"/>
            <w:shd w:val="clear" w:color="auto" w:fill="auto"/>
          </w:tcPr>
          <w:p w:rsidR="00ED111B" w:rsidRPr="00334DBE" w:rsidRDefault="00ED111B" w:rsidP="00F858F7">
            <w:pPr>
              <w:pStyle w:val="aa"/>
              <w:ind w:left="0"/>
              <w:jc w:val="center"/>
            </w:pPr>
            <w:r w:rsidRPr="007F441C">
              <w:t>11</w:t>
            </w:r>
            <w:r>
              <w:t>,5</w:t>
            </w:r>
          </w:p>
        </w:tc>
        <w:tc>
          <w:tcPr>
            <w:tcW w:w="1985" w:type="dxa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>
              <w:t>840</w:t>
            </w:r>
          </w:p>
        </w:tc>
        <w:tc>
          <w:tcPr>
            <w:tcW w:w="2059" w:type="dxa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>
              <w:t>39,5</w:t>
            </w:r>
          </w:p>
        </w:tc>
        <w:tc>
          <w:tcPr>
            <w:tcW w:w="2052" w:type="dxa"/>
            <w:shd w:val="clear" w:color="auto" w:fill="auto"/>
          </w:tcPr>
          <w:p w:rsidR="00ED111B" w:rsidRDefault="00ED111B" w:rsidP="00F858F7">
            <w:pPr>
              <w:pStyle w:val="aa"/>
              <w:ind w:left="0"/>
              <w:jc w:val="center"/>
            </w:pPr>
            <w:r>
              <w:t>2,7</w:t>
            </w:r>
          </w:p>
        </w:tc>
      </w:tr>
    </w:tbl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  <w:ind w:left="0" w:firstLine="709"/>
        <w:jc w:val="both"/>
      </w:pPr>
      <w:r>
        <w:t>где:</w:t>
      </w:r>
    </w:p>
    <w:p w:rsidR="00ED111B" w:rsidRDefault="00ED111B" w:rsidP="00ED111B">
      <w:pPr>
        <w:pStyle w:val="aa"/>
        <w:ind w:left="0" w:firstLine="709"/>
        <w:jc w:val="both"/>
      </w:pPr>
      <w:r w:rsidRPr="00334DBE">
        <w:t>Р</w:t>
      </w:r>
      <w:r w:rsidRPr="007F441C">
        <w:rPr>
          <w:vertAlign w:val="subscript"/>
        </w:rPr>
        <w:t>исх.ось</w:t>
      </w:r>
      <w:r>
        <w:t xml:space="preserve"> - исходное значение размера вреда, причиняемого тяжеловесными транспортными средствами при превышении допустимых нагрузок на ось транспортного средства;</w:t>
      </w:r>
    </w:p>
    <w:p w:rsidR="00ED111B" w:rsidRPr="00100D79" w:rsidRDefault="00ED111B" w:rsidP="00ED111B">
      <w:pPr>
        <w:pStyle w:val="aa"/>
        <w:ind w:left="0" w:firstLine="709"/>
        <w:jc w:val="both"/>
      </w:pPr>
      <w:r>
        <w:t xml:space="preserve">а, </w:t>
      </w:r>
      <w:r>
        <w:rPr>
          <w:lang w:val="en-US"/>
        </w:rPr>
        <w:t>b</w:t>
      </w:r>
      <w:r>
        <w:t xml:space="preserve"> - постоянные коэффициенты.</w:t>
      </w:r>
    </w:p>
    <w:p w:rsidR="00ED111B" w:rsidRDefault="00ED111B" w:rsidP="00ED111B">
      <w:pPr>
        <w:pStyle w:val="aa"/>
        <w:ind w:left="0"/>
      </w:pP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Default="00ED111B" w:rsidP="00ED111B"/>
    <w:p w:rsidR="00ED111B" w:rsidRPr="001A3309" w:rsidRDefault="00ED111B" w:rsidP="00ED111B">
      <w:pPr>
        <w:ind w:right="-868"/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  <w:r w:rsidRPr="001A3309">
        <w:rPr>
          <w:bCs/>
        </w:rPr>
        <w:t>Приложение</w:t>
      </w:r>
      <w:r>
        <w:rPr>
          <w:bCs/>
        </w:rPr>
        <w:t xml:space="preserve"> 2</w:t>
      </w:r>
    </w:p>
    <w:p w:rsidR="00ED111B" w:rsidRPr="001A3309" w:rsidRDefault="00ED111B" w:rsidP="00ED111B">
      <w:pPr>
        <w:ind w:left="5387" w:right="-868"/>
        <w:rPr>
          <w:bCs/>
        </w:rPr>
      </w:pPr>
      <w:r w:rsidRPr="001A3309">
        <w:rPr>
          <w:bCs/>
        </w:rPr>
        <w:t>Утверждено постановлением</w:t>
      </w:r>
    </w:p>
    <w:p w:rsidR="00ED111B" w:rsidRPr="001A3309" w:rsidRDefault="00ED111B" w:rsidP="00ED111B">
      <w:pPr>
        <w:ind w:left="5387" w:right="-868"/>
        <w:rPr>
          <w:bCs/>
        </w:rPr>
      </w:pPr>
      <w:r w:rsidRPr="001A3309">
        <w:rPr>
          <w:bCs/>
        </w:rPr>
        <w:t>Администрации</w:t>
      </w:r>
    </w:p>
    <w:p w:rsidR="00ED111B" w:rsidRPr="001A3309" w:rsidRDefault="00ED111B" w:rsidP="00ED111B">
      <w:pPr>
        <w:ind w:left="5387" w:right="-868"/>
        <w:rPr>
          <w:bCs/>
        </w:rPr>
      </w:pPr>
      <w:r>
        <w:rPr>
          <w:bCs/>
        </w:rPr>
        <w:t>Александровс</w:t>
      </w:r>
      <w:r w:rsidRPr="001A3309">
        <w:rPr>
          <w:bCs/>
        </w:rPr>
        <w:t xml:space="preserve">кого сельского поселения </w:t>
      </w:r>
    </w:p>
    <w:p w:rsidR="00ED111B" w:rsidRDefault="00ED111B" w:rsidP="00ED111B">
      <w:pPr>
        <w:pStyle w:val="aa"/>
        <w:ind w:left="0"/>
        <w:jc w:val="center"/>
      </w:pPr>
      <w:r>
        <w:rPr>
          <w:bCs/>
        </w:rPr>
        <w:t xml:space="preserve">                                          </w:t>
      </w:r>
      <w:r w:rsidRPr="001A3309">
        <w:rPr>
          <w:bCs/>
        </w:rPr>
        <w:t xml:space="preserve">от </w:t>
      </w:r>
      <w:r>
        <w:rPr>
          <w:bCs/>
        </w:rPr>
        <w:t>2</w:t>
      </w:r>
      <w:r w:rsidR="00A0731D">
        <w:rPr>
          <w:bCs/>
        </w:rPr>
        <w:t>5</w:t>
      </w:r>
      <w:r w:rsidRPr="001A3309">
        <w:rPr>
          <w:bCs/>
        </w:rPr>
        <w:t>.</w:t>
      </w:r>
      <w:r>
        <w:rPr>
          <w:bCs/>
        </w:rPr>
        <w:t>01</w:t>
      </w:r>
      <w:r w:rsidRPr="001A3309">
        <w:rPr>
          <w:bCs/>
        </w:rPr>
        <w:t>.202</w:t>
      </w:r>
      <w:r>
        <w:rPr>
          <w:bCs/>
        </w:rPr>
        <w:t>2</w:t>
      </w:r>
      <w:r w:rsidRPr="001A3309">
        <w:rPr>
          <w:bCs/>
        </w:rPr>
        <w:t xml:space="preserve"> г. № </w:t>
      </w:r>
      <w:r w:rsidR="00A0731D">
        <w:rPr>
          <w:bCs/>
        </w:rPr>
        <w:t>32</w:t>
      </w:r>
    </w:p>
    <w:p w:rsidR="00ED111B" w:rsidRDefault="00ED111B" w:rsidP="00ED111B">
      <w:pPr>
        <w:pStyle w:val="aa"/>
        <w:tabs>
          <w:tab w:val="left" w:pos="8655"/>
        </w:tabs>
        <w:ind w:left="0"/>
      </w:pPr>
    </w:p>
    <w:p w:rsidR="00ED111B" w:rsidRPr="00FA0A73" w:rsidRDefault="00ED111B" w:rsidP="00ED111B">
      <w:pPr>
        <w:pStyle w:val="aa"/>
        <w:ind w:left="0"/>
        <w:jc w:val="right"/>
      </w:pPr>
      <w:r w:rsidRPr="00E75B39">
        <w:t>Таблица 1</w:t>
      </w:r>
    </w:p>
    <w:p w:rsidR="00ED111B" w:rsidRDefault="00ED111B" w:rsidP="00ED111B">
      <w:pPr>
        <w:pStyle w:val="1"/>
        <w:spacing w:before="0" w:after="0"/>
        <w:rPr>
          <w:b w:val="0"/>
          <w:color w:val="auto"/>
          <w:shd w:val="clear" w:color="auto" w:fill="FFFFFF"/>
        </w:rPr>
      </w:pPr>
    </w:p>
    <w:p w:rsidR="00ED111B" w:rsidRDefault="00ED111B" w:rsidP="00ED111B">
      <w:pPr>
        <w:pStyle w:val="1"/>
        <w:spacing w:before="0" w:after="0"/>
        <w:rPr>
          <w:b w:val="0"/>
          <w:color w:val="auto"/>
          <w:shd w:val="clear" w:color="auto" w:fill="FFFFFF"/>
        </w:rPr>
      </w:pPr>
      <w:r w:rsidRPr="00640F07">
        <w:rPr>
          <w:b w:val="0"/>
          <w:color w:val="auto"/>
          <w:shd w:val="clear" w:color="auto" w:fill="FFFFFF"/>
        </w:rPr>
        <w:t>Размер</w:t>
      </w:r>
      <w:r w:rsidRPr="00640F07">
        <w:rPr>
          <w:b w:val="0"/>
          <w:color w:val="auto"/>
        </w:rPr>
        <w:br/>
      </w:r>
      <w:r w:rsidRPr="00640F07">
        <w:rPr>
          <w:b w:val="0"/>
          <w:color w:val="auto"/>
          <w:shd w:val="clear" w:color="auto" w:fill="FFFFFF"/>
        </w:rPr>
        <w:t xml:space="preserve">вреда, причиняемого тяжеловесными транспортными средствами, при движении таких транспортных средств по </w:t>
      </w:r>
      <w:r w:rsidRPr="00CC383B">
        <w:rPr>
          <w:b w:val="0"/>
          <w:color w:val="auto"/>
          <w:shd w:val="clear" w:color="auto" w:fill="FFFFFF"/>
        </w:rPr>
        <w:t>автомобильным дорогам местного значения, от превышения</w:t>
      </w:r>
      <w:r w:rsidRPr="00640F07">
        <w:rPr>
          <w:b w:val="0"/>
          <w:color w:val="auto"/>
          <w:shd w:val="clear" w:color="auto" w:fill="FFFFFF"/>
        </w:rPr>
        <w:t xml:space="preserve"> допустимой для автомобильной дороги массы транспортного средства</w:t>
      </w:r>
    </w:p>
    <w:p w:rsidR="00ED111B" w:rsidRPr="00E75B39" w:rsidRDefault="00ED111B" w:rsidP="00ED111B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402"/>
      </w:tblGrid>
      <w:tr w:rsidR="00ED111B" w:rsidTr="00F858F7">
        <w:trPr>
          <w:trHeight w:val="82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B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фактической массы транспортного </w:t>
            </w:r>
          </w:p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средства над допустимой</w:t>
            </w:r>
          </w:p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11B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Размер вреда</w:t>
            </w:r>
          </w:p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 xml:space="preserve"> (рублей на 100 км)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свыше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3 098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 (включительно) до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 (включительно) до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 (включительно) до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6 (включительно)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7 (включительно) до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8 (включительно) до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9 (включительно) до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10 (включительно) до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11 (включительно) до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550,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12 (включительно) до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13 (включительно) до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14 (включительно)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15 (включительно) до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16 (включительно) до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3 801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17 (включительно)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3 851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18 (включительно) до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3 901,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19 (включительно) 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3 951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20 (включительно) до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21 (включительно) до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22 (включительно) до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23 (включительно) до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24 (включительно) до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25 (включительно) до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253,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26 (включительно) до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27 (включительно) до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28 (включительно) до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29 (включительно)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30 (включительно) до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31 (включительно) до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32 (включительно) до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33 (включительно) до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4 654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34 (включительно) до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4 705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35 (включительно) до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4 755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36 (включительно) до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4 805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37 (включительно) до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4 855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38 (включительно) до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4 905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39 (включительно) до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4 956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40 (включительно) до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41 (включительно) до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42 (включительно) до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43 (включительно) до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44 (включительно) до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45 (включительно)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46 (включительно) до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47 (включительно) до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48 (включительно) до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49 (включительно) 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50 (включительно) до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51 (включительно) до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52 (включительно) до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5 608,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53 (включительно) до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5 659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54 (включительно) до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5 709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55 (включительно) до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5 759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56 (включительно) до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5 809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57 (включительно) до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5 859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58 (включительно)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5 910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59 (включительно) до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5 960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60 (включительно) и выше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A50ECA" w:rsidRDefault="00ED111B" w:rsidP="00F858F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по отдельному расчет</w:t>
            </w:r>
            <w:r w:rsidRPr="00E75B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hyperlink w:anchor="sub_333" w:history="1">
              <w:r w:rsidRPr="00E75B39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&lt;*&gt;</w:t>
              </w:r>
            </w:hyperlink>
          </w:p>
        </w:tc>
      </w:tr>
    </w:tbl>
    <w:p w:rsidR="00ED111B" w:rsidRDefault="00ED111B" w:rsidP="00ED111B">
      <w:pPr>
        <w:jc w:val="both"/>
      </w:pPr>
    </w:p>
    <w:p w:rsidR="00ED111B" w:rsidRDefault="00ED111B" w:rsidP="00ED111B">
      <w:pPr>
        <w:jc w:val="both"/>
      </w:pPr>
      <w:r w:rsidRPr="00E75B39">
        <w:t xml:space="preserve">&lt;*&gt; 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</w:r>
      <w:hyperlink r:id="rId6" w:history="1">
        <w:r w:rsidRPr="00ED111B">
          <w:rPr>
            <w:rStyle w:val="ab"/>
            <w:color w:val="auto"/>
          </w:rPr>
          <w:t>приложением</w:t>
        </w:r>
      </w:hyperlink>
      <w:r w:rsidRPr="00E75B39">
        <w:t xml:space="preserve"> к Правилам возмещения вреда, причиняемого тяжеловесными транспортными средствами, утвержденным </w:t>
      </w:r>
      <w:hyperlink w:anchor="sub_0" w:history="1">
        <w:r w:rsidRPr="00ED111B">
          <w:rPr>
            <w:rStyle w:val="ab"/>
            <w:color w:val="auto"/>
          </w:rPr>
          <w:t>постановлением</w:t>
        </w:r>
      </w:hyperlink>
      <w:r w:rsidRPr="00E75B39">
        <w:t xml:space="preserve"> Правительства Российской </w:t>
      </w:r>
      <w:r>
        <w:t xml:space="preserve">Федерации </w:t>
      </w:r>
      <w:r w:rsidRPr="00CC383B">
        <w:t>от 31.01.2020  №67</w:t>
      </w:r>
      <w:r w:rsidRPr="00E75B39">
        <w:t xml:space="preserve"> </w:t>
      </w:r>
      <w:r w:rsidRPr="00E75B39">
        <w:rPr>
          <w:shd w:val="clear" w:color="auto" w:fill="FFFFFF"/>
        </w:rPr>
        <w:t>«</w:t>
      </w:r>
      <w:r w:rsidRPr="00E75B39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</w:p>
    <w:p w:rsidR="00ED111B" w:rsidRDefault="00ED111B" w:rsidP="00ED111B">
      <w:pPr>
        <w:jc w:val="both"/>
      </w:pPr>
    </w:p>
    <w:p w:rsidR="00ED111B" w:rsidRDefault="00ED111B" w:rsidP="00ED111B">
      <w:pPr>
        <w:pStyle w:val="aa"/>
        <w:ind w:left="0"/>
        <w:jc w:val="right"/>
      </w:pPr>
      <w:r w:rsidRPr="00E75B39">
        <w:t>Таблица 2</w:t>
      </w: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Размер</w:t>
      </w:r>
      <w:r w:rsidRPr="00283241">
        <w:br/>
      </w:r>
      <w:r w:rsidRPr="00283241">
        <w:rPr>
          <w:shd w:val="clear" w:color="auto" w:fill="FFFFFF"/>
        </w:rPr>
        <w:t>вреда, причиняемого тяжеловесными транспортными средствами, при движении</w:t>
      </w:r>
    </w:p>
    <w:p w:rsidR="00ED111B" w:rsidRDefault="00ED111B" w:rsidP="00ED111B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таких транспортных средств</w:t>
      </w:r>
      <w:r>
        <w:rPr>
          <w:shd w:val="clear" w:color="auto" w:fill="FFFFFF"/>
        </w:rPr>
        <w:t xml:space="preserve"> </w:t>
      </w:r>
      <w:r w:rsidRPr="00CC383B">
        <w:rPr>
          <w:shd w:val="clear" w:color="auto" w:fill="FFFFFF"/>
        </w:rPr>
        <w:t>по автомобильным дорогам местного значения,</w:t>
      </w:r>
      <w:r w:rsidRPr="0028324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</w:t>
      </w:r>
    </w:p>
    <w:p w:rsidR="00ED111B" w:rsidRDefault="00ED111B" w:rsidP="00ED111B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283241">
        <w:rPr>
          <w:shd w:val="clear" w:color="auto" w:fill="FFFFFF"/>
        </w:rPr>
        <w:t>рассчитанным под осевую нагрузку 10 т, от превышения допустимых</w:t>
      </w:r>
      <w:r>
        <w:rPr>
          <w:shd w:val="clear" w:color="auto" w:fill="FFFFFF"/>
        </w:rPr>
        <w:t xml:space="preserve"> нагрузок </w:t>
      </w:r>
    </w:p>
    <w:p w:rsidR="00ED111B" w:rsidRPr="00C83B0E" w:rsidRDefault="00ED111B" w:rsidP="00ED111B">
      <w:pPr>
        <w:jc w:val="center"/>
        <w:rPr>
          <w:shd w:val="clear" w:color="auto" w:fill="FFFFFF"/>
        </w:rPr>
      </w:pPr>
      <w:r w:rsidRPr="001740FF">
        <w:rPr>
          <w:shd w:val="clear" w:color="auto" w:fill="FFFFFF"/>
        </w:rPr>
        <w:t>на ось транспортного</w:t>
      </w:r>
      <w:r w:rsidRPr="00283241">
        <w:rPr>
          <w:shd w:val="clear" w:color="auto" w:fill="FFFFFF"/>
        </w:rPr>
        <w:t xml:space="preserve"> средства</w:t>
      </w:r>
    </w:p>
    <w:p w:rsidR="00ED111B" w:rsidRDefault="00ED111B" w:rsidP="00ED111B">
      <w:pPr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402"/>
      </w:tblGrid>
      <w:tr w:rsidR="00ED111B" w:rsidTr="00F858F7">
        <w:trPr>
          <w:trHeight w:val="82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B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Превышение фактических нагрузок на ось </w:t>
            </w:r>
          </w:p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транспортного средства над допустимыми</w:t>
            </w:r>
          </w:p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(процентов)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11B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Размер вреда</w:t>
            </w:r>
          </w:p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(рублей на 100 км)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свыше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357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 (включительно) до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376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 (включительно) до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</w:t>
            </w:r>
            <w:r>
              <w:rPr>
                <w:sz w:val="20"/>
                <w:szCs w:val="20"/>
              </w:rPr>
              <w:t>03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 (включительно) до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</w:t>
            </w:r>
            <w:r>
              <w:rPr>
                <w:sz w:val="20"/>
                <w:szCs w:val="20"/>
              </w:rPr>
              <w:t>37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 (включительно)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478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7 (включительно) до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1 5</w:t>
            </w:r>
            <w:r>
              <w:rPr>
                <w:sz w:val="20"/>
                <w:szCs w:val="20"/>
              </w:rPr>
              <w:t>2</w:t>
            </w:r>
            <w:r w:rsidRPr="000A4CAD">
              <w:rPr>
                <w:sz w:val="20"/>
                <w:szCs w:val="20"/>
              </w:rPr>
              <w:t>5,00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8 (включительно) до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579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9 (включительно) до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640,</w:t>
            </w:r>
            <w:r w:rsidRPr="000A4CAD">
              <w:rPr>
                <w:sz w:val="20"/>
                <w:szCs w:val="20"/>
              </w:rPr>
              <w:t>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10 (включительно) до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1 7</w:t>
            </w:r>
            <w:r>
              <w:rPr>
                <w:sz w:val="20"/>
                <w:szCs w:val="20"/>
              </w:rPr>
              <w:t>07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11 (включительно) до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12 (включительно) до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861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13 (включительно) до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14 (включительно)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040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15 (включительно) до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140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16 (включительно) до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245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17 (включительно)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357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18 (включительно) до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475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19 (включительно) 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599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20 (включительно) до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729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21 (включительно) до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866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22 (включительно) до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lastRenderedPageBreak/>
              <w:t>от 23 (включительно) до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157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24 (включительно) до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312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25 (включительно) до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472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26 (включительно) до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639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27 (включительно) до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812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28 (включительно) до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29 (включительно)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4 </w:t>
            </w:r>
            <w:r>
              <w:rPr>
                <w:sz w:val="20"/>
                <w:szCs w:val="20"/>
              </w:rPr>
              <w:t>175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30 (включительно) до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366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31 (включительно) до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56</w:t>
            </w:r>
            <w:r w:rsidRPr="000A4CAD">
              <w:rPr>
                <w:sz w:val="20"/>
                <w:szCs w:val="20"/>
              </w:rPr>
              <w:t>3,00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32 (включительно) до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765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33 (включительно) до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34 (включительно) до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188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35 (включительно) до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408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36 (включительно) до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635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37 (включительно) до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38 (включительно) до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104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39 (включительно) до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348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40 (включительно) до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597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41 (включительно) до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42 (включительно) до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114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43 (включительно) до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381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44 (включительно) до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653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45 (включительно)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46 (включительно) до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8 </w:t>
            </w:r>
            <w:r>
              <w:rPr>
                <w:sz w:val="20"/>
                <w:szCs w:val="20"/>
              </w:rPr>
              <w:t>216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47 (включительно) до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8 </w:t>
            </w:r>
            <w:r>
              <w:rPr>
                <w:sz w:val="20"/>
                <w:szCs w:val="20"/>
              </w:rPr>
              <w:t>506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48 (включительно) до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49 (включительно) 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102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50 (включительно) до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409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51 (включительно) до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52 (включительно) до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10 </w:t>
            </w:r>
            <w:r>
              <w:rPr>
                <w:sz w:val="20"/>
                <w:szCs w:val="20"/>
              </w:rPr>
              <w:t>041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53 (включительно) до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10 </w:t>
            </w:r>
            <w:r>
              <w:rPr>
                <w:sz w:val="20"/>
                <w:szCs w:val="20"/>
              </w:rPr>
              <w:t>365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54 (включительно) до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10 694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55 (включительно) до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11 </w:t>
            </w:r>
            <w:r>
              <w:rPr>
                <w:sz w:val="20"/>
                <w:szCs w:val="20"/>
              </w:rPr>
              <w:t>030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56 (включительно) до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11 </w:t>
            </w:r>
            <w:r>
              <w:rPr>
                <w:sz w:val="20"/>
                <w:szCs w:val="20"/>
              </w:rPr>
              <w:t>37</w:t>
            </w:r>
            <w:r w:rsidRPr="000A4CAD">
              <w:rPr>
                <w:sz w:val="20"/>
                <w:szCs w:val="20"/>
              </w:rPr>
              <w:t>1,00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57 (включительно) до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11 718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58 (включительно)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12 </w:t>
            </w:r>
            <w:r>
              <w:rPr>
                <w:sz w:val="20"/>
                <w:szCs w:val="20"/>
              </w:rPr>
              <w:t>070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59 (включительно) до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428,</w:t>
            </w:r>
            <w:r w:rsidRPr="000A4CAD">
              <w:rPr>
                <w:sz w:val="20"/>
                <w:szCs w:val="20"/>
              </w:rPr>
              <w:t>00</w:t>
            </w:r>
          </w:p>
        </w:tc>
      </w:tr>
      <w:tr w:rsidR="00ED111B" w:rsidTr="00F858F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60 (включительно) и выше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B" w:rsidRPr="000A4CAD" w:rsidRDefault="00ED111B" w:rsidP="00F858F7">
            <w:pPr>
              <w:pStyle w:val="af0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по отдельному расчету</w:t>
            </w:r>
            <w:hyperlink w:anchor="sub_333" w:history="1">
              <w:r w:rsidRPr="000A4CAD">
                <w:rPr>
                  <w:rStyle w:val="ab"/>
                  <w:sz w:val="20"/>
                  <w:szCs w:val="20"/>
                </w:rPr>
                <w:t>&lt;*&gt;</w:t>
              </w:r>
            </w:hyperlink>
          </w:p>
        </w:tc>
      </w:tr>
    </w:tbl>
    <w:p w:rsidR="00ED111B" w:rsidRDefault="00ED111B" w:rsidP="00ED111B">
      <w:pPr>
        <w:jc w:val="both"/>
      </w:pPr>
    </w:p>
    <w:p w:rsidR="00ED111B" w:rsidRDefault="00ED111B" w:rsidP="00ED111B">
      <w:pPr>
        <w:jc w:val="both"/>
      </w:pPr>
      <w:r w:rsidRPr="00E75B39">
        <w:t xml:space="preserve">&lt;*&gt; 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</w:r>
      <w:hyperlink r:id="rId7" w:history="1">
        <w:r w:rsidRPr="00ED111B">
          <w:rPr>
            <w:rStyle w:val="ab"/>
            <w:color w:val="auto"/>
          </w:rPr>
          <w:t>приложением</w:t>
        </w:r>
      </w:hyperlink>
      <w:r w:rsidRPr="00E75B39">
        <w:t xml:space="preserve"> к Правилам возмещения вреда, причиняемого тяжеловесными транспортными средствами, утвержденным </w:t>
      </w:r>
      <w:hyperlink w:anchor="sub_0" w:history="1">
        <w:r w:rsidRPr="00ED111B">
          <w:rPr>
            <w:rStyle w:val="ab"/>
            <w:color w:val="auto"/>
          </w:rPr>
          <w:t>постановлением</w:t>
        </w:r>
      </w:hyperlink>
      <w:r w:rsidRPr="00E75B39">
        <w:t xml:space="preserve"> Правительства Российской </w:t>
      </w:r>
      <w:r>
        <w:t xml:space="preserve">Федерации </w:t>
      </w:r>
      <w:r w:rsidRPr="00CC383B">
        <w:t>от 31.01.2020  №67</w:t>
      </w:r>
      <w:r w:rsidRPr="00E75B39">
        <w:t xml:space="preserve"> </w:t>
      </w:r>
      <w:r w:rsidRPr="00E75B39">
        <w:rPr>
          <w:shd w:val="clear" w:color="auto" w:fill="FFFFFF"/>
        </w:rPr>
        <w:t>«</w:t>
      </w:r>
      <w:r w:rsidRPr="00E75B39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</w:p>
    <w:p w:rsidR="00ED111B" w:rsidRDefault="00ED111B" w:rsidP="00ED111B">
      <w:pPr>
        <w:pStyle w:val="aa"/>
        <w:ind w:left="0"/>
        <w:jc w:val="right"/>
      </w:pPr>
    </w:p>
    <w:p w:rsidR="00ED111B" w:rsidRDefault="00ED111B" w:rsidP="00ED111B">
      <w:pPr>
        <w:pStyle w:val="aa"/>
        <w:tabs>
          <w:tab w:val="left" w:pos="5387"/>
        </w:tabs>
        <w:ind w:left="0"/>
        <w:jc w:val="right"/>
      </w:pPr>
      <w:r>
        <w:t>Таблица 3</w:t>
      </w:r>
    </w:p>
    <w:p w:rsidR="00ED111B" w:rsidRDefault="00ED111B" w:rsidP="00ED111B">
      <w:pPr>
        <w:pStyle w:val="aa"/>
        <w:ind w:left="0"/>
      </w:pPr>
    </w:p>
    <w:p w:rsidR="00ED111B" w:rsidRDefault="00ED111B" w:rsidP="00ED111B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Размер</w:t>
      </w:r>
      <w:r w:rsidRPr="00283241">
        <w:br/>
      </w:r>
      <w:r w:rsidRPr="00283241">
        <w:rPr>
          <w:shd w:val="clear" w:color="auto" w:fill="FFFFFF"/>
        </w:rPr>
        <w:t>вреда, причиняемого тяжеловесными транспортными средствами, при движении</w:t>
      </w:r>
    </w:p>
    <w:p w:rsidR="00ED111B" w:rsidRPr="00C83B0E" w:rsidRDefault="00ED111B" w:rsidP="00ED111B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таких транспортных средств</w:t>
      </w:r>
      <w:r>
        <w:rPr>
          <w:shd w:val="clear" w:color="auto" w:fill="FFFFFF"/>
        </w:rPr>
        <w:t xml:space="preserve"> </w:t>
      </w:r>
      <w:r w:rsidRPr="00CC383B">
        <w:rPr>
          <w:shd w:val="clear" w:color="auto" w:fill="FFFFFF"/>
        </w:rPr>
        <w:t>по автомобильным дорогам местного значения,</w:t>
      </w:r>
      <w:r w:rsidRPr="00283241">
        <w:rPr>
          <w:shd w:val="clear" w:color="auto" w:fill="FFFFFF"/>
        </w:rPr>
        <w:t xml:space="preserve"> рас</w:t>
      </w:r>
      <w:r>
        <w:rPr>
          <w:shd w:val="clear" w:color="auto" w:fill="FFFFFF"/>
        </w:rPr>
        <w:t xml:space="preserve">считанным под осевую нагрузку 11,5 т, от превышения допустимых </w:t>
      </w:r>
      <w:r w:rsidRPr="00AD14D2">
        <w:rPr>
          <w:shd w:val="clear" w:color="auto" w:fill="FFFFFF"/>
        </w:rPr>
        <w:t>нагрузок на ось транспортного средства</w:t>
      </w:r>
    </w:p>
    <w:p w:rsidR="00ED111B" w:rsidRDefault="00ED111B" w:rsidP="00ED111B">
      <w:pPr>
        <w:pStyle w:val="aa"/>
        <w:ind w:left="0"/>
        <w:jc w:val="center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ED111B" w:rsidTr="00F858F7">
        <w:trPr>
          <w:trHeight w:val="816"/>
        </w:trPr>
        <w:tc>
          <w:tcPr>
            <w:tcW w:w="6096" w:type="dxa"/>
            <w:vAlign w:val="center"/>
            <w:hideMark/>
          </w:tcPr>
          <w:p w:rsidR="00ED111B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Превышение фактических нагрузок на ось </w:t>
            </w:r>
          </w:p>
          <w:p w:rsidR="00ED111B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транспортного средства над допустимыми</w:t>
            </w:r>
          </w:p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3402" w:type="dxa"/>
            <w:vAlign w:val="center"/>
            <w:hideMark/>
          </w:tcPr>
          <w:p w:rsidR="00ED111B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Размер вреда</w:t>
            </w:r>
          </w:p>
          <w:p w:rsidR="00ED111B" w:rsidRPr="000A4CAD" w:rsidRDefault="00ED111B" w:rsidP="00F858F7">
            <w:pPr>
              <w:pStyle w:val="af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 (рублей на 100 км)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свыше 2 до 3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lastRenderedPageBreak/>
              <w:t>от 3 (включительно) до 4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 (включительно) до 5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 (включительно) до 6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 (включительно) до 7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7 (включительно) до 8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8 (включительно) до 9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9 (включительно) до 10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10 (включительно) до 11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11 (включительно) до 12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Pr="000A4CAD">
              <w:rPr>
                <w:sz w:val="20"/>
                <w:szCs w:val="20"/>
              </w:rPr>
              <w:t>3,00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12 (включительно) до 13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Pr="000A4CAD">
              <w:rPr>
                <w:sz w:val="20"/>
                <w:szCs w:val="20"/>
              </w:rPr>
              <w:t>9,00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13 (включительно) до 14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14 (включительно) до 15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15 (включительно) до 16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16 (включительно) до 17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17 (включительно) до 18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18 (включительно) до 19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19 (включительно) до 20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1 0</w:t>
            </w:r>
            <w:r>
              <w:rPr>
                <w:sz w:val="20"/>
                <w:szCs w:val="20"/>
              </w:rPr>
              <w:t>15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20 (включительно) до 21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1 0</w:t>
            </w:r>
            <w:r>
              <w:rPr>
                <w:sz w:val="20"/>
                <w:szCs w:val="20"/>
              </w:rPr>
              <w:t>57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21 (включительно) до 22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1 1</w:t>
            </w:r>
            <w:r>
              <w:rPr>
                <w:sz w:val="20"/>
                <w:szCs w:val="20"/>
              </w:rPr>
              <w:t>00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22 (включительно) до 23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1 1</w:t>
            </w:r>
            <w:r>
              <w:rPr>
                <w:sz w:val="20"/>
                <w:szCs w:val="20"/>
              </w:rPr>
              <w:t>46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23 (включительно) до 24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194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24 (включительно) до 25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1 2</w:t>
            </w:r>
            <w:r>
              <w:rPr>
                <w:sz w:val="20"/>
                <w:szCs w:val="20"/>
              </w:rPr>
              <w:t>43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25 (включительно) до 26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295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26 (включительно) до 27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348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27 (включительно) до 28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</w:t>
            </w:r>
            <w:r>
              <w:rPr>
                <w:sz w:val="20"/>
                <w:szCs w:val="20"/>
              </w:rPr>
              <w:t>03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28 (включительно) до 29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461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29 (включительно) до 30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1 5</w:t>
            </w:r>
            <w:r>
              <w:rPr>
                <w:sz w:val="20"/>
                <w:szCs w:val="20"/>
              </w:rPr>
              <w:t>2</w:t>
            </w:r>
            <w:r w:rsidRPr="000A4CAD">
              <w:rPr>
                <w:sz w:val="20"/>
                <w:szCs w:val="20"/>
              </w:rPr>
              <w:t>0,00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30 (включительно) до 31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581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31 (включительно) до 32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644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32 (включительно) до 33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1 7</w:t>
            </w:r>
            <w:r>
              <w:rPr>
                <w:sz w:val="20"/>
                <w:szCs w:val="20"/>
              </w:rPr>
              <w:t>09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33 (включительно) до 34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775,</w:t>
            </w:r>
            <w:r w:rsidRPr="000A4CAD">
              <w:rPr>
                <w:sz w:val="20"/>
                <w:szCs w:val="20"/>
              </w:rPr>
              <w:t>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34 (включительно) до 35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844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35 (включительно) до 36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1 9</w:t>
            </w:r>
            <w:r>
              <w:rPr>
                <w:sz w:val="20"/>
                <w:szCs w:val="20"/>
              </w:rPr>
              <w:t>14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36 (включительно) до 37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37 (включительно) до 38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061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38 (включительно) до 39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137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39 (включительно) до 40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215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40 (включительно) до 41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295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41 (включительно) до 42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377,</w:t>
            </w:r>
            <w:r w:rsidRPr="000A4CAD">
              <w:rPr>
                <w:sz w:val="20"/>
                <w:szCs w:val="20"/>
              </w:rPr>
              <w:t>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42 (включительно) до 43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461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43 (включительно) до 44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546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44 (включительно) до 45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633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45 (включительно) до 46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722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46 (включительно) до 47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813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47 (включительно) до 48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48 (включительно) до 49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001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49 (включительно) до 50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097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50 (включительно) до 51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196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51 (включительно) до 52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29</w:t>
            </w:r>
            <w:r w:rsidRPr="000A4CAD">
              <w:rPr>
                <w:sz w:val="20"/>
                <w:szCs w:val="20"/>
              </w:rPr>
              <w:t>6,00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52 (включительно) до 53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398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53 (включительно) до 54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502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54 (включительно) до 55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607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55 (включительно) до 56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715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56 (включительно) до 57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824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57 (включительно) до 58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58 (включительно) до 59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4 </w:t>
            </w:r>
            <w:r>
              <w:rPr>
                <w:sz w:val="20"/>
                <w:szCs w:val="20"/>
              </w:rPr>
              <w:t>04</w:t>
            </w:r>
            <w:r w:rsidRPr="000A4CAD">
              <w:rPr>
                <w:sz w:val="20"/>
                <w:szCs w:val="20"/>
              </w:rPr>
              <w:t>8,00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59 (включительно) до 60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4 </w:t>
            </w:r>
            <w:r>
              <w:rPr>
                <w:sz w:val="20"/>
                <w:szCs w:val="20"/>
              </w:rPr>
              <w:t>162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ED111B" w:rsidTr="00F858F7">
        <w:tc>
          <w:tcPr>
            <w:tcW w:w="6096" w:type="dxa"/>
            <w:hideMark/>
          </w:tcPr>
          <w:p w:rsidR="00ED111B" w:rsidRPr="000A4CAD" w:rsidRDefault="00ED111B" w:rsidP="00F858F7">
            <w:pPr>
              <w:pStyle w:val="af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60 (включительно) и выше</w:t>
            </w:r>
          </w:p>
        </w:tc>
        <w:tc>
          <w:tcPr>
            <w:tcW w:w="3402" w:type="dxa"/>
            <w:hideMark/>
          </w:tcPr>
          <w:p w:rsidR="00ED111B" w:rsidRPr="000A4CAD" w:rsidRDefault="00ED111B" w:rsidP="00F858F7">
            <w:pPr>
              <w:pStyle w:val="af0"/>
              <w:spacing w:line="256" w:lineRule="auto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по отдельному расчету</w:t>
            </w:r>
            <w:hyperlink w:anchor="sub_333" w:history="1">
              <w:r w:rsidRPr="000A4CAD">
                <w:rPr>
                  <w:rStyle w:val="ab"/>
                  <w:sz w:val="20"/>
                  <w:szCs w:val="20"/>
                </w:rPr>
                <w:t>&lt;*&gt;</w:t>
              </w:r>
            </w:hyperlink>
          </w:p>
        </w:tc>
      </w:tr>
    </w:tbl>
    <w:p w:rsidR="00ED111B" w:rsidRPr="00836910" w:rsidRDefault="00ED111B" w:rsidP="00ED111B">
      <w:pPr>
        <w:jc w:val="both"/>
      </w:pPr>
      <w:r w:rsidRPr="00640F07">
        <w:lastRenderedPageBreak/>
        <w:t xml:space="preserve">&lt;*&gt; </w:t>
      </w:r>
      <w:r>
        <w:t xml:space="preserve">рассчитывается по формулам, приведенным в методике расчета размера вреда, </w:t>
      </w:r>
      <w:r w:rsidRPr="00640F07">
        <w:t xml:space="preserve">причиняемого тяжеловесными транспортными средствами, предусмотренной </w:t>
      </w:r>
      <w:hyperlink r:id="rId8" w:history="1">
        <w:r w:rsidRPr="00640F07">
          <w:rPr>
            <w:rStyle w:val="ab"/>
            <w:color w:val="auto"/>
          </w:rPr>
          <w:t>приложением</w:t>
        </w:r>
      </w:hyperlink>
      <w:r w:rsidRPr="00640F07">
        <w:t xml:space="preserve"> к Правилам возмещения вреда, причиняемого тяжеловесными транспортными средствами, утвержденным </w:t>
      </w:r>
      <w:hyperlink r:id="rId9" w:anchor="sub_0" w:history="1">
        <w:r w:rsidRPr="00640F07">
          <w:rPr>
            <w:rStyle w:val="ab"/>
            <w:color w:val="auto"/>
          </w:rPr>
          <w:t>постановлением</w:t>
        </w:r>
      </w:hyperlink>
      <w:r w:rsidRPr="00640F07">
        <w:t xml:space="preserve"> Правительства Российской </w:t>
      </w:r>
      <w:r>
        <w:t xml:space="preserve">Федерации от </w:t>
      </w:r>
      <w:r w:rsidRPr="00CC383B">
        <w:t>31.01.2020 №67</w:t>
      </w:r>
      <w:r>
        <w:t xml:space="preserve">  </w:t>
      </w:r>
      <w:r w:rsidRPr="00836910">
        <w:rPr>
          <w:shd w:val="clear" w:color="auto" w:fill="FFFFFF"/>
        </w:rPr>
        <w:t>«</w:t>
      </w:r>
      <w:r w:rsidRPr="00836910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</w:p>
    <w:p w:rsidR="00ED111B" w:rsidRPr="00640F07" w:rsidRDefault="00ED111B" w:rsidP="00ED111B">
      <w:pPr>
        <w:pStyle w:val="aa"/>
        <w:ind w:left="0"/>
        <w:jc w:val="both"/>
      </w:pPr>
    </w:p>
    <w:p w:rsidR="00ED111B" w:rsidRPr="003559A7" w:rsidRDefault="00ED111B" w:rsidP="00ED111B">
      <w:pPr>
        <w:spacing w:before="100" w:beforeAutospacing="1" w:after="100" w:afterAutospacing="1"/>
        <w:jc w:val="both"/>
      </w:pPr>
      <w:r w:rsidRPr="003559A7">
        <w:t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ED111B" w:rsidRPr="003559A7" w:rsidRDefault="00ED111B" w:rsidP="00ED111B">
      <w:pPr>
        <w:spacing w:before="100" w:beforeAutospacing="1" w:after="100" w:afterAutospacing="1"/>
      </w:pPr>
      <w:r w:rsidRPr="003559A7">
        <w:t>с 1 января 2022 г. по 31 декабря 2022 г. (включительно) - 0,6;</w:t>
      </w:r>
    </w:p>
    <w:p w:rsidR="00ED111B" w:rsidRDefault="00ED111B" w:rsidP="00ED111B">
      <w:pPr>
        <w:spacing w:before="100" w:beforeAutospacing="1" w:after="100" w:afterAutospacing="1"/>
      </w:pPr>
      <w:r w:rsidRPr="003559A7">
        <w:t>с 1 января 2023 г. по 31 декабря 2023 г. (включительно) - 0,8.</w:t>
      </w:r>
    </w:p>
    <w:p w:rsidR="001B20AF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>
        <w:rPr>
          <w:bCs/>
        </w:rPr>
        <w:t>Установить, что средства, полученные в счет возмещения вреда, подлежат зачислению в доход бюджета муниципального образования «Александровское сельское поселение» по следующим реквизитам:</w:t>
      </w:r>
    </w:p>
    <w:p w:rsidR="001B20AF" w:rsidRPr="0048358B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 w:rsidRPr="0048358B">
        <w:rPr>
          <w:bCs/>
        </w:rPr>
        <w:t>Управление федерального казначейства по Томской области (Администрация Александровского сельского поселения, лицевой счет 04653004710),</w:t>
      </w:r>
    </w:p>
    <w:p w:rsidR="001B20AF" w:rsidRPr="0048358B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>
        <w:rPr>
          <w:bCs/>
        </w:rPr>
        <w:t>ИНН 7022014377,</w:t>
      </w:r>
      <w:r w:rsidRPr="0048358B">
        <w:rPr>
          <w:bCs/>
        </w:rPr>
        <w:t xml:space="preserve"> КПП 702201001,</w:t>
      </w:r>
    </w:p>
    <w:p w:rsidR="001B20AF" w:rsidRPr="0048358B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 w:rsidRPr="0048358B">
        <w:rPr>
          <w:bCs/>
        </w:rPr>
        <w:t>Казначейский счет № 03100643000000016500</w:t>
      </w:r>
    </w:p>
    <w:p w:rsidR="001B20AF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 w:rsidRPr="0048358B">
        <w:rPr>
          <w:bCs/>
        </w:rPr>
        <w:t>Единый Казначейский счет № 40102810245370000058</w:t>
      </w:r>
    </w:p>
    <w:p w:rsidR="001B20AF" w:rsidRPr="0048358B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 w:rsidRPr="0048358B">
        <w:rPr>
          <w:bCs/>
        </w:rPr>
        <w:t>Банк: Отделение Томск г.Томск//УФК по Томской области, г.Томск</w:t>
      </w:r>
    </w:p>
    <w:p w:rsidR="001B20AF" w:rsidRPr="0048358B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 w:rsidRPr="0048358B">
        <w:rPr>
          <w:bCs/>
        </w:rPr>
        <w:t>БИК 016902004</w:t>
      </w:r>
    </w:p>
    <w:p w:rsidR="001B20AF" w:rsidRPr="0048358B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 w:rsidRPr="0048358B">
        <w:rPr>
          <w:bCs/>
        </w:rPr>
        <w:t>ОКТМО 69604410</w:t>
      </w:r>
    </w:p>
    <w:p w:rsidR="001B20AF" w:rsidRPr="0048358B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 w:rsidRPr="0048358B">
        <w:rPr>
          <w:bCs/>
        </w:rPr>
        <w:t>КБК 000 1 16 11064 01 0000 140</w:t>
      </w:r>
    </w:p>
    <w:p w:rsidR="001B20AF" w:rsidRDefault="001B20AF" w:rsidP="001B20AF">
      <w:pPr>
        <w:pStyle w:val="aa"/>
        <w:shd w:val="clear" w:color="auto" w:fill="FFFFFF"/>
        <w:ind w:left="0" w:firstLine="709"/>
        <w:jc w:val="both"/>
        <w:outlineLvl w:val="1"/>
        <w:rPr>
          <w:bCs/>
        </w:rPr>
      </w:pPr>
      <w:r w:rsidRPr="0048358B">
        <w:rPr>
          <w:bCs/>
        </w:rPr>
        <w:t>ОГРН 1067022000011</w:t>
      </w:r>
      <w:r>
        <w:rPr>
          <w:bCs/>
        </w:rPr>
        <w:t>»;</w:t>
      </w:r>
    </w:p>
    <w:p w:rsidR="001B20AF" w:rsidRPr="003559A7" w:rsidRDefault="001B20AF" w:rsidP="00ED111B">
      <w:pPr>
        <w:spacing w:before="100" w:beforeAutospacing="1" w:after="100" w:afterAutospacing="1"/>
      </w:pPr>
    </w:p>
    <w:p w:rsidR="00ED111B" w:rsidRDefault="00ED111B" w:rsidP="00ED111B"/>
    <w:p w:rsidR="00ED111B" w:rsidRDefault="00ED111B" w:rsidP="00ED111B"/>
    <w:p w:rsidR="00ED111B" w:rsidRDefault="00ED111B" w:rsidP="00ED111B"/>
    <w:p w:rsidR="00ED111B" w:rsidRPr="005122DF" w:rsidRDefault="00ED111B" w:rsidP="00ED111B">
      <w:pPr>
        <w:pStyle w:val="aa"/>
        <w:ind w:left="0"/>
      </w:pPr>
    </w:p>
    <w:p w:rsidR="00677DAC" w:rsidRDefault="00677DAC" w:rsidP="00ED11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743D7" w:rsidRDefault="00B743D7" w:rsidP="00677D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743D7" w:rsidRDefault="00B743D7" w:rsidP="00677D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743D7" w:rsidRPr="0041462B" w:rsidRDefault="00B743D7" w:rsidP="00677D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B743D7" w:rsidRDefault="00677DAC" w:rsidP="00677DA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  <w:p w:rsidR="00D97EB9" w:rsidRPr="00D97EB9" w:rsidRDefault="00C138A5" w:rsidP="00677DA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97EB9" w:rsidRPr="00D97EB9" w:rsidSect="0041462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010B"/>
    <w:multiLevelType w:val="hybridMultilevel"/>
    <w:tmpl w:val="D3342C38"/>
    <w:lvl w:ilvl="0" w:tplc="4DF874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2C12140"/>
    <w:multiLevelType w:val="hybridMultilevel"/>
    <w:tmpl w:val="26969D24"/>
    <w:lvl w:ilvl="0" w:tplc="9D569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7A342E"/>
    <w:multiLevelType w:val="hybridMultilevel"/>
    <w:tmpl w:val="7A92C488"/>
    <w:lvl w:ilvl="0" w:tplc="6C9ADC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1ED1"/>
    <w:multiLevelType w:val="multilevel"/>
    <w:tmpl w:val="234C61B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361328C3"/>
    <w:multiLevelType w:val="hybridMultilevel"/>
    <w:tmpl w:val="43A0B984"/>
    <w:lvl w:ilvl="0" w:tplc="34063DC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3C315B57"/>
    <w:multiLevelType w:val="hybridMultilevel"/>
    <w:tmpl w:val="1EF4E36A"/>
    <w:lvl w:ilvl="0" w:tplc="DE527D86">
      <w:start w:val="4"/>
      <w:numFmt w:val="decimal"/>
      <w:lvlText w:val="%1."/>
      <w:lvlJc w:val="left"/>
      <w:pPr>
        <w:ind w:left="1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64750"/>
    <w:multiLevelType w:val="hybridMultilevel"/>
    <w:tmpl w:val="BC106A2A"/>
    <w:lvl w:ilvl="0" w:tplc="03A67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25661"/>
    <w:multiLevelType w:val="hybridMultilevel"/>
    <w:tmpl w:val="8594F36C"/>
    <w:lvl w:ilvl="0" w:tplc="F2FC74AC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1CE49C1"/>
    <w:multiLevelType w:val="hybridMultilevel"/>
    <w:tmpl w:val="F984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F5923"/>
    <w:multiLevelType w:val="singleLevel"/>
    <w:tmpl w:val="B5C84094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D5B280E"/>
    <w:multiLevelType w:val="hybridMultilevel"/>
    <w:tmpl w:val="F984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B22EF"/>
    <w:multiLevelType w:val="hybridMultilevel"/>
    <w:tmpl w:val="276E2010"/>
    <w:lvl w:ilvl="0" w:tplc="A06CC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12"/>
    <w:rsid w:val="0000607F"/>
    <w:rsid w:val="0002742E"/>
    <w:rsid w:val="000547CC"/>
    <w:rsid w:val="00055B8A"/>
    <w:rsid w:val="00083B49"/>
    <w:rsid w:val="00094423"/>
    <w:rsid w:val="000A1234"/>
    <w:rsid w:val="000E2A45"/>
    <w:rsid w:val="000E41D7"/>
    <w:rsid w:val="000F1C84"/>
    <w:rsid w:val="000F5535"/>
    <w:rsid w:val="00110350"/>
    <w:rsid w:val="00114C6D"/>
    <w:rsid w:val="0011611E"/>
    <w:rsid w:val="00116AB4"/>
    <w:rsid w:val="001271A4"/>
    <w:rsid w:val="00135396"/>
    <w:rsid w:val="00136DB3"/>
    <w:rsid w:val="001375A7"/>
    <w:rsid w:val="001A29C2"/>
    <w:rsid w:val="001A30B0"/>
    <w:rsid w:val="001A5B4C"/>
    <w:rsid w:val="001B20AF"/>
    <w:rsid w:val="001B3C75"/>
    <w:rsid w:val="001C2331"/>
    <w:rsid w:val="001C37E9"/>
    <w:rsid w:val="00214232"/>
    <w:rsid w:val="002300E8"/>
    <w:rsid w:val="00235608"/>
    <w:rsid w:val="0024484D"/>
    <w:rsid w:val="002528F5"/>
    <w:rsid w:val="00254332"/>
    <w:rsid w:val="00265EC0"/>
    <w:rsid w:val="002917C6"/>
    <w:rsid w:val="00291F71"/>
    <w:rsid w:val="002A7EE3"/>
    <w:rsid w:val="002D1D7E"/>
    <w:rsid w:val="002D5850"/>
    <w:rsid w:val="002E31A7"/>
    <w:rsid w:val="002E39AB"/>
    <w:rsid w:val="00300C2D"/>
    <w:rsid w:val="003040AB"/>
    <w:rsid w:val="00307F50"/>
    <w:rsid w:val="00320185"/>
    <w:rsid w:val="00330F75"/>
    <w:rsid w:val="003314BD"/>
    <w:rsid w:val="0035003A"/>
    <w:rsid w:val="0035660F"/>
    <w:rsid w:val="00380088"/>
    <w:rsid w:val="003B1E0D"/>
    <w:rsid w:val="003C23D1"/>
    <w:rsid w:val="003D7580"/>
    <w:rsid w:val="004048DA"/>
    <w:rsid w:val="00406BE2"/>
    <w:rsid w:val="0041462B"/>
    <w:rsid w:val="004155CC"/>
    <w:rsid w:val="004517BB"/>
    <w:rsid w:val="00454B8C"/>
    <w:rsid w:val="0049179A"/>
    <w:rsid w:val="004B4F66"/>
    <w:rsid w:val="004C2CC2"/>
    <w:rsid w:val="004D3CD4"/>
    <w:rsid w:val="0050518C"/>
    <w:rsid w:val="00507D78"/>
    <w:rsid w:val="0051320D"/>
    <w:rsid w:val="00523AF9"/>
    <w:rsid w:val="005246DA"/>
    <w:rsid w:val="00560103"/>
    <w:rsid w:val="005654DC"/>
    <w:rsid w:val="005B37DD"/>
    <w:rsid w:val="005D11B6"/>
    <w:rsid w:val="005D7B0D"/>
    <w:rsid w:val="005E50F3"/>
    <w:rsid w:val="005F46E1"/>
    <w:rsid w:val="005F492A"/>
    <w:rsid w:val="005F6DCB"/>
    <w:rsid w:val="00607B89"/>
    <w:rsid w:val="006100A1"/>
    <w:rsid w:val="00624C81"/>
    <w:rsid w:val="0063568D"/>
    <w:rsid w:val="00641882"/>
    <w:rsid w:val="006709F2"/>
    <w:rsid w:val="00677DAC"/>
    <w:rsid w:val="00692960"/>
    <w:rsid w:val="00694EE7"/>
    <w:rsid w:val="00695338"/>
    <w:rsid w:val="006B0929"/>
    <w:rsid w:val="006C6629"/>
    <w:rsid w:val="006C7D83"/>
    <w:rsid w:val="006D7F6C"/>
    <w:rsid w:val="006F29CC"/>
    <w:rsid w:val="00745950"/>
    <w:rsid w:val="007718D9"/>
    <w:rsid w:val="00773C9A"/>
    <w:rsid w:val="00787F71"/>
    <w:rsid w:val="007B6977"/>
    <w:rsid w:val="007E2654"/>
    <w:rsid w:val="007E4970"/>
    <w:rsid w:val="007F2C2F"/>
    <w:rsid w:val="007F6B04"/>
    <w:rsid w:val="0081658A"/>
    <w:rsid w:val="00834459"/>
    <w:rsid w:val="00836AF6"/>
    <w:rsid w:val="0085068C"/>
    <w:rsid w:val="008507A9"/>
    <w:rsid w:val="00876CA1"/>
    <w:rsid w:val="00880BE5"/>
    <w:rsid w:val="008B1DDA"/>
    <w:rsid w:val="008B6209"/>
    <w:rsid w:val="008E10B0"/>
    <w:rsid w:val="008E7511"/>
    <w:rsid w:val="008F18ED"/>
    <w:rsid w:val="0091157C"/>
    <w:rsid w:val="00926DBA"/>
    <w:rsid w:val="00935D57"/>
    <w:rsid w:val="00944534"/>
    <w:rsid w:val="0098634C"/>
    <w:rsid w:val="00992A89"/>
    <w:rsid w:val="009D0617"/>
    <w:rsid w:val="009F2DB4"/>
    <w:rsid w:val="009F6DC4"/>
    <w:rsid w:val="00A0731D"/>
    <w:rsid w:val="00A246A5"/>
    <w:rsid w:val="00A24F12"/>
    <w:rsid w:val="00A519D7"/>
    <w:rsid w:val="00A604C2"/>
    <w:rsid w:val="00A638CB"/>
    <w:rsid w:val="00AB32C1"/>
    <w:rsid w:val="00AB3860"/>
    <w:rsid w:val="00AC5650"/>
    <w:rsid w:val="00AD20A1"/>
    <w:rsid w:val="00AE4E24"/>
    <w:rsid w:val="00B05945"/>
    <w:rsid w:val="00B325BD"/>
    <w:rsid w:val="00B42FDA"/>
    <w:rsid w:val="00B67D68"/>
    <w:rsid w:val="00B743D7"/>
    <w:rsid w:val="00B7794C"/>
    <w:rsid w:val="00B80EEE"/>
    <w:rsid w:val="00B85C95"/>
    <w:rsid w:val="00B94F47"/>
    <w:rsid w:val="00BB64FA"/>
    <w:rsid w:val="00BC0ACA"/>
    <w:rsid w:val="00BC36D4"/>
    <w:rsid w:val="00BD03B0"/>
    <w:rsid w:val="00BF4A12"/>
    <w:rsid w:val="00C138A5"/>
    <w:rsid w:val="00C247A6"/>
    <w:rsid w:val="00C3420E"/>
    <w:rsid w:val="00C57AE5"/>
    <w:rsid w:val="00C64393"/>
    <w:rsid w:val="00C92F3C"/>
    <w:rsid w:val="00CB5666"/>
    <w:rsid w:val="00CC0B25"/>
    <w:rsid w:val="00CD0193"/>
    <w:rsid w:val="00CD3625"/>
    <w:rsid w:val="00CD6BA1"/>
    <w:rsid w:val="00CE568A"/>
    <w:rsid w:val="00CF397C"/>
    <w:rsid w:val="00D33FE2"/>
    <w:rsid w:val="00D52C6F"/>
    <w:rsid w:val="00D76F18"/>
    <w:rsid w:val="00D77241"/>
    <w:rsid w:val="00D83DE9"/>
    <w:rsid w:val="00D86F87"/>
    <w:rsid w:val="00D97EB9"/>
    <w:rsid w:val="00DE14C7"/>
    <w:rsid w:val="00DE2197"/>
    <w:rsid w:val="00DF6D60"/>
    <w:rsid w:val="00E32527"/>
    <w:rsid w:val="00E34511"/>
    <w:rsid w:val="00E34AEE"/>
    <w:rsid w:val="00E42D5F"/>
    <w:rsid w:val="00E4341B"/>
    <w:rsid w:val="00E44277"/>
    <w:rsid w:val="00E5570C"/>
    <w:rsid w:val="00E61483"/>
    <w:rsid w:val="00E846FA"/>
    <w:rsid w:val="00E84CD5"/>
    <w:rsid w:val="00EB00D2"/>
    <w:rsid w:val="00EC7BF6"/>
    <w:rsid w:val="00ED111B"/>
    <w:rsid w:val="00ED5DD7"/>
    <w:rsid w:val="00EF72D4"/>
    <w:rsid w:val="00F001DB"/>
    <w:rsid w:val="00F06420"/>
    <w:rsid w:val="00F31044"/>
    <w:rsid w:val="00F407E7"/>
    <w:rsid w:val="00F43827"/>
    <w:rsid w:val="00F50AF1"/>
    <w:rsid w:val="00F858F7"/>
    <w:rsid w:val="00F95942"/>
    <w:rsid w:val="00FC3120"/>
    <w:rsid w:val="00FC5CFC"/>
    <w:rsid w:val="00FD1CB5"/>
    <w:rsid w:val="00FD3E17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97ABAD-94E0-4121-B86D-45E7FEE9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11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11B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2300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0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00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1103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110350"/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ED111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ED111B"/>
    <w:rPr>
      <w:rFonts w:ascii="Calibri Light" w:hAnsi="Calibri Light"/>
      <w:color w:val="1F4D78"/>
      <w:sz w:val="24"/>
      <w:szCs w:val="24"/>
    </w:rPr>
  </w:style>
  <w:style w:type="paragraph" w:styleId="a9">
    <w:name w:val="Normal (Web)"/>
    <w:basedOn w:val="a"/>
    <w:uiPriority w:val="99"/>
    <w:unhideWhenUsed/>
    <w:rsid w:val="00ED111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D111B"/>
    <w:pPr>
      <w:ind w:left="720"/>
      <w:contextualSpacing/>
    </w:pPr>
  </w:style>
  <w:style w:type="character" w:customStyle="1" w:styleId="ab">
    <w:name w:val="Гипертекстовая ссылка"/>
    <w:uiPriority w:val="99"/>
    <w:rsid w:val="00ED111B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ED111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character" w:customStyle="1" w:styleId="ad">
    <w:name w:val="Цветовое выделение"/>
    <w:uiPriority w:val="99"/>
    <w:rsid w:val="00ED111B"/>
    <w:rPr>
      <w:b/>
      <w:bCs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ED11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ED111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ED111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1">
    <w:name w:val="Hyperlink"/>
    <w:uiPriority w:val="99"/>
    <w:unhideWhenUsed/>
    <w:rsid w:val="00ED111B"/>
    <w:rPr>
      <w:color w:val="0000FF"/>
      <w:u w:val="single"/>
    </w:rPr>
  </w:style>
  <w:style w:type="paragraph" w:customStyle="1" w:styleId="ConsPlusTitle">
    <w:name w:val="ConsPlusTitle"/>
    <w:rsid w:val="00ED11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D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D111B"/>
    <w:rPr>
      <w:rFonts w:ascii="Courier New" w:hAnsi="Courier New" w:cs="Courier New"/>
    </w:rPr>
  </w:style>
  <w:style w:type="character" w:customStyle="1" w:styleId="blk">
    <w:name w:val="blk"/>
    <w:rsid w:val="00ED111B"/>
  </w:style>
  <w:style w:type="character" w:customStyle="1" w:styleId="nobr">
    <w:name w:val="nobr"/>
    <w:rsid w:val="00ED111B"/>
  </w:style>
  <w:style w:type="character" w:styleId="af2">
    <w:name w:val="Emphasis"/>
    <w:uiPriority w:val="20"/>
    <w:qFormat/>
    <w:rsid w:val="00ED111B"/>
    <w:rPr>
      <w:i/>
      <w:iCs/>
    </w:rPr>
  </w:style>
  <w:style w:type="character" w:customStyle="1" w:styleId="a4">
    <w:name w:val="Текст выноски Знак"/>
    <w:link w:val="a3"/>
    <w:uiPriority w:val="99"/>
    <w:semiHidden/>
    <w:rsid w:val="00ED1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3495159/1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3495159/1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3495159/11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sfs\BurmakaEA\Downloads\&#1055;&#1086;&#1089;&#1090;&#1072;&#1085;&#1086;&#1074;&#1083;&#1077;&#1085;&#1080;&#1077;%20&#1055;&#1088;&#1072;&#1074;&#1080;&#1090;&#1077;&#1083;&#1100;&#1089;&#1090;&#1074;&#1072;%20&#1056;&#1060;%20&#1086;&#1090;%2031%20&#1103;&#1085;&#1074;&#1072;&#1088;&#1103;%202020%20&#1075;%20N%2067%20&#1054;&#1073;%20&#1091;&#1090;&#1074;&#1077;&#1088;&#1078;&#1076;&#1077;&#1085;&#1080;&#1080;%20&#1055;&#1088;&#1072;&#1074;&#1080;&#1083;%20&#1074;&#1086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СЕЛЬСКОГО ПОСЕЛЕНИЯ</vt:lpstr>
    </vt:vector>
  </TitlesOfParts>
  <Company>Inc.</Company>
  <LinksUpToDate>false</LinksUpToDate>
  <CharactersWithSpaces>13707</CharactersWithSpaces>
  <SharedDoc>false</SharedDoc>
  <HLinks>
    <vt:vector size="54" baseType="variant">
      <vt:variant>
        <vt:i4>73794568</vt:i4>
      </vt:variant>
      <vt:variant>
        <vt:i4>24</vt:i4>
      </vt:variant>
      <vt:variant>
        <vt:i4>0</vt:i4>
      </vt:variant>
      <vt:variant>
        <vt:i4>5</vt:i4>
      </vt:variant>
      <vt:variant>
        <vt:lpwstr>\\sfs\BurmakaEA\Downloads\Постановление Правительства РФ от 31 января 2020 г N 67 Об утверждении Правил во (1).rtf</vt:lpwstr>
      </vt:variant>
      <vt:variant>
        <vt:lpwstr>sub_0</vt:lpwstr>
      </vt:variant>
      <vt:variant>
        <vt:i4>3276851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http://mobileonline.garant.ru/document/redirect/73495159/11000</vt:lpwstr>
      </vt:variant>
      <vt:variant>
        <vt:lpwstr/>
      </vt:variant>
      <vt:variant>
        <vt:i4>1638434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3276851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http://mobileonline.garant.ru/document/redirect/73495159/11000</vt:lpwstr>
      </vt:variant>
      <vt:variant>
        <vt:lpwstr/>
      </vt:variant>
      <vt:variant>
        <vt:i4>1638434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3276851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http://mobileonline.garant.ru/document/redirect/73495159/11000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СЕЛЬСКОГО ПОСЕЛЕНИЯ</dc:title>
  <dc:subject/>
  <dc:creator>Дубровин В.Т.</dc:creator>
  <cp:keywords/>
  <cp:lastModifiedBy>Михайлова Наталья Анатольевна</cp:lastModifiedBy>
  <cp:revision>2</cp:revision>
  <cp:lastPrinted>2022-01-26T08:31:00Z</cp:lastPrinted>
  <dcterms:created xsi:type="dcterms:W3CDTF">2022-02-10T03:15:00Z</dcterms:created>
  <dcterms:modified xsi:type="dcterms:W3CDTF">2022-02-10T03:15:00Z</dcterms:modified>
</cp:coreProperties>
</file>